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3" w:rsidRDefault="00785D72" w:rsidP="00E1492A">
      <w:pPr>
        <w:tabs>
          <w:tab w:val="left" w:pos="74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51DF" w:rsidRDefault="000351DF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75CF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CF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</w:t>
      </w: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 города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</w:t>
      </w:r>
      <w:r w:rsidRPr="00D66F53">
        <w:rPr>
          <w:rFonts w:ascii="Times New Roman" w:hAnsi="Times New Roman" w:cs="Times New Roman"/>
          <w:sz w:val="28"/>
          <w:szCs w:val="28"/>
        </w:rPr>
        <w:t>обеспечение функций администрации города Пятигорска» и изложить его в редакции согласно приложения к настоящему распоряжению.</w:t>
      </w: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9959C4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D43" w:rsidRPr="00D66F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7D43" w:rsidRPr="00D66F53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D641C2">
        <w:rPr>
          <w:rFonts w:ascii="Times New Roman" w:hAnsi="Times New Roman" w:cs="Times New Roman"/>
          <w:sz w:val="28"/>
          <w:szCs w:val="28"/>
        </w:rPr>
        <w:t>Малыгину А.А.</w:t>
      </w: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4. </w:t>
      </w:r>
      <w:r w:rsidR="00B94950" w:rsidRPr="00D66F53">
        <w:rPr>
          <w:rFonts w:ascii="Times New Roman" w:hAnsi="Times New Roman" w:cs="Times New Roman"/>
          <w:sz w:val="28"/>
          <w:szCs w:val="28"/>
        </w:rPr>
        <w:t>Настоящее р</w:t>
      </w:r>
      <w:r w:rsidRPr="00D66F53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875E3C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Глав</w:t>
      </w:r>
      <w:r w:rsidR="00D641C2">
        <w:rPr>
          <w:rFonts w:ascii="Times New Roman" w:hAnsi="Times New Roman" w:cs="Times New Roman"/>
          <w:sz w:val="28"/>
          <w:szCs w:val="28"/>
        </w:rPr>
        <w:t>ы</w:t>
      </w:r>
      <w:r w:rsidRPr="00D66F53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="00875E3C">
        <w:rPr>
          <w:rFonts w:ascii="Times New Roman" w:hAnsi="Times New Roman" w:cs="Times New Roman"/>
          <w:sz w:val="28"/>
          <w:szCs w:val="28"/>
        </w:rPr>
        <w:t xml:space="preserve">              В.В.</w:t>
      </w:r>
      <w:r w:rsidR="00D641C2">
        <w:rPr>
          <w:rFonts w:ascii="Times New Roman" w:hAnsi="Times New Roman" w:cs="Times New Roman"/>
          <w:sz w:val="28"/>
          <w:szCs w:val="28"/>
        </w:rPr>
        <w:t>Карпова</w:t>
      </w: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88" w:rsidRPr="00D66F53" w:rsidRDefault="00335A88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Default="00875E3C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Default="00875E3C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Default="00875E3C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547" w:rsidRPr="00D66F53" w:rsidRDefault="00546547" w:rsidP="005465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</w:p>
    <w:p w:rsidR="00EB46CE" w:rsidRPr="00D66F53" w:rsidRDefault="00D90179" w:rsidP="00F712FD">
      <w:pPr>
        <w:pStyle w:val="ConsPlusNormal"/>
        <w:spacing w:line="240" w:lineRule="exact"/>
        <w:jc w:val="center"/>
        <w:rPr>
          <w:b w:val="0"/>
          <w:szCs w:val="28"/>
        </w:rPr>
      </w:pPr>
      <w:r w:rsidRPr="00D66F53">
        <w:rPr>
          <w:b w:val="0"/>
          <w:szCs w:val="28"/>
        </w:rPr>
        <w:lastRenderedPageBreak/>
        <w:t>Приложение</w:t>
      </w:r>
    </w:p>
    <w:p w:rsidR="00D90179" w:rsidRPr="00D66F53" w:rsidRDefault="00D90179" w:rsidP="00F712FD">
      <w:pPr>
        <w:pStyle w:val="ConsPlusNormal"/>
        <w:spacing w:line="240" w:lineRule="exact"/>
        <w:jc w:val="center"/>
        <w:rPr>
          <w:b w:val="0"/>
          <w:szCs w:val="28"/>
        </w:rPr>
      </w:pPr>
      <w:r w:rsidRPr="00D66F53">
        <w:rPr>
          <w:b w:val="0"/>
          <w:szCs w:val="28"/>
        </w:rPr>
        <w:t xml:space="preserve">к </w:t>
      </w:r>
      <w:r w:rsidR="00A279B0" w:rsidRPr="00D66F53">
        <w:rPr>
          <w:b w:val="0"/>
          <w:szCs w:val="28"/>
        </w:rPr>
        <w:t>распоряжению</w:t>
      </w:r>
    </w:p>
    <w:p w:rsidR="00D90179" w:rsidRPr="00D66F53" w:rsidRDefault="00884CFA" w:rsidP="00DB284D">
      <w:pPr>
        <w:pStyle w:val="ConsPlusNormal"/>
        <w:spacing w:line="240" w:lineRule="exact"/>
        <w:jc w:val="center"/>
        <w:rPr>
          <w:b w:val="0"/>
          <w:szCs w:val="28"/>
        </w:rPr>
      </w:pPr>
      <w:r w:rsidRPr="00D66F53">
        <w:rPr>
          <w:b w:val="0"/>
          <w:szCs w:val="28"/>
        </w:rPr>
        <w:t>а</w:t>
      </w:r>
      <w:r w:rsidR="00D90179" w:rsidRPr="00D66F53">
        <w:rPr>
          <w:b w:val="0"/>
          <w:szCs w:val="28"/>
        </w:rPr>
        <w:t>дминистрациигорода Пятигорска</w:t>
      </w:r>
    </w:p>
    <w:p w:rsidR="00D90179" w:rsidRPr="00D66F53" w:rsidRDefault="00B4571B" w:rsidP="00DB284D">
      <w:pPr>
        <w:pStyle w:val="ConsPlusNormal"/>
        <w:jc w:val="center"/>
        <w:rPr>
          <w:b w:val="0"/>
          <w:szCs w:val="28"/>
        </w:rPr>
      </w:pPr>
      <w:r w:rsidRPr="00D66F53">
        <w:rPr>
          <w:b w:val="0"/>
          <w:szCs w:val="28"/>
        </w:rPr>
        <w:t>от</w:t>
      </w:r>
      <w:r w:rsidR="00884CFA" w:rsidRPr="00D66F53">
        <w:rPr>
          <w:b w:val="0"/>
          <w:szCs w:val="28"/>
        </w:rPr>
        <w:t>_</w:t>
      </w:r>
      <w:r w:rsidR="00F712FD" w:rsidRPr="00D66F53">
        <w:rPr>
          <w:b w:val="0"/>
          <w:szCs w:val="28"/>
        </w:rPr>
        <w:t>__________________</w:t>
      </w:r>
      <w:r w:rsidR="00D90179" w:rsidRPr="00D66F53">
        <w:rPr>
          <w:b w:val="0"/>
          <w:szCs w:val="28"/>
        </w:rPr>
        <w:t>№__</w:t>
      </w:r>
      <w:r w:rsidR="00F712FD" w:rsidRPr="00D66F53">
        <w:rPr>
          <w:b w:val="0"/>
          <w:szCs w:val="28"/>
        </w:rPr>
        <w:t>___</w:t>
      </w:r>
      <w:r w:rsidR="00D90179" w:rsidRPr="00D66F53">
        <w:rPr>
          <w:b w:val="0"/>
          <w:szCs w:val="28"/>
        </w:rPr>
        <w:t>__</w:t>
      </w:r>
    </w:p>
    <w:p w:rsidR="00D90179" w:rsidRPr="00D66F53" w:rsidRDefault="00D90179" w:rsidP="0088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10" w:rsidRPr="00D66F53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657A03" w:rsidRPr="00D66F53" w:rsidRDefault="00657A03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>НОРМАТИВНЫЕ ЗАТРАТЫ</w:t>
      </w:r>
    </w:p>
    <w:p w:rsidR="007B258A" w:rsidRPr="00D66F53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 xml:space="preserve"> на обеспечение функций</w:t>
      </w:r>
    </w:p>
    <w:p w:rsidR="007B258A" w:rsidRPr="00D66F53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 xml:space="preserve"> администрации города Пятигорска</w:t>
      </w:r>
      <w:r w:rsidR="00F173E0" w:rsidRPr="00D66F53">
        <w:rPr>
          <w:rFonts w:cs="Times New Roman"/>
          <w:bCs/>
          <w:szCs w:val="28"/>
        </w:rPr>
        <w:t>, включая подведомственные</w:t>
      </w:r>
    </w:p>
    <w:p w:rsidR="00F173E0" w:rsidRPr="00D66F53" w:rsidRDefault="00F173E0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szCs w:val="28"/>
        </w:rPr>
      </w:pPr>
      <w:r w:rsidRPr="00D66F53">
        <w:rPr>
          <w:rFonts w:cs="Times New Roman"/>
          <w:bCs/>
          <w:szCs w:val="28"/>
        </w:rPr>
        <w:t>казенные учреждения</w:t>
      </w:r>
    </w:p>
    <w:p w:rsidR="00422FAF" w:rsidRPr="00D66F53" w:rsidRDefault="00422FAF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bCs/>
          <w:szCs w:val="28"/>
        </w:rPr>
      </w:pPr>
    </w:p>
    <w:p w:rsidR="007B258A" w:rsidRPr="00D66F53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 w:rsidRPr="00D66F53">
        <w:rPr>
          <w:rFonts w:cs="Times New Roman"/>
          <w:bCs/>
          <w:szCs w:val="28"/>
        </w:rPr>
        <w:tab/>
      </w:r>
      <w:r w:rsidR="007B258A" w:rsidRPr="00D66F53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 w:rsidRPr="00D66F53"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D66F53">
        <w:rPr>
          <w:rFonts w:cs="Times New Roman"/>
          <w:bCs/>
          <w:szCs w:val="28"/>
        </w:rPr>
        <w:t xml:space="preserve"> (далее – перечень)</w:t>
      </w:r>
      <w:r w:rsidR="00EA018D">
        <w:rPr>
          <w:rFonts w:cs="Times New Roman"/>
          <w:bCs/>
          <w:szCs w:val="28"/>
        </w:rPr>
        <w:t xml:space="preserve">, </w:t>
      </w:r>
      <w:r w:rsidR="007B258A" w:rsidRPr="00D66F53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4E79A9" w:rsidRPr="00D66F53" w:rsidRDefault="004E79A9" w:rsidP="004E79A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подведомственным казенным учреждениям</w:t>
      </w:r>
      <w:r w:rsidR="00EA018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получателям бюджетных средств</w:t>
      </w:r>
      <w:r w:rsidR="00EA018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 на закупку товаров, работ, услуг в рамках исполнения бюджета </w:t>
      </w:r>
      <w:r w:rsidR="00B67A78"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города-курорта Пятигорска</w:t>
      </w:r>
      <w:r w:rsidR="00EA01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65E2" w:rsidRPr="00D66F53" w:rsidRDefault="00B865E2" w:rsidP="00A97ABE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F53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соответствующей организации</w:t>
      </w:r>
      <w:r w:rsidR="00A97ABE" w:rsidRPr="00D66F53">
        <w:rPr>
          <w:rFonts w:ascii="Times New Roman" w:eastAsia="Calibri" w:hAnsi="Times New Roman" w:cs="Times New Roman"/>
          <w:sz w:val="28"/>
          <w:szCs w:val="28"/>
        </w:rPr>
        <w:t>,</w:t>
      </w:r>
      <w:r w:rsidRPr="00D66F53">
        <w:rPr>
          <w:rFonts w:ascii="Times New Roman" w:eastAsia="Calibri" w:hAnsi="Times New Roman" w:cs="Times New Roman"/>
          <w:sz w:val="28"/>
          <w:szCs w:val="28"/>
        </w:rPr>
        <w:t xml:space="preserve"> планирующей осуществление закупки (далее - заказчика).</w:t>
      </w:r>
    </w:p>
    <w:p w:rsidR="007B258A" w:rsidRPr="00D66F53" w:rsidRDefault="007B258A" w:rsidP="00EA60A7">
      <w:pPr>
        <w:pStyle w:val="ConsPlusNormal"/>
        <w:ind w:firstLine="708"/>
        <w:jc w:val="both"/>
        <w:rPr>
          <w:b w:val="0"/>
          <w:szCs w:val="28"/>
        </w:rPr>
      </w:pPr>
      <w:r w:rsidRPr="00D66F53">
        <w:rPr>
          <w:b w:val="0"/>
          <w:szCs w:val="28"/>
        </w:rPr>
        <w:t>При расчете нормативных затрат на обеспечение деятельности администрации города Пятигорска</w:t>
      </w:r>
      <w:r w:rsidR="00F173E0" w:rsidRPr="00D66F53">
        <w:rPr>
          <w:b w:val="0"/>
          <w:szCs w:val="28"/>
        </w:rPr>
        <w:t>,</w:t>
      </w:r>
      <w:r w:rsidR="00F173E0" w:rsidRPr="00D66F53">
        <w:rPr>
          <w:b w:val="0"/>
          <w:bCs/>
          <w:szCs w:val="28"/>
        </w:rPr>
        <w:t>включая подведомственные казенные учреждения</w:t>
      </w:r>
      <w:r w:rsidR="00881EBC">
        <w:rPr>
          <w:b w:val="0"/>
          <w:bCs/>
          <w:szCs w:val="28"/>
        </w:rPr>
        <w:t>,</w:t>
      </w:r>
      <w:r w:rsidRPr="00D66F53">
        <w:rPr>
          <w:b w:val="0"/>
          <w:szCs w:val="28"/>
        </w:rPr>
        <w:t xml:space="preserve"> следует руководствоваться расчетной численностью ос</w:t>
      </w:r>
      <w:r w:rsidR="00881EBC">
        <w:rPr>
          <w:b w:val="0"/>
          <w:szCs w:val="28"/>
        </w:rPr>
        <w:t xml:space="preserve">новных работников администрации </w:t>
      </w:r>
      <w:r w:rsidRPr="00D66F53">
        <w:rPr>
          <w:b w:val="0"/>
          <w:szCs w:val="28"/>
        </w:rPr>
        <w:t>(Ч</w:t>
      </w:r>
      <w:r w:rsidRPr="00D66F53">
        <w:rPr>
          <w:b w:val="0"/>
          <w:sz w:val="20"/>
        </w:rPr>
        <w:t>оп</w:t>
      </w:r>
      <w:r w:rsidRPr="00D66F53">
        <w:rPr>
          <w:b w:val="0"/>
          <w:szCs w:val="28"/>
        </w:rPr>
        <w:t xml:space="preserve">), которая определяется в соответствии с </w:t>
      </w:r>
      <w:hyperlink r:id="rId8" w:history="1">
        <w:r w:rsidRPr="00D66F53">
          <w:rPr>
            <w:b w:val="0"/>
            <w:szCs w:val="28"/>
          </w:rPr>
          <w:t>пунктами 17</w:t>
        </w:r>
      </w:hyperlink>
      <w:r w:rsidRPr="00D66F53">
        <w:rPr>
          <w:b w:val="0"/>
          <w:szCs w:val="28"/>
        </w:rPr>
        <w:t xml:space="preserve">-18 общих </w:t>
      </w:r>
      <w:r w:rsidR="00777A73">
        <w:rPr>
          <w:b w:val="0"/>
          <w:szCs w:val="28"/>
        </w:rPr>
        <w:t>правил</w:t>
      </w:r>
      <w:r w:rsidRPr="00D66F53">
        <w:rPr>
          <w:b w:val="0"/>
          <w:szCs w:val="28"/>
        </w:rPr>
        <w:t xml:space="preserve"> определени</w:t>
      </w:r>
      <w:r w:rsidR="00777A73">
        <w:rPr>
          <w:b w:val="0"/>
          <w:szCs w:val="28"/>
        </w:rPr>
        <w:t>я</w:t>
      </w:r>
      <w:r w:rsidRPr="00D66F53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</w:t>
      </w:r>
      <w:r w:rsidR="00F929C1">
        <w:rPr>
          <w:b w:val="0"/>
          <w:szCs w:val="28"/>
        </w:rPr>
        <w:t xml:space="preserve">правилах </w:t>
      </w:r>
      <w:r w:rsidRPr="00D66F53">
        <w:rPr>
          <w:b w:val="0"/>
          <w:szCs w:val="28"/>
        </w:rPr>
        <w:t>определени</w:t>
      </w:r>
      <w:r w:rsidR="00F929C1">
        <w:rPr>
          <w:b w:val="0"/>
          <w:szCs w:val="28"/>
        </w:rPr>
        <w:t>я</w:t>
      </w:r>
      <w:r w:rsidRPr="00D66F53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927773">
        <w:rPr>
          <w:b w:val="0"/>
          <w:szCs w:val="28"/>
        </w:rPr>
        <w:t>, определенных в соответствии с бюджетным кодексомРоссийской Федерации</w:t>
      </w:r>
      <w:r w:rsidR="00DB396A">
        <w:rPr>
          <w:b w:val="0"/>
          <w:szCs w:val="28"/>
        </w:rPr>
        <w:t xml:space="preserve"> наиболее значимых учреждений науки, образования, культуры и здравоохранения, включая соответственно территориальные органы и подведомственные</w:t>
      </w:r>
      <w:r w:rsidR="000F1F40">
        <w:rPr>
          <w:b w:val="0"/>
          <w:szCs w:val="28"/>
        </w:rPr>
        <w:t xml:space="preserve"> казенные учреждения, а также государственн</w:t>
      </w:r>
      <w:r w:rsidR="00B36278">
        <w:rPr>
          <w:b w:val="0"/>
          <w:szCs w:val="28"/>
        </w:rPr>
        <w:t>ой</w:t>
      </w:r>
      <w:r w:rsidR="000F1F40">
        <w:rPr>
          <w:b w:val="0"/>
          <w:szCs w:val="28"/>
        </w:rPr>
        <w:t xml:space="preserve"> корпорации по атомной энергии «Росатом»</w:t>
      </w:r>
      <w:r w:rsidR="00B36278">
        <w:rPr>
          <w:b w:val="0"/>
          <w:szCs w:val="28"/>
        </w:rPr>
        <w:t>, государственной корпорации по космической деятельности «Роскосмос» и подведомственных им организаций</w:t>
      </w:r>
      <w:r w:rsidRPr="00D66F53">
        <w:rPr>
          <w:b w:val="0"/>
          <w:szCs w:val="28"/>
        </w:rPr>
        <w:t xml:space="preserve">» (далее - общие </w:t>
      </w:r>
      <w:r w:rsidR="00BE1329">
        <w:rPr>
          <w:b w:val="0"/>
          <w:szCs w:val="28"/>
        </w:rPr>
        <w:t>правила</w:t>
      </w:r>
      <w:r w:rsidRPr="00D66F53">
        <w:rPr>
          <w:b w:val="0"/>
          <w:szCs w:val="28"/>
        </w:rPr>
        <w:t xml:space="preserve"> определени</w:t>
      </w:r>
      <w:r w:rsidR="00BE1329">
        <w:rPr>
          <w:b w:val="0"/>
          <w:szCs w:val="28"/>
        </w:rPr>
        <w:t>я</w:t>
      </w:r>
      <w:r w:rsidRPr="00D66F53">
        <w:rPr>
          <w:b w:val="0"/>
          <w:szCs w:val="28"/>
        </w:rPr>
        <w:t xml:space="preserve"> нормативных затрат), с округлением до целого числа по формуле: </w:t>
      </w:r>
    </w:p>
    <w:bookmarkStart w:id="0" w:name="Par44"/>
    <w:bookmarkEnd w:id="0"/>
    <w:p w:rsidR="007B258A" w:rsidRPr="00D66F53" w:rsidRDefault="00195F92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483" o:spid="_x0000_s1026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23AIAADQGAAAOAAAAZHJzL2Uyb0RvYy54bWysVG1vmzAQ/j5p/8Hyd8pLCAFUUnUhTJO6&#10;rVq3H+CACdbAZrYT0k377zubkCbtl2kdH+Cwz3fPc/f4rm8OXYv2VComeIb9Kw8jyktRMb7N8Lev&#10;hRNjpDThFWkFpxl+pArfLN++uR76lAaiEW1FJYIgXKVDn+FG6z51XVU2tCPqSvSUw2YtZEc0/Mqt&#10;W0kyQPSudQPPi9xByKqXoqRKwWo+buKljV/XtNSf61pRjdoMAzZt39K+N+btLq9JupWkb1h5hEH+&#10;AUVHGIekp1A50QTtJHsRqmOlFErU+qoUnSvqmpXUcgA2vveMzYrwPVGWTAnVmQCC9R/jbrYGNxcF&#10;a1uohgvRU7NmvgP0h8Li0EN3VH/qk3pd/oeG9NTSUmn5aX8vEatAPBhx0oFGvkDXCN+2FPmJaZDJ&#10;Dm4P/b00UFV/J8rvCnGxasCN3kophoaSClD5xh8onB0wPwqOos3wUVQQnuy0sL061LIzAaEL6JDh&#10;WQQtwOgRrGAW2swkpQeNStgMonm8mCUYlWY/mUee1Y5L0ilKL5V+T0WHjJFhCSRsFrK/U9qgIunk&#10;clFwkrb8YgEcxxXIDUfNnkFh1fQr8ZJ1vI5DJwyitRN6ee7cFqvQiQp/Mc9n+WqV+79NXj9MG1ZV&#10;lJu+Tsr2w79r3PGOjZo8aVuJllUmnIGk5HazaiXaE7hZhX1s7WHnyc29hGGLAFyeUfKD0HsXJE4R&#10;xQsnLMK5kyy82PH85F0SeWES5sUlpTvG6espoSHDyTyY2y6dgX7GzbPPS24k7ZiG2dWyLsPxyYmk&#10;RoprXkHLSaoJa0f7rBQG/lMpoN1To61wjVZHzevD5nCU/0ZUjyBhKUBZMMZg4ILRCPkTowGGV4bV&#10;jx2RFKP2A4drYCbdZMjJ2EwG4SUczbDGaDRXepyIu16ybQOR/bEm/S1clYJZ9ZprNKI4XjCYB9ay&#10;k8nSOY5RM/vO/63X07Bf/gEAAP//AwBQSwMEFAAGAAgAAAAhAKaZP3LcAAAABAEAAA8AAABkcnMv&#10;ZG93bnJldi54bWxMj1FLwzAUhd8F/0O4gm8ubQnbqE2HCIrow3QWfM2auzaY3JQmW6u/ftEXfblw&#10;OIdzvlttZmfZCcdgPEnIFxkwpNZrQ52E5v3hZg0sREVaWU8o4QsDbOrLi0qV2k/0hqdd7FgqoVAq&#10;CX2MQ8l5aHt0Kiz8gJS8gx+dikmOHdejmlK5s7zIsiV3ylBa6NWA9z22n7ujkyCKg12/Pi5fvp+a&#10;Znr+EGaVbY2U11fz3S2wiHP8C8MPfkKHOjHt/ZF0YFZCeiT+3uSJQghgewmrPAdeV/w/fH0GAAD/&#10;/wMAUEsBAi0AFAAGAAgAAAAhALaDOJL+AAAA4QEAABMAAAAAAAAAAAAAAAAAAAAAAFtDb250ZW50&#10;X1R5cGVzXS54bWxQSwECLQAUAAYACAAAACEAOP0h/9YAAACUAQAACwAAAAAAAAAAAAAAAAAvAQAA&#10;X3JlbHMvLnJlbHNQSwECLQAUAAYACAAAACEAWSWcNtwCAAA0BgAADgAAAAAAAAAAAAAAAAAuAgAA&#10;ZHJzL2Uyb0RvYy54bWxQSwECLQAUAAYACAAAACEAppk/ctwAAAAEAQAADwAAAAAAAAAAAAAAAAA2&#10;BQAAZHJzL2Rvd25yZXYueG1sUEsFBgAAAAAEAAQA8wAAAD8GAAAAAA==&#10;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2;top:323;width:26587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pQsIA&#10;AADaAAAADwAAAGRycy9kb3ducmV2LnhtbERPTWvCQBC9C/6HZYReRDfmUNLoKkUQeiiUpD20tyE7&#10;ZmOzsyG7Nam/3g0Uehoe73N2h9G24kq9bxwr2KwTEMSV0w3XCj7eT6sMhA/IGlvHpOCXPBz289kO&#10;c+0GLuhahlrEEPY5KjAhdLmUvjJk0a9dRxy5s+sthgj7WuoehxhuW5kmyaO02HBsMNjR0VD1Xf5Y&#10;Bae3z4b4JovlUza4S5V+lea1U+phMT5vQQQaw7/4z/2i43yYXpmu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lCwgAAANoAAAAPAAAAAAAAAAAAAAAAAJgCAABkcnMvZG93&#10;bnJldi54bWxQSwUGAAAAAAQABAD1AAAAhwMAAAAA&#10;" filled="f" stroked="f">
              <v:textbox style="mso-fit-shape-to-text:t" inset="0,0,0,0">
                <w:txbxContent>
                  <w:p w:rsidR="00121F06" w:rsidRPr="00411C44" w:rsidRDefault="00121F06" w:rsidP="007B258A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Ч</w:t>
      </w:r>
      <w:r w:rsidRPr="00D66F5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66F53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администрации;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5A0177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D66F5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66F53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 администрации. В противном случае, под расчетной численностью понимается предельная штатная численность основных сотрудников администрации.</w:t>
      </w:r>
    </w:p>
    <w:p w:rsidR="007B258A" w:rsidRPr="00783D68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68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  <w:r w:rsidR="00F173E0" w:rsidRPr="00783D68">
        <w:rPr>
          <w:rFonts w:ascii="Times New Roman" w:hAnsi="Times New Roman" w:cs="Times New Roman"/>
          <w:sz w:val="28"/>
          <w:szCs w:val="28"/>
        </w:rPr>
        <w:t>.</w:t>
      </w:r>
    </w:p>
    <w:p w:rsidR="00A252C4" w:rsidRPr="00013F1E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252C4" w:rsidRPr="00D66F53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:rsidR="00D4354A" w:rsidRPr="00D4354A" w:rsidRDefault="007B258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4354A">
        <w:rPr>
          <w:rFonts w:cs="Times New Roman"/>
          <w:szCs w:val="28"/>
        </w:rPr>
        <w:t>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</w:t>
      </w:r>
      <w:r w:rsidR="00D4354A" w:rsidRPr="00D4354A">
        <w:rPr>
          <w:rFonts w:cs="Times New Roman"/>
          <w:szCs w:val="28"/>
        </w:rPr>
        <w:t>.</w:t>
      </w:r>
    </w:p>
    <w:p w:rsidR="007B258A" w:rsidRPr="00D4354A" w:rsidRDefault="00104CA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4354A">
        <w:rPr>
          <w:rFonts w:cs="Times New Roman"/>
          <w:szCs w:val="28"/>
          <w:lang w:val="en-US"/>
        </w:rPr>
        <w:t>N</w:t>
      </w:r>
      <w:r w:rsidR="002A24BF" w:rsidRPr="00D4354A">
        <w:rPr>
          <w:rFonts w:cs="Times New Roman"/>
          <w:szCs w:val="28"/>
          <w:vertAlign w:val="subscript"/>
        </w:rPr>
        <w:t>i ab</w:t>
      </w:r>
      <w:r w:rsidR="007B258A" w:rsidRPr="00D4354A">
        <w:rPr>
          <w:rFonts w:cs="Times New Roman"/>
          <w:szCs w:val="28"/>
        </w:rPr>
        <w:t>- количество месяцев предоставления услуги с i-й абонентской платой.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F173E0" w:rsidRPr="00D66F53">
        <w:rPr>
          <w:rFonts w:ascii="Times New Roman" w:hAnsi="Times New Roman" w:cs="Times New Roman"/>
          <w:sz w:val="28"/>
          <w:szCs w:val="28"/>
        </w:rPr>
        <w:t>№</w:t>
      </w:r>
      <w:r w:rsidRPr="00D66F5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D1D84" w:rsidRPr="00D66F53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84" w:rsidRPr="00D66F53" w:rsidRDefault="004C4AFC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6D1D84" w:rsidRPr="00783D68" w:rsidRDefault="006D1D84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D68">
        <w:rPr>
          <w:rFonts w:ascii="Times New Roman" w:eastAsia="Times New Roman" w:hAnsi="Times New Roman" w:cs="Times New Roman"/>
          <w:sz w:val="28"/>
          <w:szCs w:val="28"/>
        </w:rPr>
        <w:t>затрат на абонентскую плату</w:t>
      </w:r>
    </w:p>
    <w:p w:rsidR="006D1D84" w:rsidRPr="00D66F53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  <w:sz w:val="28"/>
          <w:szCs w:val="28"/>
        </w:rPr>
        <w:tab/>
      </w:r>
      <w:r w:rsidR="00F173E0"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2268"/>
        <w:gridCol w:w="1559"/>
        <w:gridCol w:w="2268"/>
      </w:tblGrid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97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Кол-во абон. номеров пользовательского (оконечного) </w:t>
            </w: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оборудования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Кол-во месяцев</w:t>
            </w:r>
            <w:r w:rsidRPr="00D66F53">
              <w:rPr>
                <w:rFonts w:ascii="Times New Roman" w:eastAsia="Calibri" w:hAnsi="Times New Roman" w:cs="Times New Roman"/>
              </w:rPr>
              <w:t xml:space="preserve"> предоставлен</w:t>
            </w:r>
            <w:r w:rsidRPr="00D66F53">
              <w:rPr>
                <w:rFonts w:ascii="Times New Roman" w:eastAsia="Calibri" w:hAnsi="Times New Roman" w:cs="Times New Roman"/>
              </w:rPr>
              <w:lastRenderedPageBreak/>
              <w:t>ия услуги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Предельная стоимость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 независимо от  ее типа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местного телефонного соединения для передачи голосовой информации без включенных в тариф минут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B00">
              <w:rPr>
                <w:rFonts w:ascii="Times New Roman" w:eastAsia="Calibri" w:hAnsi="Times New Roman" w:cs="Times New Roman"/>
              </w:rPr>
              <w:t>Базовый объем</w:t>
            </w:r>
            <w:r w:rsidRPr="00D66F53">
              <w:rPr>
                <w:rFonts w:ascii="Times New Roman" w:eastAsia="Calibri" w:hAnsi="Times New Roman" w:cs="Times New Roman"/>
              </w:rPr>
              <w:t xml:space="preserve"> местных телефонных соединений - 340 мин. в месяц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D66F5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Неограниченное количество минут местных телефонных соединений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в пользование прямого провода свыше 500м</w:t>
            </w:r>
          </w:p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D66F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электросвязи.</w:t>
            </w:r>
          </w:p>
        </w:tc>
      </w:tr>
    </w:tbl>
    <w:p w:rsidR="00D00696" w:rsidRPr="00D66F53" w:rsidRDefault="00D00696" w:rsidP="00EA60A7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>) определяются по формуле:</w:t>
      </w:r>
    </w:p>
    <w:p w:rsidR="007B258A" w:rsidRPr="00D66F53" w:rsidRDefault="007B258A" w:rsidP="00EA60A7">
      <w:pPr>
        <w:pStyle w:val="ConsPlusNormal"/>
        <w:ind w:right="-569"/>
        <w:rPr>
          <w:b w:val="0"/>
          <w:szCs w:val="28"/>
        </w:rPr>
      </w:pPr>
      <w:r w:rsidRPr="00D66F53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>, где: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S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B691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P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 xml:space="preserve">- цена минуты разговора при местных телефонных соединениях по </w:t>
      </w:r>
    </w:p>
    <w:p w:rsidR="007B258A" w:rsidRPr="00D66F53" w:rsidRDefault="007B258A" w:rsidP="00EA60A7">
      <w:pPr>
        <w:pStyle w:val="ConsPlusNormal"/>
        <w:jc w:val="both"/>
        <w:rPr>
          <w:b w:val="0"/>
          <w:szCs w:val="28"/>
        </w:rPr>
      </w:pPr>
      <w:r w:rsidRPr="00D66F53">
        <w:rPr>
          <w:b w:val="0"/>
          <w:szCs w:val="28"/>
        </w:rPr>
        <w:t>g-му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N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>- количество месяцев предоставления услуги местной телефонной связи по g-му тарифу;</w:t>
      </w:r>
    </w:p>
    <w:p w:rsidR="00A83A43" w:rsidRPr="00D66F53" w:rsidRDefault="007B258A" w:rsidP="00CE4A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№ 2 </w:t>
      </w:r>
    </w:p>
    <w:p w:rsidR="00CE4AF0" w:rsidRPr="00D66F53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F0" w:rsidRPr="00D66F53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CE4AF0" w:rsidRPr="00783D68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D68">
        <w:rPr>
          <w:rFonts w:ascii="Times New Roman" w:eastAsia="Times New Roman" w:hAnsi="Times New Roman" w:cs="Times New Roman"/>
          <w:sz w:val="28"/>
          <w:szCs w:val="28"/>
        </w:rPr>
        <w:t>затрат для местных телефонных соединений</w:t>
      </w:r>
    </w:p>
    <w:p w:rsidR="00294A3E" w:rsidRDefault="00CE4AF0" w:rsidP="00CE4AF0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4AF0" w:rsidRPr="00D66F53" w:rsidRDefault="00CE4AF0" w:rsidP="00294A3E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6F53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126"/>
        <w:gridCol w:w="1276"/>
        <w:gridCol w:w="1134"/>
        <w:gridCol w:w="1843"/>
      </w:tblGrid>
      <w:tr w:rsidR="00CE4AF0" w:rsidRPr="00D66F53" w:rsidTr="00D66F53">
        <w:trPr>
          <w:trHeight w:val="459"/>
        </w:trPr>
        <w:tc>
          <w:tcPr>
            <w:tcW w:w="534" w:type="dxa"/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Кол-во абонентских номеров пользовательского </w:t>
            </w: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Кол-во мин.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Предельная стоимость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Местные телефонные соединения по тарифу без включенных в абонентскую плату минут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 более 60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</w:tbl>
    <w:p w:rsidR="007B258A" w:rsidRPr="00D66F53" w:rsidRDefault="007B258A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szCs w:val="28"/>
        </w:rPr>
        <w:t xml:space="preserve"> - </w:t>
      </w:r>
      <w:r w:rsidRPr="00D66F53">
        <w:rPr>
          <w:b w:val="0"/>
          <w:szCs w:val="28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CF7D53" w:rsidRPr="00D66F53">
        <w:rPr>
          <w:rFonts w:ascii="Times New Roman" w:hAnsi="Times New Roman" w:cs="Times New Roman"/>
          <w:sz w:val="28"/>
          <w:szCs w:val="28"/>
        </w:rPr>
        <w:t>т</w:t>
      </w:r>
      <w:r w:rsidRPr="00D66F53">
        <w:rPr>
          <w:rFonts w:ascii="Times New Roman" w:hAnsi="Times New Roman" w:cs="Times New Roman"/>
          <w:sz w:val="28"/>
          <w:szCs w:val="28"/>
        </w:rPr>
        <w:t>аблицы № 3 с учетом тарифов на услуги междугородной электросвязи оператора связи.</w:t>
      </w:r>
    </w:p>
    <w:p w:rsidR="00585363" w:rsidRPr="00D66F53" w:rsidRDefault="00585363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363" w:rsidRPr="00D66F53" w:rsidRDefault="007B258A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ab/>
      </w:r>
      <w:r w:rsidR="00585363"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585363" w:rsidRPr="003E5B00" w:rsidRDefault="00585363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 на междугородные телефонные соединения (с учетом тарифов на услуги междугородной электросвязи оператора связи).</w:t>
      </w:r>
    </w:p>
    <w:p w:rsidR="00783D68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363" w:rsidRPr="00585363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63">
        <w:rPr>
          <w:rFonts w:ascii="Times New Roman" w:eastAsia="Times New Roman" w:hAnsi="Times New Roman" w:cs="Times New Roman"/>
          <w:sz w:val="28"/>
          <w:szCs w:val="28"/>
        </w:rPr>
        <w:tab/>
      </w:r>
      <w:r w:rsidRPr="00585363"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718"/>
        <w:gridCol w:w="2828"/>
        <w:gridCol w:w="1129"/>
        <w:gridCol w:w="1415"/>
      </w:tblGrid>
      <w:tr w:rsidR="00585363" w:rsidRPr="00585363" w:rsidTr="00D66F53">
        <w:trPr>
          <w:trHeight w:val="459"/>
        </w:trPr>
        <w:tc>
          <w:tcPr>
            <w:tcW w:w="513" w:type="dxa"/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мин. в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585363" w:rsidRPr="00585363" w:rsidTr="00D66F53"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85363" w:rsidRPr="00585363" w:rsidTr="00D66F53"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Предоставление МТР автоматическим способом МГ (DEF)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не более 120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585363" w:rsidRPr="00585363" w:rsidTr="00D66F53">
        <w:trPr>
          <w:trHeight w:val="369"/>
        </w:trPr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не более 60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D66F53" w:rsidRDefault="007B258A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szCs w:val="28"/>
        </w:rPr>
        <w:t xml:space="preserve"> - </w:t>
      </w:r>
      <w:r w:rsidRPr="00D66F53">
        <w:rPr>
          <w:b w:val="0"/>
          <w:szCs w:val="28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</w:t>
      </w:r>
      <w:r w:rsidRPr="00D66F53">
        <w:rPr>
          <w:b w:val="0"/>
          <w:szCs w:val="28"/>
        </w:rPr>
        <w:lastRenderedPageBreak/>
        <w:t>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>аблицы № 4 с учетом тарифов на услуги международной электросвязи оператора связи.</w:t>
      </w:r>
    </w:p>
    <w:p w:rsidR="00D17148" w:rsidRPr="00D66F53" w:rsidRDefault="00D1714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D68" w:rsidRDefault="00783D6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148" w:rsidRPr="00D17148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1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D17148" w:rsidRPr="003E5B00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 на международные телефонные соединения (с учетом тарифов на услуги междугородной электросвязи оператора связи).</w:t>
      </w:r>
    </w:p>
    <w:p w:rsidR="00294A3E" w:rsidRDefault="00294A3E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D17148" w:rsidRPr="00D17148" w:rsidRDefault="00D17148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D17148">
        <w:rPr>
          <w:rFonts w:ascii="Times New Roman" w:eastAsia="Times New Roman" w:hAnsi="Times New Roman" w:cs="Times New Roman"/>
        </w:rPr>
        <w:t xml:space="preserve">Таблица </w:t>
      </w:r>
      <w:r w:rsidR="00B02FC9">
        <w:rPr>
          <w:rFonts w:ascii="Times New Roman" w:eastAsia="Times New Roman" w:hAnsi="Times New Roman" w:cs="Times New Roman"/>
        </w:rPr>
        <w:t xml:space="preserve">№ </w:t>
      </w:r>
      <w:r w:rsidRPr="00D17148">
        <w:rPr>
          <w:rFonts w:ascii="Times New Roman" w:eastAsia="Times New Roman" w:hAnsi="Times New Roman" w:cs="Times New Roman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559"/>
        <w:gridCol w:w="1134"/>
      </w:tblGrid>
      <w:tr w:rsidR="00D17148" w:rsidRPr="00D17148" w:rsidTr="00D66F53">
        <w:trPr>
          <w:trHeight w:val="459"/>
        </w:trPr>
        <w:tc>
          <w:tcPr>
            <w:tcW w:w="675" w:type="dxa"/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мин 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D17148" w:rsidRPr="00D17148" w:rsidTr="00D66F53">
        <w:tc>
          <w:tcPr>
            <w:tcW w:w="675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7148" w:rsidRPr="00D17148" w:rsidTr="00D66F53">
        <w:tc>
          <w:tcPr>
            <w:tcW w:w="675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D17148" w:rsidRDefault="00D17148" w:rsidP="00D17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МТР автоматическим способом МН </w:t>
            </w:r>
          </w:p>
        </w:tc>
        <w:tc>
          <w:tcPr>
            <w:tcW w:w="2268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Не более 70</w:t>
            </w:r>
          </w:p>
        </w:tc>
        <w:tc>
          <w:tcPr>
            <w:tcW w:w="1559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D66F53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7B258A" w:rsidRPr="00D66F53" w:rsidRDefault="007B258A" w:rsidP="00EA60A7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66F53">
        <w:rPr>
          <w:rFonts w:cs="Times New Roman"/>
          <w:szCs w:val="28"/>
        </w:rPr>
        <w:t>- количество месяцев предоставления услуги подвижной связи.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>аблицы №5.</w:t>
      </w:r>
    </w:p>
    <w:p w:rsidR="00294A3E" w:rsidRDefault="00294A3E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599"/>
        <w:gridCol w:w="2126"/>
        <w:gridCol w:w="2410"/>
        <w:gridCol w:w="1843"/>
      </w:tblGrid>
      <w:tr w:rsidR="007B258A" w:rsidRPr="00D66F53" w:rsidTr="009A5ADE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42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 w:rsidRPr="00D66F53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D66F53" w:rsidTr="009A5ADE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не более 1</w:t>
            </w:r>
            <w:r w:rsidR="00B40642" w:rsidRPr="00D66F53">
              <w:rPr>
                <w:rFonts w:eastAsia="Calibri"/>
                <w:b w:val="0"/>
                <w:sz w:val="22"/>
                <w:szCs w:val="22"/>
              </w:rPr>
              <w:t>5</w:t>
            </w: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FF398A">
            <w:pPr>
              <w:pStyle w:val="ConsPlusNormal"/>
              <w:jc w:val="center"/>
              <w:rPr>
                <w:rFonts w:eastAsia="Calibri"/>
                <w:b w:val="0"/>
                <w:color w:val="7030A0"/>
                <w:sz w:val="22"/>
                <w:szCs w:val="22"/>
              </w:rPr>
            </w:pPr>
            <w:r w:rsidRPr="00C8786D">
              <w:rPr>
                <w:rFonts w:eastAsia="Calibri"/>
                <w:b w:val="0"/>
                <w:sz w:val="22"/>
                <w:szCs w:val="22"/>
              </w:rPr>
              <w:t xml:space="preserve">не более </w:t>
            </w:r>
            <w:r w:rsidR="00FF398A" w:rsidRPr="00C8786D">
              <w:rPr>
                <w:rFonts w:eastAsia="Calibri"/>
                <w:b w:val="0"/>
                <w:sz w:val="22"/>
                <w:szCs w:val="22"/>
              </w:rPr>
              <w:t>2</w:t>
            </w:r>
            <w:r w:rsidR="00B40642" w:rsidRPr="00C8786D">
              <w:rPr>
                <w:rFonts w:eastAsia="Calibri"/>
                <w:b w:val="0"/>
                <w:sz w:val="22"/>
                <w:szCs w:val="22"/>
              </w:rPr>
              <w:t>5</w:t>
            </w:r>
            <w:r w:rsidRPr="00C8786D">
              <w:rPr>
                <w:rFonts w:eastAsia="Calibri"/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F91AA1" w:rsidRPr="00D66F53" w:rsidRDefault="00F91AA1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lastRenderedPageBreak/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определяются по следующей формуле: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4" name="Рисунок 146" descr="base_23629_102014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629_102014_1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передачу данных с использованием сети "Интернет" и услуги интернет-провайдеров для планшетных компьютеров;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35" name="Рисунок 145" descr="base_23629_102014_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9_102014_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субъектов нормирования;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795A78" w:rsidRPr="003E5B00" w:rsidRDefault="00795A78" w:rsidP="0079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</w:t>
      </w:r>
      <w:r w:rsidR="003879E2" w:rsidRPr="003E5B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затрат на передачу данных с использованием информационно-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елекоммуникационной сети "Интернет" (далее - сеть "Интернет") и услуги интернет-провайдеров для планшетных компьютеров</w:t>
      </w:r>
    </w:p>
    <w:p w:rsidR="00C8786D" w:rsidRDefault="00C8786D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2527C7" w:rsidRDefault="00795A78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7C7"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1"/>
        <w:gridCol w:w="2821"/>
        <w:gridCol w:w="1045"/>
        <w:gridCol w:w="1819"/>
        <w:gridCol w:w="1821"/>
        <w:gridCol w:w="1869"/>
      </w:tblGrid>
      <w:tr w:rsidR="00795A78" w:rsidRPr="002527C7" w:rsidTr="00067E8E">
        <w:trPr>
          <w:cantSplit/>
          <w:trHeight w:val="586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Кол-во планшетных компьютеров на чел.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Кол-во сим-карт используемых в планшетных компьютерах на чел.</w:t>
            </w:r>
          </w:p>
        </w:tc>
      </w:tr>
      <w:tr w:rsidR="00795A78" w:rsidRPr="002527C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5A78" w:rsidRPr="002527C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 xml:space="preserve">Глава администрации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2527C7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Муниципальные служащие, замещающие должности, включенные в высшую и главную группы должностей Реестра должностей муниципальной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2527C7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4E78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 xml:space="preserve">Муниципальные служащие, замещающие должности, включенные в ведущие, старшие и младшие группы должностей Реестра должностей муниципальной службы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A78" w:rsidRPr="002527C7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Работники подведомственных организаций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5A78" w:rsidRPr="002527C7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D66F53">
        <w:rPr>
          <w:rFonts w:ascii="Times New Roman" w:eastAsia="Times New Roman" w:hAnsi="Times New Roman" w:cs="Times New Roman"/>
        </w:rPr>
        <w:t>Таблица 6.1.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1"/>
        <w:gridCol w:w="2819"/>
        <w:gridCol w:w="2862"/>
        <w:gridCol w:w="1821"/>
        <w:gridCol w:w="1873"/>
      </w:tblGrid>
      <w:tr w:rsidR="00795A78" w:rsidRPr="00D66F53" w:rsidTr="003E5B00">
        <w:trPr>
          <w:trHeight w:val="472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пользовательского (оконечного) оборудования (</w:t>
            </w:r>
            <w:r w:rsidRPr="00D66F53">
              <w:rPr>
                <w:rFonts w:ascii="Times New Roman" w:eastAsia="Calibri" w:hAnsi="Times New Roman" w:cs="Times New Roman"/>
                <w:bCs/>
                <w:lang w:val="en-US"/>
              </w:rPr>
              <w:t>SIM</w:t>
            </w:r>
            <w:r w:rsidRPr="00D66F53">
              <w:rPr>
                <w:rFonts w:ascii="Times New Roman" w:eastAsia="Calibri" w:hAnsi="Times New Roman" w:cs="Times New Roman"/>
                <w:bCs/>
              </w:rPr>
              <w:t>-карт) в организации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95A78" w:rsidRPr="00D66F53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A78" w:rsidRPr="00D66F53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Услуги передачи данных с использованием сети «Интернет» и услуги интернет -провайдеров для планшетных компьютеров 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 более 10</w:t>
            </w: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78" w:rsidRPr="00D66F53" w:rsidRDefault="00795A7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D403BC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5</w:t>
      </w:r>
      <w:r w:rsidR="007B258A" w:rsidRPr="00D66F53">
        <w:rPr>
          <w:rFonts w:ascii="Times New Roman" w:hAnsi="Times New Roman" w:cs="Times New Roman"/>
          <w:sz w:val="28"/>
          <w:szCs w:val="28"/>
        </w:rPr>
        <w:t>. Затраты на сеть «Интернет» и услуги интернет - провайдеров (</w:t>
      </w:r>
      <w:r w:rsidR="007B258A"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605" name="Рисунок 60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A" w:rsidRPr="00D66F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295" cy="476885"/>
            <wp:effectExtent l="0" t="0" r="0" b="0"/>
            <wp:docPr id="604" name="Рисунок 604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3" name="Рисунок 603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02" name="Рисунок 60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7B258A" w:rsidRPr="00D66F53" w:rsidRDefault="007B258A" w:rsidP="00EA60A7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66F53">
        <w:rPr>
          <w:rFonts w:cs="Times New Roman"/>
          <w:szCs w:val="28"/>
        </w:rPr>
        <w:t>- количество месяцев аренды канала передачи данных сети «Интернет» с i-й пропускной способностью.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562639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№ </w:t>
      </w:r>
      <w:r w:rsidR="002C293E">
        <w:rPr>
          <w:rFonts w:ascii="Times New Roman" w:hAnsi="Times New Roman" w:cs="Times New Roman"/>
          <w:sz w:val="28"/>
          <w:szCs w:val="28"/>
        </w:rPr>
        <w:t>7</w:t>
      </w:r>
      <w:r w:rsidRPr="00D66F53">
        <w:rPr>
          <w:rFonts w:ascii="Times New Roman" w:hAnsi="Times New Roman" w:cs="Times New Roman"/>
          <w:sz w:val="28"/>
          <w:szCs w:val="28"/>
        </w:rPr>
        <w:t xml:space="preserve"> с учетом тарифо</w:t>
      </w:r>
      <w:r w:rsidR="00CA33BD" w:rsidRPr="00D66F53">
        <w:rPr>
          <w:rFonts w:ascii="Times New Roman" w:hAnsi="Times New Roman" w:cs="Times New Roman"/>
          <w:sz w:val="28"/>
          <w:szCs w:val="28"/>
        </w:rPr>
        <w:t xml:space="preserve">в на услуги операторов связи / </w:t>
      </w:r>
      <w:r w:rsidRPr="00D66F53">
        <w:rPr>
          <w:rFonts w:ascii="Times New Roman" w:hAnsi="Times New Roman" w:cs="Times New Roman"/>
          <w:sz w:val="28"/>
          <w:szCs w:val="28"/>
        </w:rPr>
        <w:t>интернет - провайдеров.</w:t>
      </w:r>
    </w:p>
    <w:p w:rsidR="00294A3E" w:rsidRDefault="00294A3E" w:rsidP="00EA60A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</w:rPr>
        <w:t xml:space="preserve">Таблица № </w:t>
      </w:r>
      <w:r w:rsidR="002C293E">
        <w:rPr>
          <w:rFonts w:ascii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158"/>
        <w:gridCol w:w="2977"/>
        <w:gridCol w:w="1843"/>
      </w:tblGrid>
      <w:tr w:rsidR="007B258A" w:rsidRPr="00D66F53" w:rsidTr="00F14F84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8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9F1DB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D66F53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7B258A" w:rsidRPr="00D66F53" w:rsidTr="00F14F84">
        <w:trPr>
          <w:trHeight w:val="519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962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8471CC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8471CC" w:rsidRPr="00D66F53" w:rsidRDefault="008471CC" w:rsidP="008471CC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CC" w:rsidRPr="00D66F53" w:rsidRDefault="008471CC" w:rsidP="00847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 xml:space="preserve">Предоставление доступа к сети Интернет со скоростью не менее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66F53">
              <w:rPr>
                <w:rFonts w:ascii="Times New Roman" w:eastAsia="Calibri" w:hAnsi="Times New Roman" w:cs="Times New Roman"/>
              </w:rPr>
              <w:t>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71CC" w:rsidRPr="00EE27A3" w:rsidRDefault="008471CC" w:rsidP="00847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>не более 4</w:t>
            </w:r>
          </w:p>
        </w:tc>
        <w:tc>
          <w:tcPr>
            <w:tcW w:w="1843" w:type="dxa"/>
            <w:shd w:val="clear" w:color="auto" w:fill="auto"/>
          </w:tcPr>
          <w:p w:rsidR="008471CC" w:rsidRPr="00D66F53" w:rsidRDefault="008471CC" w:rsidP="008471CC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8471CC" w:rsidRPr="00D66F53" w:rsidRDefault="008471CC" w:rsidP="008471CC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:rsidR="00962FC3" w:rsidRPr="00D66F53" w:rsidRDefault="00962FC3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определяются по следующей формуле: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96738" name="Рисунок 142" descr="base_23629_102014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9_102014_1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электросвязь, относящуюся к связи специального назначения;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 определяется в соответствии с Таблицей № 8;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электросвязи определяется в соответствии с Таблицей № 8.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</w:t>
      </w:r>
    </w:p>
    <w:p w:rsidR="00737204" w:rsidRPr="003E5B00" w:rsidRDefault="00737204" w:rsidP="00737204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Calibri"/>
          <w:sz w:val="28"/>
          <w:szCs w:val="28"/>
        </w:rPr>
        <w:t xml:space="preserve">обеспечения функций Заказчика применяемые при расчете нормативных 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 на электросвязь, относящуюся к связи специального назначения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  <w:r w:rsidRPr="00D66F53">
        <w:rPr>
          <w:rFonts w:ascii="Times New Roman" w:eastAsia="Times New Roman" w:hAnsi="Times New Roman" w:cs="Times New Roman"/>
        </w:rPr>
        <w:t>Таблица № 8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37"/>
        <w:gridCol w:w="4034"/>
        <w:gridCol w:w="1843"/>
      </w:tblGrid>
      <w:tr w:rsidR="00737204" w:rsidRPr="00D66F53" w:rsidTr="00D66F53">
        <w:trPr>
          <w:trHeight w:val="459"/>
        </w:trPr>
        <w:tc>
          <w:tcPr>
            <w:tcW w:w="534" w:type="dxa"/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37" w:type="dxa"/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37204" w:rsidRPr="00D66F53" w:rsidTr="00D66F53">
        <w:trPr>
          <w:trHeight w:val="407"/>
        </w:trPr>
        <w:tc>
          <w:tcPr>
            <w:tcW w:w="534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34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7204" w:rsidRPr="00D66F53" w:rsidTr="00D66F53">
        <w:trPr>
          <w:trHeight w:val="407"/>
        </w:trPr>
        <w:tc>
          <w:tcPr>
            <w:tcW w:w="534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D66F53" w:rsidRDefault="00737204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Услуги специальной связи</w:t>
            </w:r>
          </w:p>
        </w:tc>
        <w:tc>
          <w:tcPr>
            <w:tcW w:w="4034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определяются по следующей формуле: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9" name="Рисунок 141" descr="base_23629_102014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629_102014_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0" name="Рисунок 140" descr="base_23629_102014_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9_102014_1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i-ой абонентской платой. Предельное значение не более 10 (Десять) цифровых потоков;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за цифровой поток; 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 по предоставлению цифровых потоков для коммутируемых телефонных соединений с i-й абонентской платой;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809625" cy="476250"/>
            <wp:effectExtent l="0" t="0" r="0" b="0"/>
            <wp:docPr id="96741" name="Рисунок 139" descr="base_23629_102014_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629_102014_1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2" name="Рисунок 138" descr="base_23629_102014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629_102014_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отчетного финансового года;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 - количество типов иных услуг связи в сфере информационно-коммуникационных технологий.</w:t>
      </w:r>
    </w:p>
    <w:p w:rsidR="009F1DBA" w:rsidRPr="00D66F53" w:rsidRDefault="009F1DBA" w:rsidP="0021139F">
      <w:pPr>
        <w:pStyle w:val="ConsPlusNormal"/>
        <w:jc w:val="center"/>
        <w:rPr>
          <w:b w:val="0"/>
          <w:szCs w:val="28"/>
        </w:rPr>
      </w:pP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9. При определении затрат на техническое обслуживание и регла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ментно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27"/>
      <w:bookmarkEnd w:id="1"/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43" name="Рисунок 137" descr="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4" name="Рисунок 136" descr="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F759E6" w:rsidRPr="0058765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год. 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Предельное значение не более </w:t>
      </w:r>
      <w:r w:rsidR="0035107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 000 рублейв расчете на одну i-ю вычислительную технику в год.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5">
        <w:rPr>
          <w:rFonts w:ascii="Times New Roman" w:eastAsia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8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1223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1047 (далее - Общие правила определения нормативных затрат);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39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45" name="Рисунок 135" descr="base_23629_102014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629_102014_1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6" name="Рисунок 134" descr="base_23629_102014_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629_102014_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759E6" w:rsidRPr="0058765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по обеспечению безопасности информации в год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Предельное значение не более 25 000 рублей в расчете </w:t>
      </w:r>
      <w:r w:rsidR="005C214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 одной единицы i-го оборудования по обеспечению безопасности информации в год.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5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телефонных станций) определяются по следующей формуле: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747" name="Рисунок 133" descr="base_23629_102014_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629_102014_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стс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8" name="Рисунок 132" descr="base_23629_102014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629_102014_1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стс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вида;</w:t>
      </w:r>
    </w:p>
    <w:p w:rsidR="00F759E6" w:rsidRPr="00B32AB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стс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ефонной станции i-го вида в год</w:t>
      </w:r>
      <w:r w:rsidR="003E5B00" w:rsidRPr="00B32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2ABE">
        <w:rPr>
          <w:rFonts w:ascii="Times New Roman" w:eastAsia="Times New Roman" w:hAnsi="Times New Roman" w:cs="Times New Roman"/>
          <w:sz w:val="28"/>
          <w:szCs w:val="28"/>
        </w:rPr>
        <w:t>Предельное зна</w:t>
      </w:r>
      <w:r w:rsidR="00294A3E">
        <w:rPr>
          <w:rFonts w:ascii="Times New Roman" w:eastAsia="Times New Roman" w:hAnsi="Times New Roman" w:cs="Times New Roman"/>
          <w:sz w:val="28"/>
          <w:szCs w:val="28"/>
        </w:rPr>
        <w:t>чение не более 25 000,00 рублей</w:t>
      </w:r>
      <w:r w:rsidRPr="00B32AB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техническое обслуживание и регламентно-профилактический ремонт одной автоматизированной телефонной станции i-го вида в год</w:t>
      </w:r>
      <w:r w:rsidR="003E5B00" w:rsidRPr="00B32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ABE">
        <w:rPr>
          <w:rFonts w:ascii="Times New Roman" w:eastAsia="Times New Roman" w:hAnsi="Times New Roman" w:cs="Times New Roman"/>
          <w:sz w:val="28"/>
          <w:szCs w:val="28"/>
        </w:rPr>
        <w:t>n - количество типов автоматизированных телефонных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станций.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</w:rPr>
      </w:pPr>
    </w:p>
    <w:p w:rsidR="00F759E6" w:rsidRPr="004149C3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</w:t>
      </w: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</w:t>
      </w:r>
      <w:r w:rsidR="00351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затрат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585A">
        <w:rPr>
          <w:rFonts w:ascii="Times New Roman" w:eastAsia="Times New Roman" w:hAnsi="Times New Roman" w:cs="Times New Roman"/>
        </w:rPr>
        <w:t>Таблица №9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103"/>
        <w:gridCol w:w="3969"/>
      </w:tblGrid>
      <w:tr w:rsidR="00F759E6" w:rsidRPr="00AB585A" w:rsidTr="00D66F53">
        <w:trPr>
          <w:trHeight w:val="474"/>
          <w:tblCellSpacing w:w="5" w:type="nil"/>
        </w:trPr>
        <w:tc>
          <w:tcPr>
            <w:tcW w:w="568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5103" w:type="dxa"/>
            <w:vAlign w:val="center"/>
          </w:tcPr>
          <w:p w:rsidR="00F759E6" w:rsidRPr="00AB585A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видов работ по техническому обслуживанию и регламентно -профилактическому ремонту </w:t>
            </w:r>
            <w:r w:rsidRPr="00AB585A">
              <w:rPr>
                <w:rFonts w:ascii="Times New Roman" w:eastAsia="Times New Roman" w:hAnsi="Times New Roman" w:cs="Times New Roman"/>
                <w:szCs w:val="24"/>
              </w:rPr>
              <w:t>системы телефонной связи (автоматизированных телефонных станций)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4"/>
              </w:rPr>
              <w:t xml:space="preserve">Цена технического обслуживания и регламентно-профилактического ремонта одной автоматизированной телефонной станции i-го вида в год 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(не более, руб.)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Переключение абонентских номеров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1500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Перестановка пользовательского (оконечного) оборудования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Изменение схемы включения пользовательского (оконечного) оборудования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1500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Изменение способа организации абонентской линии по инициативе абонента (при наличии технической возможности) за каждый номер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 xml:space="preserve">Установка параллельного телефонного аппарата (дополнительной розетки) 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и регламентно - профилактический ремонт одной автоматизированной телефонной станции i-го вида в год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25 000</w:t>
            </w:r>
          </w:p>
        </w:tc>
      </w:tr>
    </w:tbl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13. Затраты на техническое обслуживание и регламентно-профилактический ремонт локальных вычислительных сетей определяются по 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49" name="Рисунок 131" descr="base_23629_102014_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629_102014_17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локальных вычислительных сетей;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0" name="Рисунок 130" descr="base_23629_102014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629_102014_1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 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51" name="Рисунок 129" descr="base_23629_102014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2" name="Рисунок 128" descr="base_23629_102014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модулей бесперебойного питания i-го вида;</w:t>
      </w:r>
    </w:p>
    <w:p w:rsidR="00F759E6" w:rsidRPr="007A6FB5" w:rsidRDefault="00F759E6" w:rsidP="003E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бойного питания i-го вида в год.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Предельное значение цены технического обслуживания и регламентно-профилактического ремонта одного модуля бесперебойного питания i-го вида в год не более 4 500 рублей.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B5">
        <w:rPr>
          <w:rFonts w:ascii="Times New Roman" w:eastAsia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01"/>
      <w:bookmarkEnd w:id="2"/>
      <w:r w:rsidRPr="00AB585A">
        <w:rPr>
          <w:rFonts w:ascii="Times New Roman" w:eastAsia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53" name="Рисунок 127" descr="base_23629_102014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4" name="Рисунок 126" descr="base_23629_102014_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9_102014_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 </w:t>
      </w:r>
      <w:r w:rsidR="00266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7A6FB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устройств, i-х копировальных аппаратов и иной оргтехники в год</w:t>
      </w:r>
      <w:r w:rsidR="003E5B00" w:rsidRPr="007A6F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цены технического 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и регламентно -профилактического ремонта i-х принтеров, i-х многофункциональных устройств, i-х копировальных аппаратов и иной оргтехники в год не более 12 000 рублей.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B5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копировальных аппаратов и иной оргтехники.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71550" cy="476250"/>
            <wp:effectExtent l="0" t="0" r="0" b="0"/>
            <wp:docPr id="96755" name="Рисунок 125" descr="base_23629_102014_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6" name="Рисунок 124" descr="base_23629_102014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справочно-правовых систем.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600200" cy="495300"/>
            <wp:effectExtent l="19050" t="0" r="0" b="0"/>
            <wp:docPr id="96757" name="Рисунок 123" descr="base_23629_102014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8" name="Рисунок 122" descr="base_23629_102014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ипо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пнл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33600" cy="495300"/>
            <wp:effectExtent l="0" t="0" r="0" b="0"/>
            <wp:docPr id="96759" name="Рисунок 121" descr="base_23629_102014_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0" name="Рисунок 120" descr="base_23629_102014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761" name="Рисунок 119" descr="base_23629_102014_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629_102014_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2" name="Рисунок 118" descr="base_23629_102014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629_102014_1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Pr="00482010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n - количество видов простых (неисключительных) лицензий на использование программного обеспечения по защите информации.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96763" name="Рисунок 117" descr="base_23629_102014_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4" name="Рисунок 116" descr="base_23629_102014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23. Затраты на приобретение рабочих станций определяются по следующей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96765" name="Рисунок 115" descr="base_23629_102014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766" name="Рисунок 114" descr="base_23629_102014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рст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рст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7A712B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3" w:history="1">
        <w:r w:rsidRPr="007A712B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54" w:history="1">
        <w:r w:rsidRPr="00CC1CD7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рабочих станций.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CC1CD7">
        <w:rPr>
          <w:rFonts w:ascii="Times New Roman" w:eastAsia="Times New Roman" w:hAnsi="Times New Roman" w:cs="Times New Roman"/>
        </w:rPr>
        <w:t>Таблица № 10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559"/>
        <w:gridCol w:w="1701"/>
        <w:gridCol w:w="1701"/>
        <w:gridCol w:w="1984"/>
      </w:tblGrid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Предельное количество 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Группы 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должностей  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sub_3001"/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1</w:t>
            </w:r>
            <w:bookmarkEnd w:id="3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не более 1 комплекта в расчете на одного 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12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lastRenderedPageBreak/>
              <w:t xml:space="preserve">не более </w:t>
            </w:r>
            <w:r w:rsidR="00121F06">
              <w:rPr>
                <w:rFonts w:ascii="Times New Roman" w:eastAsia="Times New Roman" w:hAnsi="Times New Roman" w:cs="Times New Roman"/>
              </w:rPr>
              <w:t>80</w:t>
            </w:r>
            <w:r w:rsidRPr="00CC1CD7">
              <w:rPr>
                <w:rFonts w:ascii="Times New Roman" w:eastAsia="Times New Roman" w:hAnsi="Times New Roman" w:cs="Times New Roman"/>
              </w:rPr>
              <w:t>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24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все группы должностей, </w:t>
            </w:r>
            <w:r w:rsidR="00246CA3">
              <w:rPr>
                <w:rFonts w:ascii="Times New Roman" w:eastAsia="Times New Roman" w:hAnsi="Times New Roman" w:cs="Times New Roman"/>
              </w:rPr>
              <w:t>р</w:t>
            </w:r>
            <w:r w:rsidRPr="00CC1CD7">
              <w:rPr>
                <w:rFonts w:ascii="Times New Roman" w:eastAsia="Times New Roman" w:hAnsi="Times New Roman" w:cs="Times New Roman"/>
              </w:rPr>
              <w:t>аботники подведомственны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х организаций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759E6" w:rsidRPr="00CC1CD7" w:rsidRDefault="00121F0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F759E6" w:rsidRPr="00CC1CD7">
              <w:rPr>
                <w:rFonts w:ascii="Times New Roman" w:eastAsia="Times New Roman" w:hAnsi="Times New Roman" w:cs="Times New Roman"/>
              </w:rPr>
              <w:t xml:space="preserve">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Высшая и главная группа должностей,</w:t>
            </w:r>
          </w:p>
          <w:p w:rsidR="00F759E6" w:rsidRPr="00CC1CD7" w:rsidRDefault="00246CA3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F759E6" w:rsidRPr="00CC1CD7">
              <w:rPr>
                <w:rFonts w:ascii="Times New Roman" w:eastAsia="Times New Roman" w:hAnsi="Times New Roman" w:cs="Times New Roman"/>
              </w:rPr>
              <w:t>уководители  подведомственных организаций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Ноутбук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759E6" w:rsidRPr="00CC1CD7" w:rsidRDefault="00121F0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E0647">
              <w:rPr>
                <w:rFonts w:ascii="Times New Roman" w:eastAsia="Times New Roman" w:hAnsi="Times New Roman" w:cs="Times New Roman"/>
              </w:rPr>
              <w:t>0</w:t>
            </w:r>
            <w:r w:rsidR="00F759E6" w:rsidRPr="00CC1CD7">
              <w:rPr>
                <w:rFonts w:ascii="Times New Roman" w:eastAsia="Times New Roman" w:hAnsi="Times New Roman" w:cs="Times New Roman"/>
              </w:rPr>
              <w:t xml:space="preserve">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свыше 2 лет до 3 лет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Высшая, главная, ведущая группа должностей,</w:t>
            </w:r>
          </w:p>
          <w:p w:rsidR="00F759E6" w:rsidRPr="00CC1CD7" w:rsidRDefault="00246CA3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F759E6" w:rsidRPr="00CC1CD7">
              <w:rPr>
                <w:rFonts w:ascii="Times New Roman" w:eastAsia="Times New Roman" w:hAnsi="Times New Roman" w:cs="Times New Roman"/>
              </w:rPr>
              <w:t>уководители  подведомственных организаций</w:t>
            </w:r>
          </w:p>
        </w:tc>
      </w:tr>
    </w:tbl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устройств, копировальных аппаратов и иной оргтехники определяются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96767" name="Рисунок 113" descr="base_23629_102014_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96768" name="Рисунок 112" descr="base_23629_102014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принтеров, многофункциональных устройств, копировальных аппаратов и иной оргтехники.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94A3E" w:rsidRDefault="00F759E6" w:rsidP="00294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A3E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11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4"/>
        <w:gridCol w:w="1984"/>
        <w:gridCol w:w="1559"/>
        <w:gridCol w:w="1276"/>
        <w:gridCol w:w="2126"/>
      </w:tblGrid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оборудования,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 с функцией черно-белой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A4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A465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с функцией цветной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 комплекта на 3 человек, но не 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A4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A465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221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аботники 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(МФУ) лазерное, ч/б и(или) цветное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комплекта на 3 работников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A4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A465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18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(МФУ) лазерное (с возможностью потокового сканирования и поддержкой технологии дуплекс) форматы А4/А3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комплекта на 3 работников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A4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A465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E262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E6" w:rsidRPr="00E262A0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E262A0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2A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Многофункциональное устройство (МФУ)</w:t>
            </w:r>
          </w:p>
          <w:p w:rsidR="009A1106" w:rsidRPr="00E262A0" w:rsidRDefault="009A110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E262A0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E262A0" w:rsidRDefault="00F759E6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DC23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E262A0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9E6" w:rsidRPr="00E262A0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262A0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5" w:rsidRDefault="0047221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DC23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6E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F759E6" w:rsidRPr="002246DA" w:rsidRDefault="00F759E6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DC23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6E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(радиотелефон)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и главная группа должностей,</w:t>
            </w:r>
          </w:p>
          <w:p w:rsidR="00F759E6" w:rsidRPr="002246DA" w:rsidRDefault="006C2A1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759E6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6E" w:rsidRDefault="00117D6E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 не более 16 разрядов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 зеркальный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Бумагоуничтожительная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должностей, </w:t>
            </w:r>
            <w:r w:rsidR="006C2A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аботники подведомственных организаций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25. Затраты на приобретение средств подвижной связи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76250"/>
            <wp:effectExtent l="0" t="0" r="0" b="0"/>
            <wp:docPr id="96769" name="Рисунок 111" descr="base_23629_102014_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0" name="Рисунок 110" descr="base_23629_102014_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средств подвижной связи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12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126"/>
        <w:gridCol w:w="1560"/>
        <w:gridCol w:w="1671"/>
        <w:gridCol w:w="1305"/>
        <w:gridCol w:w="2410"/>
      </w:tblGrid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оборудования, ед.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оборудования, 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2246DA" w:rsidTr="00FC3D51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комплекта на одного работника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2246DA" w:rsidRDefault="00F759E6" w:rsidP="00FC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FC3D51"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>5000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D95080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9E6" w:rsidRPr="002246DA" w:rsidTr="00FC3D51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2246DA" w:rsidRDefault="00F759E6" w:rsidP="00FC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FC3D51"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C3D51">
              <w:rPr>
                <w:rFonts w:ascii="Times New Roman" w:eastAsia="Times New Roman" w:hAnsi="Times New Roman" w:cs="Times New Roman"/>
                <w:sz w:val="20"/>
                <w:szCs w:val="20"/>
              </w:rPr>
              <w:t>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служащие, замещающие должности, включенные в высшую и главную группы должностей Реестра должностей муниципальной службы ;</w:t>
            </w:r>
          </w:p>
          <w:p w:rsidR="00F759E6" w:rsidRPr="002246DA" w:rsidRDefault="009B0883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759E6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подведомственных организаций</w:t>
            </w: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250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250AB3" w:rsidRPr="00250A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50AB3">
              <w:rPr>
                <w:rFonts w:ascii="Times New Roman" w:eastAsia="Times New Roman" w:hAnsi="Times New Roman" w:cs="Times New Roman"/>
                <w:sz w:val="20"/>
                <w:szCs w:val="20"/>
              </w:rPr>
              <w:t>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0E6166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6166">
              <w:rPr>
                <w:rFonts w:ascii="Times New Roman" w:eastAsia="Calibri" w:hAnsi="Times New Roman" w:cs="Times New Roman"/>
                <w:sz w:val="20"/>
                <w:szCs w:val="20"/>
              </w:rPr>
              <w:t>свыше 3 лет до 5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служащие, замещающие должности, включенные в ведущие, старшие и младшие группы должностей Реестра </w:t>
            </w:r>
            <w:r w:rsidR="00BA58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должностей муниципальной службы,</w:t>
            </w:r>
          </w:p>
          <w:p w:rsidR="00F759E6" w:rsidRPr="002246DA" w:rsidRDefault="009B0883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759E6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аботники </w:t>
            </w:r>
            <w:r w:rsidR="00F759E6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подведомственных организаций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26. Затраты на приобретение планшетных компьютеров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771" name="Рисунок 109" descr="base_23629_102014_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29_102014_19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2" name="Рисунок 108" descr="base_23629_102014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9_102014_19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планшетных компьютеров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6DA">
        <w:rPr>
          <w:rFonts w:ascii="Times New Roman" w:eastAsia="Times New Roman" w:hAnsi="Times New Roman" w:cs="Times New Roman"/>
          <w:sz w:val="24"/>
          <w:szCs w:val="24"/>
        </w:rPr>
        <w:t>Таблица № 13</w:t>
      </w:r>
    </w:p>
    <w:tbl>
      <w:tblPr>
        <w:tblW w:w="50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28"/>
        <w:gridCol w:w="2647"/>
        <w:gridCol w:w="1516"/>
        <w:gridCol w:w="1574"/>
        <w:gridCol w:w="1608"/>
        <w:gridCol w:w="2101"/>
      </w:tblGrid>
      <w:tr w:rsidR="00F759E6" w:rsidRPr="002246DA" w:rsidTr="00D66F53">
        <w:trPr>
          <w:cantSplit/>
          <w:trHeight w:val="586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Кол-во планшетных компьютеров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Calibri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</w:tr>
      <w:tr w:rsidR="00F759E6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246DA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1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на человека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D877FD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A61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32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 xml:space="preserve">Глава </w:t>
            </w:r>
            <w:r w:rsidR="00321715" w:rsidRPr="002246DA"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2246DA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Не более 15 на организацию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D877FD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759E6" w:rsidRPr="002246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32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 xml:space="preserve">Все группы должностей </w:t>
            </w:r>
          </w:p>
        </w:tc>
      </w:tr>
      <w:tr w:rsidR="00F759E6" w:rsidRPr="002246DA" w:rsidTr="00D66F53">
        <w:trPr>
          <w:trHeight w:val="157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Не более 1 на одного работника, но не более 15 на организацию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D877FD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Работники подведомственных организаций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773" name="Рисунок 107" descr="base_23629_102014_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29_102014_1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оборудования по обеспечению безопасности информации;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4" name="Рисунок 106" descr="base_23629_102014_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9_102014_19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обеспечению безопасности информации. 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информации. 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bCs/>
          <w:sz w:val="28"/>
          <w:szCs w:val="28"/>
        </w:rPr>
        <w:t>Цена приобретаемого i-ого оборудования по обеспечению безопасности информации не может быть более 70 000,00 (</w:t>
      </w:r>
      <w:r w:rsidR="00F841A0" w:rsidRPr="00F841A0">
        <w:rPr>
          <w:rFonts w:ascii="Times New Roman" w:eastAsia="Times New Roman" w:hAnsi="Times New Roman" w:cs="Times New Roman"/>
          <w:bCs/>
          <w:sz w:val="28"/>
          <w:szCs w:val="28"/>
        </w:rPr>
        <w:t>Семьдесят</w:t>
      </w:r>
      <w:r w:rsidRPr="00F841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тысяч) рублей.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информации.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28. Затраты на приобретение мониторов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75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6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мониторов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14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984"/>
        <w:gridCol w:w="1430"/>
        <w:gridCol w:w="1289"/>
        <w:gridCol w:w="2113"/>
      </w:tblGrid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оборудования,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E73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 (не более </w:t>
            </w:r>
            <w:r w:rsidR="00E738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дюймов)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комплекта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BF5D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свыше 2 лет до 3 лет включительно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28.1. Затраты на приобретение запасных частей и комплектующих к компьютерной (офисной) технике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77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запасных частей и комплектующих к компьютерной (офисной) технике;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71450" cy="219075"/>
            <wp:effectExtent l="19050" t="0" r="0" b="0"/>
            <wp:docPr id="96778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запасных частей и комплектующих к компьютерной (офисной) технике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запасной части и/или комплектующей к компьютерной (офисной) технике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и комплектующих к компьютерной (офисной) технике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14.1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255"/>
        <w:gridCol w:w="1430"/>
        <w:gridCol w:w="1418"/>
        <w:gridCol w:w="2397"/>
      </w:tblGrid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Предельное количество,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Цена приобретения оборудования,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Группы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должностей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Источник бесперебойного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5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10 000,00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должностей.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подведомственных организаций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 xml:space="preserve">Манипулятор (мышь)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 xml:space="preserve">не более </w:t>
            </w:r>
            <w:r w:rsidRPr="002246DA">
              <w:rPr>
                <w:rFonts w:ascii="Times New Roman" w:eastAsia="Calibri" w:hAnsi="Times New Roman" w:cs="Times New Roman"/>
              </w:rPr>
              <w:t xml:space="preserve">1300,00 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должностей.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подведомственных организаций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Клавиатура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4 500,00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должностей.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подведомственных организаций</w:t>
            </w:r>
          </w:p>
        </w:tc>
      </w:tr>
      <w:tr w:rsidR="00F759E6" w:rsidRPr="00FB4B04" w:rsidTr="00D66F53">
        <w:trPr>
          <w:trHeight w:val="1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Cs w:val="20"/>
              </w:rPr>
              <w:t>Сетевой фильтр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не более 1 500,00</w:t>
            </w:r>
          </w:p>
          <w:p w:rsidR="00F759E6" w:rsidRPr="00FB4B04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все группы должностей.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Работники подведомственных организаций</w:t>
            </w:r>
          </w:p>
        </w:tc>
      </w:tr>
    </w:tbl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29. Затраты на приобретение системных блоков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79" name="Рисунок 103" descr="base_23629_102014_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629_102014_20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0" name="Рисунок 102" descr="base_23629_102014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629_102014_20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системных блоков.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системных блоков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FB4B04">
        <w:rPr>
          <w:rFonts w:ascii="Times New Roman" w:eastAsia="Times New Roman" w:hAnsi="Times New Roman" w:cs="Times New Roman"/>
        </w:rPr>
        <w:t>Таблица №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1843"/>
        <w:gridCol w:w="1698"/>
        <w:gridCol w:w="1279"/>
        <w:gridCol w:w="2409"/>
      </w:tblGrid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Предельное количество, ед. / периодичность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не более 1 ед.  в расчете на одного работника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D877FD">
              <w:rPr>
                <w:rFonts w:ascii="Times New Roman" w:eastAsia="Times New Roman" w:hAnsi="Times New Roman" w:cs="Times New Roman"/>
              </w:rPr>
              <w:t>6</w:t>
            </w:r>
            <w:r w:rsidR="00BF5D09">
              <w:rPr>
                <w:rFonts w:ascii="Times New Roman" w:eastAsia="Times New Roman" w:hAnsi="Times New Roman" w:cs="Times New Roman"/>
              </w:rPr>
              <w:t>0</w:t>
            </w:r>
            <w:r w:rsidRPr="00FB4B04">
              <w:rPr>
                <w:rFonts w:ascii="Times New Roman" w:eastAsia="Times New Roman" w:hAnsi="Times New Roman" w:cs="Times New Roman"/>
              </w:rPr>
              <w:t> 000,00 за 1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свыше 2 лет до 3 лет вкл.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B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BF5D09">
              <w:rPr>
                <w:rFonts w:ascii="Times New Roman" w:eastAsia="Times New Roman" w:hAnsi="Times New Roman" w:cs="Times New Roman"/>
              </w:rPr>
              <w:t>, р</w:t>
            </w:r>
            <w:r w:rsidRPr="00FB4B04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</w:tbl>
    <w:p w:rsidR="00D877FD" w:rsidRDefault="00D877FD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81" name="Рисунок 101" descr="base_23629_102014_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29_102014_20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двт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2" name="Рисунок 100" descr="base_23629_102014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629_102014_2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двт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средним фактическим данным за три предыдущих финансовых года. Количество i-ых запасных частей для вычислительной техники определяется по средним фактическим данным за 3 (Три) предыдущих финансовых года;</w:t>
      </w:r>
    </w:p>
    <w:p w:rsidR="00F759E6" w:rsidRPr="00F841A0" w:rsidRDefault="00F759E6" w:rsidP="00F7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1A0">
        <w:rPr>
          <w:rFonts w:ascii="Times New Roman" w:eastAsia="Calibri" w:hAnsi="Times New Roman" w:cs="Times New Roman"/>
          <w:sz w:val="28"/>
          <w:szCs w:val="28"/>
        </w:rPr>
        <w:t>P</w:t>
      </w:r>
      <w:r w:rsidRPr="00F841A0">
        <w:rPr>
          <w:rFonts w:ascii="Times New Roman" w:eastAsia="Calibri" w:hAnsi="Times New Roman" w:cs="Times New Roman"/>
          <w:sz w:val="28"/>
          <w:szCs w:val="28"/>
          <w:vertAlign w:val="subscript"/>
        </w:rPr>
        <w:t>i двт</w:t>
      </w:r>
      <w:r w:rsidRPr="00F841A0">
        <w:rPr>
          <w:rFonts w:ascii="Times New Roman" w:eastAsia="Calibri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техники, но </w:t>
      </w:r>
      <w:r w:rsidRPr="00F841A0">
        <w:rPr>
          <w:rFonts w:ascii="Times New Roman" w:eastAsia="Calibri" w:hAnsi="Times New Roman" w:cs="Times New Roman"/>
          <w:bCs/>
          <w:sz w:val="28"/>
          <w:szCs w:val="28"/>
        </w:rPr>
        <w:t>не более 15 000,00 (</w:t>
      </w:r>
      <w:r w:rsidR="00F841A0" w:rsidRPr="00F841A0">
        <w:rPr>
          <w:rFonts w:ascii="Times New Roman" w:eastAsia="Calibri" w:hAnsi="Times New Roman" w:cs="Times New Roman"/>
          <w:bCs/>
          <w:sz w:val="28"/>
          <w:szCs w:val="28"/>
        </w:rPr>
        <w:t>Пят</w:t>
      </w:r>
      <w:r w:rsidRPr="00F841A0">
        <w:rPr>
          <w:rFonts w:ascii="Times New Roman" w:eastAsia="Calibri" w:hAnsi="Times New Roman" w:cs="Times New Roman"/>
          <w:bCs/>
          <w:sz w:val="28"/>
          <w:szCs w:val="28"/>
        </w:rPr>
        <w:t>надцать тысяч) рублей</w:t>
      </w:r>
      <w:r w:rsidRPr="00F84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sz w:val="28"/>
          <w:szCs w:val="28"/>
        </w:rPr>
        <w:t xml:space="preserve">n - количество типов запасных частей для вычислительной 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96783" name="Рисунок 99" descr="base_23629_102014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магнитных и оптических носителей информации;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4" name="Рисунок 98" descr="base_23629_102014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соответствии с нормативами субъектов нормирования;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FB4B04">
        <w:rPr>
          <w:rFonts w:ascii="Times New Roman" w:eastAsia="Times New Roman" w:hAnsi="Times New Roman" w:cs="Times New Roman"/>
        </w:rPr>
        <w:t>Таблица № 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559"/>
        <w:gridCol w:w="1418"/>
        <w:gridCol w:w="1701"/>
        <w:gridCol w:w="2409"/>
      </w:tblGrid>
      <w:tr w:rsidR="00F759E6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Предельная цена приобретения,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13001"/>
            <w:r w:rsidRPr="00FB4B04">
              <w:rPr>
                <w:rFonts w:ascii="Times New Roman" w:eastAsia="Times New Roman" w:hAnsi="Times New Roman" w:cs="Times New Roman"/>
              </w:rPr>
              <w:t>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USB накопитель не более 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 единицы на каждого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500,00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все группы должностей.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подведомственных организаций</w:t>
            </w:r>
          </w:p>
        </w:tc>
      </w:tr>
      <w:tr w:rsidR="00F759E6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13002"/>
            <w:r w:rsidRPr="00FB4B04">
              <w:rPr>
                <w:rFonts w:ascii="Times New Roman" w:eastAsia="Times New Roman" w:hAnsi="Times New Roman" w:cs="Times New Roman"/>
              </w:rPr>
              <w:t>2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USB накопитель не более </w:t>
            </w:r>
            <w:r w:rsidR="00885D81">
              <w:rPr>
                <w:rFonts w:ascii="Times New Roman" w:eastAsia="Times New Roman" w:hAnsi="Times New Roman" w:cs="Times New Roman"/>
              </w:rPr>
              <w:t>32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USB накопитель не более </w:t>
            </w:r>
            <w:r>
              <w:rPr>
                <w:rFonts w:ascii="Times New Roman" w:eastAsia="Times New Roman" w:hAnsi="Times New Roman" w:cs="Times New Roman"/>
              </w:rPr>
              <w:t>128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_GoBack"/>
            <w:r>
              <w:rPr>
                <w:rFonts w:ascii="Times New Roman" w:eastAsia="Times New Roman" w:hAnsi="Times New Roman" w:cs="Times New Roman"/>
              </w:rPr>
              <w:t>5</w:t>
            </w:r>
            <w:bookmarkEnd w:id="6"/>
            <w:r w:rsidRPr="00FB4B04">
              <w:rPr>
                <w:rFonts w:ascii="Times New Roman" w:eastAsia="Times New Roman" w:hAnsi="Times New Roman" w:cs="Times New Roman"/>
              </w:rPr>
              <w:t>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24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Внешний жесткий диск емкостью не более </w:t>
            </w:r>
            <w:r w:rsidR="0024627A">
              <w:rPr>
                <w:rFonts w:ascii="Times New Roman" w:eastAsia="Times New Roman" w:hAnsi="Times New Roman" w:cs="Times New Roman"/>
              </w:rPr>
              <w:t>4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 ТБ (срок полезного использования </w:t>
            </w:r>
            <w:r w:rsidRPr="00FB4B04">
              <w:rPr>
                <w:rFonts w:ascii="Times New Roman" w:eastAsia="Calibri" w:hAnsi="Times New Roman" w:cs="Times New Roman"/>
              </w:rPr>
              <w:t>свыше 2 лет до 3 лет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885D81" w:rsidRPr="00FB4B04" w:rsidRDefault="0024627A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10 000,00 руб. за </w:t>
            </w:r>
            <w:r w:rsidR="00885D81" w:rsidRPr="00FB4B04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FB4B04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FB4B04">
              <w:rPr>
                <w:rFonts w:ascii="Times New Roman" w:eastAsia="Times New Roman" w:hAnsi="Times New Roman" w:cs="Times New Roman"/>
              </w:rPr>
              <w:t>-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FB4B04">
              <w:rPr>
                <w:rFonts w:ascii="Times New Roman" w:eastAsia="Times New Roman" w:hAnsi="Times New Roman" w:cs="Times New Roman"/>
              </w:rPr>
              <w:t>-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FB4B04">
              <w:rPr>
                <w:rFonts w:ascii="Times New Roman" w:eastAsia="Times New Roman" w:hAnsi="Times New Roman" w:cs="Times New Roman"/>
              </w:rPr>
              <w:t>. DVD-RW диски</w:t>
            </w:r>
          </w:p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25 ед.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80,00 руб. за один диск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должностей.</w:t>
            </w:r>
          </w:p>
          <w:p w:rsidR="00885D81" w:rsidRPr="00FB4B04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96785" name="Рисунок 97" descr="base_23629_102014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154A0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6" name="Рисунок 96" descr="base_23629_102014_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в Таблице №17;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в соответствии с нормативами в  Таблице №17;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t>Таблица № 17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763"/>
        <w:gridCol w:w="3051"/>
        <w:gridCol w:w="1663"/>
        <w:gridCol w:w="1705"/>
      </w:tblGrid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F3" w:rsidRPr="00FB4B04" w:rsidRDefault="00661BF3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5000-6500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7200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12000-24000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6000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1300-1400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Струйный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750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7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FB4B04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FB4B04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FB4B04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лазерный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FB4B04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4B3A07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0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87" name="Рисунок 95" descr="base_23629_102014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629_102014_20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8" name="Рисунок 94" descr="base_23629_102014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629_102014_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многофункциональных устройств количество i-х запасных частей для принтеров, многофункциональных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принтеров, многофункциональных устройств, копировальных аппаратов и иной оргтехники.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B241BF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1BF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B241BF" w:rsidRDefault="00B241BF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t>Таблица № 18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6"/>
        <w:gridCol w:w="3043"/>
        <w:gridCol w:w="1660"/>
        <w:gridCol w:w="1700"/>
      </w:tblGrid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BA7AFC" w:rsidRPr="00FB4B04" w:rsidTr="008E5934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FB4B04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BA7AF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FB4B04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BA7AF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FB4B04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BA7AFC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BA7AFC" w:rsidRPr="00BA7AFC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FB4B04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 захвата чистой бумаги оригинала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BA7AF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FB4B04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FB4B04" w:rsidRDefault="00BA7AFC" w:rsidP="008E5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FB4B04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Оргтехника всех типов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FB4B04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BA7AF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5000,00 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76250"/>
            <wp:effectExtent l="0" t="0" r="0" b="0"/>
            <wp:docPr id="96789" name="Рисунок 93" descr="base_23629_102014_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629_102014_21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мб 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обеспечению безопасности информации;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0" name="Рисунок 92" descr="base_23629_102014_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29_102014_21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по обеспечению безопасности информации, которое определяется по средним фактическим данным за 3 (Три) предыдущих финансовых года;</w:t>
      </w:r>
    </w:p>
    <w:p w:rsidR="00F759E6" w:rsidRPr="00201EF5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информации, но не более 20 000,00 (Двадцать тысяч) рублей</w:t>
      </w:r>
      <w:r w:rsidRPr="00201EF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n - количество типов материальных запасов по обеспечению безопасности информации.</w:t>
      </w: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543"/>
      <w:bookmarkEnd w:id="7"/>
      <w:r w:rsidRPr="00C03ECD">
        <w:rPr>
          <w:rFonts w:ascii="Times New Roman" w:eastAsia="Times New Roman" w:hAnsi="Times New Roman" w:cs="Times New Roman"/>
          <w:sz w:val="28"/>
          <w:szCs w:val="28"/>
        </w:rPr>
        <w:t>II. Прочие затраты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36. Затраты на оплату услуг связи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28675" cy="276225"/>
            <wp:effectExtent l="19050" t="0" r="9525" b="0"/>
            <wp:docPr id="96791" name="Рисунок 91" descr="base_23629_102014_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29_102014_21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96792" name="Рисунок 90" descr="base_23629_102014_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9_102014_21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8225" cy="476250"/>
            <wp:effectExtent l="0" t="0" r="0" b="0"/>
            <wp:docPr id="96793" name="Рисунок 89" descr="base_23629_102014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9_102014_21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4" name="Рисунок 88" descr="base_23629_102014_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9_102014_21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почтовых отправлений.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B241BF" w:rsidRDefault="00B241BF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1BF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на обеспечение функций, применяемые при расчете нормативных затрат на приобретение почтовых конвертов и почтовых марок</w:t>
      </w: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t>Таблица № 19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851"/>
        <w:gridCol w:w="2125"/>
        <w:gridCol w:w="3260"/>
      </w:tblGrid>
      <w:tr w:rsidR="00F759E6" w:rsidRPr="00FB4B04" w:rsidTr="00D66F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(шт.)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321734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F759E6"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321734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759E6"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759E6"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6,00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3,00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0,50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уведомление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38. Затраты на оплату услуг специальной связи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F759E6" w:rsidRPr="00201EF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год, которое определяется по фактическим данным отчетного года; </w:t>
      </w:r>
    </w:p>
    <w:p w:rsidR="00F759E6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связи¸ определяемая в соответствии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с тарифами исполнителя.</w:t>
      </w:r>
    </w:p>
    <w:p w:rsidR="00E43DB3" w:rsidRDefault="00E43DB3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DB3" w:rsidRPr="005D0981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981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</w:p>
    <w:p w:rsidR="00E43DB3" w:rsidRPr="00A13FF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DA1" w:rsidRPr="00A13FF2" w:rsidRDefault="00E43DB3" w:rsidP="00F74DA1">
      <w:pPr>
        <w:pStyle w:val="ConsPlusNormal"/>
        <w:ind w:firstLine="540"/>
        <w:jc w:val="both"/>
        <w:rPr>
          <w:b w:val="0"/>
          <w:szCs w:val="28"/>
        </w:rPr>
      </w:pPr>
      <w:r w:rsidRPr="00A13FF2">
        <w:rPr>
          <w:b w:val="0"/>
          <w:szCs w:val="28"/>
        </w:rPr>
        <w:t>39</w:t>
      </w:r>
      <w:r w:rsidR="00F74DA1" w:rsidRPr="00A13FF2">
        <w:rPr>
          <w:b w:val="0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изданий.</w:t>
      </w:r>
    </w:p>
    <w:p w:rsidR="00F74DA1" w:rsidRPr="00A13FF2" w:rsidRDefault="00F74DA1" w:rsidP="00F74DA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таблицы № 2</w:t>
      </w:r>
      <w:r w:rsidR="005060AE" w:rsidRPr="00A13FF2">
        <w:rPr>
          <w:rFonts w:ascii="Times New Roman" w:hAnsi="Times New Roman" w:cs="Times New Roman"/>
          <w:sz w:val="28"/>
          <w:szCs w:val="28"/>
        </w:rPr>
        <w:t>0</w:t>
      </w:r>
      <w:r w:rsidRPr="00A13FF2">
        <w:rPr>
          <w:rFonts w:ascii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74DA1" w:rsidRPr="00A13FF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13FF2">
        <w:rPr>
          <w:rFonts w:ascii="Times New Roman" w:hAnsi="Times New Roman" w:cs="Times New Roman"/>
        </w:rPr>
        <w:t xml:space="preserve">Таблица № </w:t>
      </w:r>
      <w:r w:rsidRPr="00A13FF2">
        <w:rPr>
          <w:rFonts w:ascii="Times New Roman" w:hAnsi="Times New Roman" w:cs="Times New Roman"/>
          <w:lang w:val="en-US"/>
        </w:rPr>
        <w:t>2</w:t>
      </w:r>
      <w:r w:rsidR="005060AE" w:rsidRPr="00A13FF2">
        <w:rPr>
          <w:rFonts w:ascii="Times New Roman" w:hAnsi="Times New Roman" w:cs="Times New Roman"/>
        </w:rPr>
        <w:t>0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82"/>
        <w:gridCol w:w="1701"/>
        <w:gridCol w:w="3119"/>
      </w:tblGrid>
      <w:tr w:rsidR="00F74DA1" w:rsidRPr="00A13FF2" w:rsidTr="003E5B00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Кол-во комплектов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F74DA1" w:rsidRPr="00A13FF2" w:rsidTr="003E5B0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4 500,00                   </w:t>
            </w:r>
          </w:p>
        </w:tc>
      </w:tr>
      <w:tr w:rsidR="00F74DA1" w:rsidRPr="00A13FF2" w:rsidTr="003E5B0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3 200,00              </w:t>
            </w:r>
          </w:p>
        </w:tc>
      </w:tr>
      <w:tr w:rsidR="00F74DA1" w:rsidRPr="00A13FF2" w:rsidTr="003E5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4 500,00          </w:t>
            </w:r>
          </w:p>
        </w:tc>
      </w:tr>
      <w:tr w:rsidR="00F74DA1" w:rsidRPr="00A13FF2" w:rsidTr="003E5B0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3 000,00                   </w:t>
            </w:r>
          </w:p>
        </w:tc>
      </w:tr>
      <w:tr w:rsidR="00F74DA1" w:rsidRPr="00A13FF2" w:rsidTr="003E5B0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5 200,00               </w:t>
            </w:r>
          </w:p>
        </w:tc>
      </w:tr>
      <w:tr w:rsidR="00F74DA1" w:rsidRPr="00A13FF2" w:rsidTr="003E5B0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4 900,00                                  </w:t>
            </w:r>
          </w:p>
        </w:tc>
      </w:tr>
      <w:tr w:rsidR="00F74DA1" w:rsidRPr="00A13FF2" w:rsidTr="003E5B0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8 100,00               </w:t>
            </w:r>
          </w:p>
        </w:tc>
      </w:tr>
      <w:tr w:rsidR="00F74DA1" w:rsidRPr="00A13FF2" w:rsidTr="003E5B0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35 200,00                  </w:t>
            </w:r>
          </w:p>
        </w:tc>
      </w:tr>
      <w:tr w:rsidR="00F74DA1" w:rsidRPr="00A13FF2" w:rsidTr="00A13F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4 000,00                     </w:t>
            </w:r>
          </w:p>
        </w:tc>
      </w:tr>
      <w:tr w:rsidR="00F74DA1" w:rsidRPr="00A13FF2" w:rsidTr="003E5B0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9 000,00                              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20 000,00               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7 000,00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21734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Комплект журналов по </w:t>
            </w:r>
            <w:r w:rsidR="00321734">
              <w:rPr>
                <w:rFonts w:ascii="Times New Roman" w:hAnsi="Times New Roman" w:cs="Times New Roman"/>
              </w:rPr>
              <w:t>муниципальным</w:t>
            </w:r>
            <w:r w:rsidRPr="00A13FF2"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не более 25 000,00</w:t>
            </w:r>
          </w:p>
        </w:tc>
      </w:tr>
    </w:tbl>
    <w:p w:rsidR="00F74DA1" w:rsidRPr="00A13FF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Перечень печатных изданий может отличаться от приведенного в зависимости от решаемых административных задач, при этом оплата печатных изданий осуществляется в пределах доведенных лимитов бюджетных обязательств.</w:t>
      </w:r>
    </w:p>
    <w:p w:rsidR="00F74DA1" w:rsidRPr="00A13FF2" w:rsidRDefault="005060AE" w:rsidP="00F74DA1">
      <w:pPr>
        <w:pStyle w:val="ConsPlusNormal"/>
        <w:ind w:firstLine="540"/>
        <w:jc w:val="both"/>
        <w:rPr>
          <w:b w:val="0"/>
          <w:szCs w:val="28"/>
        </w:rPr>
      </w:pPr>
      <w:r w:rsidRPr="00A13FF2">
        <w:rPr>
          <w:b w:val="0"/>
          <w:szCs w:val="28"/>
        </w:rPr>
        <w:t>40</w:t>
      </w:r>
      <w:r w:rsidR="00F74DA1" w:rsidRPr="00A13FF2">
        <w:rPr>
          <w:b w:val="0"/>
          <w:szCs w:val="28"/>
        </w:rPr>
        <w:t>. Затраты на оплату услуг почтовой связи (</w:t>
      </w:r>
      <w:r w:rsidR="00F74DA1"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0"/>
            <wp:docPr id="5" name="Рисунок 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DA1" w:rsidRPr="00A13FF2">
        <w:rPr>
          <w:b w:val="0"/>
          <w:szCs w:val="28"/>
        </w:rPr>
        <w:t>) определяются по формуле: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0" b="0"/>
            <wp:docPr id="7" name="Рисунок 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>,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szCs w:val="28"/>
        </w:rPr>
        <w:t>где: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1" name="Рисунок 1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6" name="Рисунок 1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 xml:space="preserve"> - цена 1 i-го почтового отправления с учетом тарифов ФГУП «Почта России .</w:t>
      </w:r>
    </w:p>
    <w:p w:rsidR="00F74DA1" w:rsidRPr="00A13FF2" w:rsidRDefault="00F74DA1" w:rsidP="00F7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5060AE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41</w:t>
      </w:r>
      <w:r w:rsidR="00F74DA1" w:rsidRPr="00A13FF2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(Зутс) определяются по формуле:</w:t>
      </w:r>
    </w:p>
    <w:p w:rsidR="00F74DA1" w:rsidRPr="00A13FF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A13FF2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где: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 xml:space="preserve">Qiутс - количество i-ого оборудования, планируемого к утилизации </w:t>
      </w:r>
      <w:r w:rsidR="00972545">
        <w:rPr>
          <w:rFonts w:ascii="Times New Roman" w:hAnsi="Times New Roman" w:cs="Times New Roman"/>
          <w:sz w:val="28"/>
          <w:szCs w:val="28"/>
        </w:rPr>
        <w:t>;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Рiутс - цена утилизации i-ого оборудования, определяемая согласно таблице № 2</w:t>
      </w:r>
      <w:r w:rsidR="00972545">
        <w:rPr>
          <w:rFonts w:ascii="Times New Roman" w:hAnsi="Times New Roman" w:cs="Times New Roman"/>
          <w:sz w:val="28"/>
          <w:szCs w:val="28"/>
        </w:rPr>
        <w:t>1</w:t>
      </w:r>
      <w:r w:rsidRPr="00A13FF2">
        <w:rPr>
          <w:rFonts w:ascii="Times New Roman" w:hAnsi="Times New Roman" w:cs="Times New Roman"/>
          <w:sz w:val="28"/>
          <w:szCs w:val="28"/>
        </w:rPr>
        <w:t>.</w:t>
      </w:r>
    </w:p>
    <w:p w:rsidR="00F74DA1" w:rsidRPr="00A13FF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13FF2">
        <w:rPr>
          <w:rFonts w:ascii="Times New Roman" w:hAnsi="Times New Roman" w:cs="Times New Roman"/>
        </w:rPr>
        <w:t xml:space="preserve">Таблица № </w:t>
      </w:r>
      <w:r w:rsidR="005060AE" w:rsidRPr="00A13FF2">
        <w:rPr>
          <w:rFonts w:ascii="Times New Roman" w:hAnsi="Times New Roman" w:cs="Times New Roman"/>
        </w:rPr>
        <w:t>21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F74DA1" w:rsidRPr="00A13FF2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F74DA1" w:rsidRPr="00A13FF2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F74DA1" w:rsidRPr="00A13FF2" w:rsidRDefault="00F74DA1" w:rsidP="00F74DA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F74DA1" w:rsidRPr="00A13FF2" w:rsidRDefault="005060AE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A13FF2">
        <w:rPr>
          <w:rFonts w:eastAsia="Calibri"/>
          <w:b w:val="0"/>
          <w:szCs w:val="28"/>
          <w:lang w:eastAsia="en-US"/>
        </w:rPr>
        <w:t>42</w:t>
      </w:r>
      <w:r w:rsidR="00F74DA1" w:rsidRPr="00A13FF2">
        <w:rPr>
          <w:rFonts w:eastAsia="Calibri"/>
          <w:b w:val="0"/>
          <w:szCs w:val="28"/>
          <w:lang w:eastAsia="en-US"/>
        </w:rPr>
        <w:t xml:space="preserve">. Затраты на техническую обработку документов определяются в сумме не более 450 000 руб. в год согласно таблице № </w:t>
      </w:r>
      <w:r w:rsidR="00972545">
        <w:rPr>
          <w:rFonts w:eastAsia="Calibri"/>
          <w:b w:val="0"/>
          <w:szCs w:val="28"/>
          <w:lang w:eastAsia="en-US"/>
        </w:rPr>
        <w:t>22</w:t>
      </w:r>
      <w:r w:rsidR="00F74DA1" w:rsidRPr="00A13FF2">
        <w:rPr>
          <w:rFonts w:eastAsia="Calibri"/>
          <w:b w:val="0"/>
          <w:szCs w:val="28"/>
          <w:lang w:eastAsia="en-US"/>
        </w:rPr>
        <w:t>.</w:t>
      </w:r>
    </w:p>
    <w:p w:rsidR="00F74DA1" w:rsidRPr="00A13FF2" w:rsidRDefault="00F74DA1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</w:p>
    <w:p w:rsidR="00F74DA1" w:rsidRPr="00A13FF2" w:rsidRDefault="00F74DA1" w:rsidP="00F74DA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A13FF2">
        <w:rPr>
          <w:b w:val="0"/>
          <w:sz w:val="22"/>
          <w:szCs w:val="22"/>
        </w:rPr>
        <w:t xml:space="preserve">Таблица № </w:t>
      </w:r>
      <w:r w:rsidR="005060AE" w:rsidRPr="00A13FF2">
        <w:rPr>
          <w:b w:val="0"/>
          <w:sz w:val="22"/>
          <w:szCs w:val="22"/>
        </w:rPr>
        <w:t>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418"/>
        <w:gridCol w:w="1134"/>
      </w:tblGrid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Цена за ед., не более</w:t>
            </w:r>
          </w:p>
        </w:tc>
        <w:tc>
          <w:tcPr>
            <w:tcW w:w="1134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Кол-во, не более в год</w:t>
            </w:r>
          </w:p>
        </w:tc>
      </w:tr>
      <w:tr w:rsidR="00F74DA1" w:rsidRPr="00A13FF2" w:rsidTr="003E5B00">
        <w:trPr>
          <w:trHeight w:val="26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Экспертиза научной и практической ценности документов.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1 020</w:t>
            </w:r>
          </w:p>
        </w:tc>
      </w:tr>
      <w:tr w:rsidR="00F74DA1" w:rsidRPr="00A13FF2" w:rsidTr="003E5B00">
        <w:trPr>
          <w:trHeight w:val="49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 Архивный переплет ( вручную)  документов (формат А4) в твердую обложку 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F74DA1" w:rsidRPr="00A13FF2" w:rsidTr="003E5B00">
        <w:trPr>
          <w:trHeight w:val="27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lastRenderedPageBreak/>
              <w:t>Фальцовка нестандартных листов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F74DA1" w:rsidRPr="00A13FF2" w:rsidTr="003E5B00">
        <w:trPr>
          <w:trHeight w:val="22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Разброшюрование ранее неправильно сформированных дел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Систематизация дел по структурному признаку, с полистным просмотром.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1 200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Формирование дел из россыпи документов и переформирование дел, полистный просмотр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Нумерация листов в делах.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130 000</w:t>
            </w:r>
          </w:p>
        </w:tc>
      </w:tr>
      <w:tr w:rsidR="00F74DA1" w:rsidRPr="00A13FF2" w:rsidTr="003E5B00">
        <w:trPr>
          <w:trHeight w:val="23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Составление листа-заверителя.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Оформление обложки дела.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заголовка дела.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Постановка архивных шрифтов на обложках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rPr>
          <w:trHeight w:val="11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Оклейка корешка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450</w:t>
            </w:r>
          </w:p>
        </w:tc>
      </w:tr>
      <w:tr w:rsidR="00F74DA1" w:rsidRPr="00A13FF2" w:rsidTr="003E5B00">
        <w:trPr>
          <w:trHeight w:val="55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предисловия и описи дел.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F74DA1" w:rsidRPr="00A13FF2" w:rsidTr="003E5B00">
        <w:trPr>
          <w:trHeight w:val="50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Выделение и систематизация документов к уничтожению документов с истекшими сроками хранения.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F74DA1" w:rsidRPr="00A13FF2" w:rsidTr="003E5B00">
        <w:trPr>
          <w:trHeight w:val="23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и оформление акта о выделении дел к уничтожению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1 200,00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:rsidR="00F74DA1" w:rsidRPr="00A13FF2" w:rsidRDefault="00F74DA1" w:rsidP="00F74DA1">
      <w:pPr>
        <w:pStyle w:val="ConsPlusNormal"/>
        <w:jc w:val="center"/>
      </w:pPr>
    </w:p>
    <w:p w:rsidR="00F759E6" w:rsidRPr="00A13FF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D0981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95" name="Рисунок 87" descr="base_23629_102014_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9_102014_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 перевозки (транспортировки) груза;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6" name="Рисунок 86" descr="base_23629_102014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9_102014_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груза 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определяются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перевозки (транспортировки) груза.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аренды транспортных средств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96797" name="Рисунок 85" descr="base_23629_102014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629_102014_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аренды транспортных средств;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8" name="Рисунок 84" descr="base_23629_102014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29_102014_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D393E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транспортного средства в месяц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 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типов транспортных средств.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96799" name="Рисунок 83" descr="base_23629_10201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проведении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0" name="Рисунок 82" descr="base_23629_102014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разов</w:t>
      </w:r>
      <w:r w:rsidR="005D0981">
        <w:rPr>
          <w:rFonts w:ascii="Times New Roman" w:eastAsia="Times New Roman" w:hAnsi="Times New Roman" w:cs="Times New Roman"/>
          <w:sz w:val="28"/>
          <w:szCs w:val="28"/>
        </w:rPr>
        <w:t>ых услуг пассажирских перевозок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определяются по фактическому количеству в отчетном финансовом году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среднее количество часов 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аренды транспортного средства по i-й разовой услуге пассажирских перевозок определяются по фактическим данным отчетного финансового года.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 пассажирских перевозок;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801" name="Рисунок 81" descr="base_23629_102014_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29_102014_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2" name="Рисунок 80" descr="base_23629_102014_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29_102014_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 по i-му направлению проезда работника к месту нахождения учебного заведения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 проезда работника к месту нахождения учебного заведения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проезда;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1BF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услуг,связанных 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с проездом и наймом жилого помещения в связис командированием работников, заключаемымсо сторонними организациями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найм,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услуг, связанных с проездом к месту командирования работника и обратно,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96803" name="Рисунок 79" descr="base_23629_102014_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29_102014_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4" name="Рисунок 78" descr="base_23629_102014_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29_102014_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учетной политики муниципального учреждения;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найма жилого помещения на период командирования работника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96805" name="Рисунок 77" descr="base_23629_102014_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9_102014_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6" name="Рисунок 76" descr="base_23629_102014_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9_102014_22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учетной политики муниципального учреждения;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командированного по i-му направлению командирования;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4A1901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901">
        <w:rPr>
          <w:rFonts w:ascii="Times New Roman" w:eastAsia="Times New Roman" w:hAnsi="Times New Roman" w:cs="Times New Roman"/>
          <w:sz w:val="28"/>
          <w:szCs w:val="28"/>
        </w:rPr>
        <w:t>Затраты на коммунальные услуги</w:t>
      </w:r>
    </w:p>
    <w:p w:rsidR="004D3AF7" w:rsidRPr="00FB4B04" w:rsidRDefault="004D3AF7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коммунальные услуги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газоснабжение и иные виды топлива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07" name="Рисунок 75" descr="base_23629_102014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629_102014_2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8" name="Рисунок 74" descr="base_23629_102014_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9_102014_2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определяются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топлива.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электроснабжение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96809" name="Рисунок 73" descr="base_23629_102014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9_102014_23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0" name="Рисунок 72" descr="base_23629_102014_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29_102014_2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тарифов на электроэнергию.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теплоснабжение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горячее водоснабжение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55. Затраты на холодное водоснабжение, водоотведение и платы за негативное воздействие на работу централизованной системы водоотведения определяются по следующей формуле: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+ П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+ (П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>) х 0,5, где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 определяется по фактическим данным отчетного финансового года;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 определяется по фактическим данным отчетного финансового года;</w:t>
      </w:r>
    </w:p>
    <w:p w:rsidR="00326B0E" w:rsidRPr="008E3A14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759E6" w:rsidRPr="00FB4B04" w:rsidRDefault="00F759E6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услуг внештатных сотрудников определяются по следующей формуле: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67050" cy="476250"/>
            <wp:effectExtent l="0" t="0" r="0" b="0"/>
            <wp:docPr id="96811" name="Рисунок 71" descr="base_23629_102014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29_102014_2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2" name="Рисунок 70" descr="base_23629_102014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29_102014_2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</w:t>
      </w:r>
      <w:r w:rsidR="00AC51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которое определяется по средним фактическим данным за 3 (Три) предыдущих финансовых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внештатных сотрудников.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759E6" w:rsidRPr="008E3A1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8E3A14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помещений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43075" cy="476250"/>
            <wp:effectExtent l="0" t="0" r="0" b="0"/>
            <wp:docPr id="96813" name="Рисунок 69" descr="base_23629_10201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4" name="Рисунок 68" descr="base_23629_10201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арендуемых площадей.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В случае аренды ранее </w:t>
      </w:r>
      <w:r w:rsidR="004D3AF7" w:rsidRPr="00FB4B04">
        <w:rPr>
          <w:rFonts w:ascii="Times New Roman" w:eastAsia="Times New Roman" w:hAnsi="Times New Roman" w:cs="Times New Roman"/>
          <w:sz w:val="28"/>
          <w:szCs w:val="28"/>
        </w:rPr>
        <w:t>не арендуемых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постановлением Правительства Российской Федерации от 05 января 1998 г. 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помещения (зала) для проведения совещания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15" name="Рисунок 67" descr="base_23629_10201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6" name="Рисунок 66" descr="base_23629_102014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помещения (залов).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оборудования для проведения совещания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95475" cy="476250"/>
            <wp:effectExtent l="0" t="0" r="0" b="0"/>
            <wp:docPr id="96817" name="Рисунок 65" descr="base_23629_102014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аоб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8" name="Рисунок 64" descr="base_23629_102014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совещания;</w:t>
      </w:r>
    </w:p>
    <w:p w:rsidR="00F759E6" w:rsidRPr="008571F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аренды в день i-го оборудования для проведения совещания;</w:t>
      </w:r>
    </w:p>
    <w:p w:rsidR="00F759E6" w:rsidRPr="008571F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F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71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i-го оборудования для проведения совещания. Предельное значение 100 000 (сто тысяч) рублей;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FE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C517D" w:rsidRDefault="00F759E6" w:rsidP="00AC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имущества, не отнесенныек затратам на содер</w:t>
      </w:r>
      <w:r w:rsidR="00AC517D">
        <w:rPr>
          <w:rFonts w:ascii="Times New Roman" w:eastAsia="Times New Roman" w:hAnsi="Times New Roman" w:cs="Times New Roman"/>
          <w:sz w:val="28"/>
          <w:szCs w:val="28"/>
        </w:rPr>
        <w:t xml:space="preserve">жание имущества в рамках затрат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содержание и техническое обслуживание помещений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Затраты на содержание и техническое обслуживание помещений не 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закупку услуг управляющей компании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96819" name="Рисунок 63" descr="base_23629_102014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629_102014_2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закупку услуг управляющей компании;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0" name="Рисунок 62" descr="base_23629_102014_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629_102014_24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Предельное значение – 12 месяцев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управляющей компании.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821" name="Рисунок 61" descr="base_23629_102014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9_102014_24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2" name="Рисунок 60" descr="base_23629_102014_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9_102014_2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системы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системе охранно-тревожной сигнализации.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796"/>
      <w:bookmarkEnd w:id="8"/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проведение текущего ремонта помещения определяются исходя из нормы проведения ремонта, установленной субъектом нормирования, но не более одного раза в три года, с учетом требований </w:t>
      </w:r>
      <w:hyperlink r:id="rId112" w:history="1">
        <w:r w:rsidR="00F759E6" w:rsidRPr="00FB4B04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312,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823" name="Рисунок 59" descr="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71450" cy="219075"/>
            <wp:effectExtent l="19050" t="0" r="0" b="0"/>
            <wp:docPr id="96824" name="Рисунок 58" descr="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текущего ремонта;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(помещения), планируемого к проведению текущего ремонта;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зданий (помещения), планируемых к проведению текущего ремонта.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содержание прилегающей территории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25" name="Рисунок 57" descr="base_23629_102014_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9_102014_24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6" name="Рисунок 56" descr="base_23629_102014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9_102014_2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прилегающих территорий.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по обслуживанию и уборке помещения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96827" name="Рисунок 55" descr="base_23629_102014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9_102014_2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8" name="Рисунок 54" descr="base_23629_102014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9_102014_2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помещения, в отношении которого планируется заключение договора (контракта) на обслуживание и уборку;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F759E6" w:rsidRPr="008E3A1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помещений.</w:t>
      </w:r>
    </w:p>
    <w:p w:rsidR="00F759E6" w:rsidRPr="008E3A1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CE" w:rsidRPr="008E3A14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66. Затраты на вывоз твердых коммунальных отходов определяются по следующей формуле:</w:t>
      </w:r>
    </w:p>
    <w:p w:rsidR="005751CE" w:rsidRPr="008E3A14" w:rsidRDefault="005751CE" w:rsidP="005751C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тбо,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5751CE" w:rsidRPr="008E3A14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коммунальных отходов;</w:t>
      </w:r>
    </w:p>
    <w:p w:rsidR="005751CE" w:rsidRPr="008E3A14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кубических метров твердых коммунальных отходов в год, которое определяется по средним фактическим данным за 2 (два) предыдущих финансовых года;</w:t>
      </w:r>
    </w:p>
    <w:p w:rsidR="005751CE" w:rsidRPr="008E3A14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E3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 - цена вывоза 1 кубического метра твердых коммунальных отходов.</w:t>
      </w:r>
    </w:p>
    <w:p w:rsidR="00F759E6" w:rsidRPr="008E3A1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1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EB722A" w:rsidRPr="008E3A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3A14">
        <w:rPr>
          <w:rFonts w:ascii="Times New Roman" w:eastAsia="Times New Roman" w:hAnsi="Times New Roman" w:cs="Times New Roman"/>
          <w:sz w:val="28"/>
          <w:szCs w:val="28"/>
        </w:rPr>
        <w:t xml:space="preserve">. Затраты на техническое обслуживание 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 регламентно-профилактический ремонт лифтов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47750" cy="476250"/>
            <wp:effectExtent l="0" t="0" r="0" b="0"/>
            <wp:docPr id="96829" name="Рисунок 53" descr="base_23629_102014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29_102014_2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0" name="Рисунок 52" descr="base_23629_102014_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29_102014_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лифтов.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16C38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38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38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31" name="Рисунок 51" descr="base_23629_102014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629_102014_2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C3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2" name="Рисунок 50" descr="base_23629_102014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9_102014_2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электрооборудования;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электрооборудования.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96833" name="Рисунок 49" descr="base_23629_102014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9_102014_2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834" name="Рисунок 48" descr="base_23629_102014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629_102014_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по фактическим затратам в отчетном финансовом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технического обслуживания и ремонта транспортных средств.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EB722A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5" name="Рисунок 47" descr="base_23629_102014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629_102014_2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96836" name="Рисунок 46" descr="base_23629_102014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29_102014_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дизельной генераторной установки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дизельных генераторных установок.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7" name="Рисунок 45" descr="base_23629_102014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29_102014_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8" name="Рисунок 44" descr="base_23629_102014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29_102014_2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датчика системы газового пожаротушения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датчиков системы газового пожаротушения.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39" name="Рисунок 43" descr="base_23629_102014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0" name="Рисунок 42" descr="base_23629_102014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вентиляции. 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 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3B11BC" w:rsidRDefault="00F759E6" w:rsidP="001D13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</w:t>
      </w:r>
      <w:r w:rsidR="004D3AF7">
        <w:rPr>
          <w:rFonts w:ascii="Times New Roman" w:eastAsia="Times New Roman" w:hAnsi="Times New Roman" w:cs="Times New Roman"/>
          <w:sz w:val="28"/>
          <w:szCs w:val="28"/>
        </w:rPr>
        <w:t>азчика, применяемые при расчете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ормативных затрат на техническое обслуживание и регламентно-профилактический ремонт систем кондиционирования и вентиляции</w:t>
      </w:r>
    </w:p>
    <w:p w:rsidR="00F759E6" w:rsidRPr="003B11BC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3B11BC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B11BC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4B744A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1"/>
        <w:gridCol w:w="2792"/>
        <w:gridCol w:w="2410"/>
        <w:gridCol w:w="3827"/>
      </w:tblGrid>
      <w:tr w:rsidR="00F759E6" w:rsidRPr="003B11BC" w:rsidTr="00D66F53">
        <w:trPr>
          <w:trHeight w:val="474"/>
          <w:tblCellSpacing w:w="5" w:type="nil"/>
        </w:trPr>
        <w:tc>
          <w:tcPr>
            <w:tcW w:w="611" w:type="dxa"/>
            <w:vAlign w:val="center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Align w:val="center"/>
          </w:tcPr>
          <w:p w:rsidR="00F759E6" w:rsidRPr="003B11BC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F759E6" w:rsidRPr="003B11BC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Количество установок кондиционирования и элементов систем 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вентиляции предельное значение</w:t>
            </w:r>
          </w:p>
        </w:tc>
        <w:tc>
          <w:tcPr>
            <w:tcW w:w="3827" w:type="dxa"/>
            <w:vAlign w:val="center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Цена технического обслуживания и регламентно-профилактического ремонта одной установки кондиционирования и 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элементов вентиляции 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(предельное значение), руб.</w:t>
            </w:r>
          </w:p>
        </w:tc>
      </w:tr>
      <w:tr w:rsidR="00BD06AD" w:rsidRPr="003B11BC" w:rsidTr="00BD06AD">
        <w:trPr>
          <w:trHeight w:val="194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59E6" w:rsidRPr="003B11BC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Профилактическая обработка сплит – систем 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59042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759E6" w:rsidRPr="003B11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759E6"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759E6" w:rsidRPr="003B11BC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неисправностей работы сплит-системы 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59042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59E6" w:rsidRPr="003B11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759E6"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1" name="Рисунок 41" descr="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2" name="Рисунок 40" descr="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извещателей пожарной сигнализации.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43" name="Рисунок 39" descr="base_23629_102014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29_102014_2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4" name="Рисунок 38" descr="base_23629_102014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29_102014_2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единицы i-го устройства в составе систем контроля и управления доступом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контроля и управления доступом.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96845" name="Рисунок 37" descr="base_23629_102014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29_102014_2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профилактический ремонт систем автоматического диспетчерского управления;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6" name="Рисунок 36" descr="base_23629_102014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29_102014_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автоматического диспетчерского управления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автоматического диспетчерского управления.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7" name="Рисунок 35" descr="base_23629_102014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9_102014_2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8" name="Рисунок 34" descr="base_23629_102014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9_102014_2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видеонаблюдения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видеонаблюдения.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09925" cy="495300"/>
            <wp:effectExtent l="19050" t="0" r="0" b="0"/>
            <wp:docPr id="96849" name="Рисунок 33" descr="base_23629_102014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9_102014_2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0" name="Рисунок 32" descr="base_23629_102014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9_102014_2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k - количество типов должностей.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К затратам, указанным в данном пункте, относятся затраты по договорам гражданско-правового характера, предметом которых является оказание 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физическим лицом услуг, связанных с содержанием имущества (за исключением коммунальных услуг).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прочих работ и услуг,не относящиеся к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затратам на услуги связи, транспортныеуслуги, оплату расходов по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договорам об оказании услуг,связанных с проездом и наймом жилого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помещения в связис командированием работников, заключаемым со 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стороннимиорганизациями, а также к затратам на коммунальные услуги,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аренду помещений и оборудования, содержание имуществав рамках прочих затрат и затратам на приобретениепрочих работ и услуг в рамках затрат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494A9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специализированных журналов и бланков строгой отчетности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476250"/>
            <wp:effectExtent l="0" t="0" r="0" b="0"/>
            <wp:docPr id="96851" name="Рисунок 31" descr="base_23629_102014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29_102014_27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852" name="Рисунок 30" descr="base_23629_102014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29_102014_27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журналов,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затратам в отчетном финансовом году</w:t>
      </w:r>
      <w:r w:rsidRPr="003B1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специализированного журнала ;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отчетности,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затратам в отчетном финансовом году;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строгой отчетности;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специализированных журналов и бланков строгой отчетности.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заказчика, применяемые при расчете нормативных затрат на приобретение информационных услуг. 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  <w:r w:rsidRPr="003B11BC">
        <w:rPr>
          <w:rFonts w:ascii="Times New Roman" w:eastAsia="Times New Roman" w:hAnsi="Times New Roman" w:cs="Times New Roman"/>
        </w:rPr>
        <w:t>Таблица № 2</w:t>
      </w:r>
      <w:r w:rsidR="001B24CD">
        <w:rPr>
          <w:rFonts w:ascii="Times New Roman" w:eastAsia="Times New Roman" w:hAnsi="Times New Roman" w:cs="Times New Roman"/>
        </w:rPr>
        <w:t>4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701"/>
        <w:gridCol w:w="1560"/>
      </w:tblGrid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изданий/услуг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электронном виде,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печатном виде, руб.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 1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2728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 2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2728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положение Ставропольского края"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2317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 муниципального района (городского округа)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"Сведения об объектах инфраструктуры муниципального образования"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2896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"Электровооружённость в промышленности края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"Производство промышленной продукции в натуральном выражении организациями Ставропольского края в 20__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"Потребление  топлива и теплоэнергии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"Охрана окружающей среды в Ставропольском крае в 2012-20__ гг."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1378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"Курортно-туристский комплекс Ставропольского края за 20__-20__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1426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"Платное обслуживание населения в Ставропольском крае за          гг. 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1525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"Дошкольное образование в Ставропольском крае за ______ гг."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 наличии автомобильных дорог общего пользования местного значения"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"Оборот розничной торговли и общественного питания по городам и 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"Оборот розничной торговли и общественного питания по городам и 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"Платные услуги населению"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"Основные фонды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1459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"Основные фонды экономики Ставропольского края" по коммерческим и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"Строительство объектов, включённых в федеральные адресные инвестиционные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"Строительство объектов, включённых в федеральные адресные инвестиционные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"Инвестиционная деятельность организаций Ставропольского края (без субъектов малого предпринимательства и объёма инвестиций, не наблюдаемых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"Инвестиционная деятельность организаций Ставропольского края (без субъектов малого предпринимательства и объёма инвестиций, не наблюдаемых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"Исполнение муниципальных (местных) бюджетов"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2395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"Городские поселения и сельские населённые пункты Ставропольского края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1841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"Численность населения Ставропольского края по возрасту и полу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Посевные площади, валовые сборы и урожайность сельскохозяйственных культур в 20__г.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Посевные площади сельскохозяйственных культур под урожай 20__ г.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и заработная плата работников крупных и средних предприятий и организаций всего и по видам экономической деятельности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Инвестиционная деятельность в районе (без субъектов малого 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предпринимательства и объема инвестиций, не наблюдаемых прямыми статистическими методами)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Инвестиционная деятельность в районе (без субъектов малого предпринимательства и объема инвестиций, не наблюдаемых прямыми статистическими методами)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производственного и социального назначения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производственного и социального назначения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численности населения муниципальных образований края на начало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по возрасту и полу на начало года в разрезе городов и районов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152775" cy="495300"/>
            <wp:effectExtent l="0" t="0" r="0" b="0"/>
            <wp:docPr id="96853" name="Рисунок 29" descr="base_23629_102014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9_102014_2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4" name="Рисунок 28" descr="base_23629_10201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9_102014_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m - количество внештатных сотрудников.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55" name="Рисунок 27" descr="base_23629_102014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29_102014_2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осм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предрейсового и послерейсового осмотра водителей транспортных средств;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водителей транспортных средств;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1,2 -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проведение диспансеризации работников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28750" cy="495300"/>
            <wp:effectExtent l="0" t="0" r="0" b="0"/>
            <wp:docPr id="96856" name="Рисунок 26" descr="base_23629_102014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мдн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7" name="Рисунок 25" descr="base_23629_102014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наладке. 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k - количество типов оборудования, подлежащего монтажу (установке), дооборудованию и наладке.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F759E6"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D3D5D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следующей формуле: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733800" cy="476250"/>
            <wp:effectExtent l="0" t="0" r="0" b="0"/>
            <wp:docPr id="96858" name="Рисунок 24" descr="base_23629_102014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9_102014_2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осаго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полисов обязательного страхования гражданской ответственности владельцев транспортных средств;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9" name="Рисунок 23" descr="base_23629_102014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9_102014_2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lastRenderedPageBreak/>
        <w:t>КТ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КБМ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i-му транспортному средству;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5" w:history="1">
        <w:r w:rsidRPr="001D3D5D">
          <w:rPr>
            <w:rFonts w:ascii="Times New Roman" w:eastAsia="Times New Roman" w:hAnsi="Times New Roman" w:cs="Times New Roman"/>
            <w:sz w:val="28"/>
            <w:szCs w:val="28"/>
          </w:rPr>
          <w:t>пунктом 3 статьи 9</w:t>
        </w:r>
      </w:hyperlink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D3D5D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. Затраты на оплату труда независимых экспертов определяются по следующей формуле: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S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(1 + k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и урегулированию конфликта интересов;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определяемая согласно </w:t>
      </w:r>
      <w:hyperlink r:id="rId136" w:history="1">
        <w:r w:rsidRPr="00C17432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23 ноября 2005 г. № 145-п "Об оплате труда независимых экспертов, включаемых в составы аттестационной и конкурсной комиссий, образуемых в органах государственной власти Ставропольского края";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интересов, на основании гражданско-правовых договоров.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494A9C" w:rsidP="00F759E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нотариальные услуги определяются по установленной стоимости услуг нотариуса в соответствии со </w:t>
      </w:r>
      <w:hyperlink r:id="rId137" w:history="1">
        <w:r w:rsidR="00F759E6" w:rsidRPr="008D55A5">
          <w:rPr>
            <w:rFonts w:ascii="Times New Roman" w:eastAsia="Times New Roman" w:hAnsi="Times New Roman" w:cs="Times New Roman"/>
            <w:sz w:val="28"/>
          </w:rPr>
          <w:t>ст</w:t>
        </w:r>
        <w:r w:rsidR="004D3AF7">
          <w:rPr>
            <w:rFonts w:ascii="Times New Roman" w:eastAsia="Times New Roman" w:hAnsi="Times New Roman" w:cs="Times New Roman"/>
            <w:sz w:val="28"/>
          </w:rPr>
          <w:t>атьей</w:t>
        </w:r>
        <w:r w:rsidR="00F759E6" w:rsidRPr="008D55A5">
          <w:rPr>
            <w:rFonts w:ascii="Times New Roman" w:eastAsia="Times New Roman" w:hAnsi="Times New Roman" w:cs="Times New Roman"/>
            <w:sz w:val="28"/>
          </w:rPr>
          <w:t xml:space="preserve"> 22</w:t>
        </w:r>
      </w:hyperlink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F759E6" w:rsidRPr="004C4AF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февраля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1993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года </w:t>
      </w:r>
      <w:r w:rsid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4462-1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 и с законодательством Российской Федерации, регулирующим  деятельность нотариуса в Российской Федерации.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к затратам на приобретение основных средствв рамках затрат на 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5875" cy="257175"/>
            <wp:effectExtent l="19050" t="0" r="9525" b="0"/>
            <wp:docPr id="96860" name="Рисунок 22" descr="base_23629_102014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1" name="Рисунок 21" descr="base_23629_102014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транспортных средств определяются по следующей формуле: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96862" name="Рисунок 20" descr="base_23629_102014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9_102014_2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3" name="Рисунок 19" descr="base_23629_102014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9_102014_2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i-го транспортного средства;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4C4AFC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4C4AF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FC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транспортных средств.</w:t>
      </w:r>
    </w:p>
    <w:p w:rsidR="001D1325" w:rsidRDefault="001D1325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3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B24CD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2693"/>
        <w:gridCol w:w="1559"/>
        <w:gridCol w:w="1985"/>
        <w:gridCol w:w="993"/>
      </w:tblGrid>
      <w:tr w:rsidR="00F759E6" w:rsidRPr="00C17432" w:rsidTr="006A6F53">
        <w:tc>
          <w:tcPr>
            <w:tcW w:w="2552" w:type="dxa"/>
            <w:gridSpan w:val="2"/>
            <w:vAlign w:val="center"/>
          </w:tcPr>
          <w:p w:rsidR="003E357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средство с персональным </w:t>
            </w:r>
          </w:p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закреплением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252" w:type="dxa"/>
            <w:gridSpan w:val="2"/>
            <w:vAlign w:val="center"/>
          </w:tcPr>
          <w:p w:rsidR="00F759E6" w:rsidRPr="00C17432" w:rsidRDefault="00F759E6" w:rsidP="00474F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средство с персональным закреплением, предоставляемое по решению </w:t>
            </w:r>
            <w:r w:rsidR="00474F03"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города</w:t>
            </w:r>
          </w:p>
        </w:tc>
        <w:tc>
          <w:tcPr>
            <w:tcW w:w="2978" w:type="dxa"/>
            <w:gridSpan w:val="2"/>
            <w:vAlign w:val="center"/>
          </w:tcPr>
          <w:p w:rsidR="003E357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Служебное транспортное средство, предоставляемое по вызову (без персонального </w:t>
            </w:r>
          </w:p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закрепления)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759E6" w:rsidRPr="00C17432" w:rsidTr="003E3572">
        <w:tc>
          <w:tcPr>
            <w:tcW w:w="1418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F759E6" w:rsidRPr="00C17432" w:rsidTr="003E3572">
        <w:tc>
          <w:tcPr>
            <w:tcW w:w="1418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C17432" w:rsidTr="003E3572">
        <w:tc>
          <w:tcPr>
            <w:tcW w:w="1418" w:type="dxa"/>
          </w:tcPr>
          <w:p w:rsidR="00F759E6" w:rsidRPr="00C17432" w:rsidRDefault="00F759E6" w:rsidP="009E2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единицы в расчете на замещающего должность Глав</w:t>
            </w:r>
            <w:r w:rsidR="009E2890"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ыгорода</w:t>
            </w:r>
          </w:p>
        </w:tc>
        <w:tc>
          <w:tcPr>
            <w:tcW w:w="1134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1,5 млн. рублей 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единицы в расчете на: одного</w:t>
            </w:r>
          </w:p>
          <w:p w:rsidR="00F759E6" w:rsidRPr="00C17432" w:rsidRDefault="00F759E6" w:rsidP="00474F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замещающего должности, включенные в высшую и главную группы должностей Реестра должностей муниципальной службы; руководителя подведомственного учреждения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1,5 млн. рублей 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пятикратного размера количества транспортных средств с персональным закреплением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 млн. рублей  </w:t>
            </w:r>
          </w:p>
        </w:tc>
      </w:tr>
    </w:tbl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мебели определяются по следующей формуле:</w:t>
      </w:r>
    </w:p>
    <w:p w:rsidR="00F759E6" w:rsidRPr="0001351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1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0" t="0" r="0" b="0"/>
            <wp:docPr id="96864" name="Рисунок 18" descr="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1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5" name="Рисунок 17" descr="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субъектов нормирования;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мебели.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мебели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3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B24CD"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3"/>
        <w:gridCol w:w="2268"/>
        <w:gridCol w:w="2197"/>
        <w:gridCol w:w="1772"/>
      </w:tblGrid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№ п/п</w:t>
            </w: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Срок полезного использования, лет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Предельное количество, шт.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Предельная стоимость единицы, руб.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BC3E7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Для высшей и главной </w:t>
            </w:r>
            <w:r w:rsidR="00F759E6" w:rsidRPr="00C17432">
              <w:rPr>
                <w:rFonts w:ascii="Times New Roman" w:eastAsia="Calibri" w:hAnsi="Times New Roman" w:cs="Times New Roman"/>
              </w:rPr>
              <w:t>группы должностей муниципальной службы, руководителя подведомственной организации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67 300,00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65 500,00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2 на кабинет (и более при </w:t>
            </w:r>
            <w:r w:rsidRPr="00C17432">
              <w:rPr>
                <w:rFonts w:ascii="Times New Roman" w:eastAsia="Calibri" w:hAnsi="Times New Roman" w:cs="Times New Roman"/>
              </w:rPr>
              <w:lastRenderedPageBreak/>
              <w:t>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54 200,00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01351C" w:rsidP="000E3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Кресло руководителя (</w:t>
            </w:r>
            <w:r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>для Г</w:t>
            </w:r>
            <w:r w:rsidR="00F759E6"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лавы </w:t>
            </w:r>
            <w:r w:rsidR="000E3C85"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>города Пятигорска</w:t>
            </w:r>
            <w:r w:rsidR="00F759E6" w:rsidRPr="00C1743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Кресло руководителя </w:t>
            </w:r>
            <w:r w:rsidRPr="00C17432">
              <w:rPr>
                <w:rFonts w:ascii="Times New Roman" w:eastAsia="Calibri" w:hAnsi="Times New Roman" w:cs="Times New Roman"/>
                <w:sz w:val="16"/>
                <w:szCs w:val="16"/>
              </w:rPr>
              <w:t>(все остальные должности)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14 000,00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Набор мягкой мебели (до 5 элементов в комплекте)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0E3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1 на кабинет Главы </w:t>
            </w:r>
            <w:r w:rsidR="000E3C85">
              <w:rPr>
                <w:rFonts w:ascii="Times New Roman" w:eastAsia="Calibri" w:hAnsi="Times New Roman" w:cs="Times New Roman"/>
              </w:rPr>
              <w:t>города Пятигорска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ведущей группы должностей муниципальной службы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32 000,00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37 600,00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13900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19 200,00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23 000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4 700,00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8 на кабинет (и более при </w:t>
            </w:r>
            <w:r w:rsidRPr="00C17432">
              <w:rPr>
                <w:rFonts w:ascii="Times New Roman" w:eastAsia="Calibri" w:hAnsi="Times New Roman" w:cs="Times New Roman"/>
              </w:rPr>
              <w:lastRenderedPageBreak/>
              <w:t>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6 000,00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3 700,00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старших, младших должностей муниципальной службы, работников подведомственных организаций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 офисное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должностей, отнесенных к должностям не муниципальной службы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рабочее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5 500,00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Прочее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металлический (архивный)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383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383319">
              <w:rPr>
                <w:rFonts w:ascii="Times New Roman" w:eastAsia="Calibri" w:hAnsi="Times New Roman" w:cs="Times New Roman"/>
              </w:rPr>
              <w:t>5</w:t>
            </w:r>
            <w:r w:rsidRPr="00C17432">
              <w:rPr>
                <w:rFonts w:ascii="Times New Roman" w:eastAsia="Calibri" w:hAnsi="Times New Roman" w:cs="Times New Roman"/>
              </w:rPr>
              <w:t>0 штук в  год в расчете на 1 помещение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</w:tbl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систем кондиционирования определяются по следующей формуле:</w:t>
      </w:r>
    </w:p>
    <w:p w:rsidR="00F759E6" w:rsidRPr="000E3C8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0" t="0" r="0" b="0"/>
            <wp:docPr id="96866" name="Рисунок 16" descr="base_23629_102014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8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7" name="Рисунок 15" descr="base_23629_102014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системы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 кондиционирования.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5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0E3C8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систем кондиционирования</w:t>
      </w:r>
    </w:p>
    <w:p w:rsidR="005152E8" w:rsidRDefault="005152E8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5C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0F455C" w:rsidRPr="000F455C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70"/>
        <w:gridCol w:w="2977"/>
        <w:gridCol w:w="2693"/>
      </w:tblGrid>
      <w:tr w:rsidR="00F759E6" w:rsidRPr="000F455C" w:rsidTr="00D66F53">
        <w:trPr>
          <w:trHeight w:val="474"/>
          <w:tblCellSpacing w:w="5" w:type="nil"/>
        </w:trPr>
        <w:tc>
          <w:tcPr>
            <w:tcW w:w="3970" w:type="dxa"/>
            <w:vAlign w:val="center"/>
          </w:tcPr>
          <w:p w:rsidR="00F759E6" w:rsidRPr="000F455C" w:rsidRDefault="00F759E6" w:rsidP="00401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 xml:space="preserve">Количество систем кондиционирования предельное значение в одном </w:t>
            </w:r>
            <w:r w:rsidR="00401637" w:rsidRPr="000F455C">
              <w:rPr>
                <w:rFonts w:ascii="Times New Roman" w:eastAsia="Times New Roman" w:hAnsi="Times New Roman" w:cs="Times New Roman"/>
              </w:rPr>
              <w:t>кабинете</w:t>
            </w:r>
          </w:p>
        </w:tc>
        <w:tc>
          <w:tcPr>
            <w:tcW w:w="2977" w:type="dxa"/>
            <w:vAlign w:val="center"/>
          </w:tcPr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 xml:space="preserve">Срок полезного </w:t>
            </w:r>
          </w:p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Align w:val="center"/>
          </w:tcPr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  <w:lang w:val="en-US"/>
              </w:rPr>
              <w:t xml:space="preserve">Предельная </w:t>
            </w:r>
            <w:r w:rsidRPr="000F455C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F759E6" w:rsidRPr="000F455C" w:rsidTr="00D66F53">
        <w:trPr>
          <w:trHeight w:val="41"/>
          <w:tblCellSpacing w:w="5" w:type="nil"/>
        </w:trPr>
        <w:tc>
          <w:tcPr>
            <w:tcW w:w="3970" w:type="dxa"/>
            <w:vAlign w:val="center"/>
          </w:tcPr>
          <w:p w:rsidR="00F759E6" w:rsidRPr="000F455C" w:rsidRDefault="00401637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не более 1 шт.</w:t>
            </w:r>
            <w:r w:rsidR="001B24CD" w:rsidRPr="000F455C">
              <w:rPr>
                <w:rFonts w:ascii="Times New Roman" w:eastAsia="Times New Roman" w:hAnsi="Times New Roman" w:cs="Times New Roman"/>
              </w:rPr>
              <w:t xml:space="preserve"> на 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9E6" w:rsidRPr="000F455C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Calibri"/>
              </w:rPr>
              <w:t>свыше 3 лет до 5 лет включительно</w:t>
            </w:r>
          </w:p>
        </w:tc>
        <w:tc>
          <w:tcPr>
            <w:tcW w:w="2693" w:type="dxa"/>
            <w:vAlign w:val="center"/>
          </w:tcPr>
          <w:p w:rsidR="00F759E6" w:rsidRPr="000F455C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</w:rPr>
      </w:pPr>
      <w:r w:rsidRPr="000F455C">
        <w:rPr>
          <w:b w:val="0"/>
          <w:szCs w:val="28"/>
        </w:rPr>
        <w:t>9</w:t>
      </w:r>
      <w:r w:rsidR="00470A28">
        <w:rPr>
          <w:b w:val="0"/>
          <w:szCs w:val="28"/>
        </w:rPr>
        <w:t>5</w:t>
      </w:r>
      <w:r w:rsidRPr="000F455C">
        <w:rPr>
          <w:b w:val="0"/>
          <w:szCs w:val="28"/>
        </w:rPr>
        <w:t>. Затраты на приобретение иных основных средств (З</w:t>
      </w:r>
      <w:r w:rsidRPr="000F455C">
        <w:rPr>
          <w:b w:val="0"/>
          <w:sz w:val="18"/>
          <w:szCs w:val="18"/>
        </w:rPr>
        <w:t>и</w:t>
      </w:r>
      <w:r w:rsidRPr="000F455C">
        <w:rPr>
          <w:b w:val="0"/>
          <w:szCs w:val="28"/>
        </w:rPr>
        <w:t>) определяются</w:t>
      </w:r>
      <w:r w:rsidRPr="00A049B9">
        <w:rPr>
          <w:b w:val="0"/>
          <w:szCs w:val="28"/>
        </w:rPr>
        <w:t xml:space="preserve"> по формуле:</w:t>
      </w:r>
      <w:r w:rsidRPr="00A049B9">
        <w:rPr>
          <w:b w:val="0"/>
          <w:vertAlign w:val="subscript"/>
          <w:lang w:val="en-US"/>
        </w:rPr>
        <w:t>n</w:t>
      </w:r>
    </w:p>
    <w:p w:rsidR="00217781" w:rsidRPr="00A91799" w:rsidRDefault="00217781" w:rsidP="00217781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color w:val="auto"/>
          <w:lang w:val="en-US"/>
        </w:rPr>
      </w:pPr>
      <w:r w:rsidRPr="00A049B9">
        <w:rPr>
          <w:color w:val="auto"/>
        </w:rPr>
        <w:t>З</w:t>
      </w:r>
      <w:r w:rsidRPr="00A049B9">
        <w:rPr>
          <w:color w:val="auto"/>
          <w:sz w:val="18"/>
          <w:szCs w:val="18"/>
        </w:rPr>
        <w:t>и</w:t>
      </w:r>
      <w:r w:rsidRPr="00A91799">
        <w:rPr>
          <w:color w:val="auto"/>
          <w:lang w:val="en-US"/>
        </w:rPr>
        <w:t xml:space="preserve">= ∑ </w:t>
      </w:r>
      <w:r w:rsidRPr="00A049B9">
        <w:rPr>
          <w:color w:val="auto"/>
          <w:lang w:val="en-US"/>
        </w:rPr>
        <w:t>Q</w:t>
      </w:r>
      <w:r w:rsidRPr="00A049B9">
        <w:rPr>
          <w:color w:val="auto"/>
          <w:vertAlign w:val="subscript"/>
          <w:lang w:val="en-US"/>
        </w:rPr>
        <w:t>i</w:t>
      </w:r>
      <w:r w:rsidRPr="00A91799">
        <w:rPr>
          <w:rStyle w:val="6pt"/>
          <w:color w:val="auto"/>
          <w:sz w:val="24"/>
          <w:szCs w:val="24"/>
          <w:lang w:val="en-US"/>
        </w:rPr>
        <w:t xml:space="preserve"> ×</w:t>
      </w:r>
      <w:r w:rsidRPr="00A049B9">
        <w:rPr>
          <w:color w:val="auto"/>
          <w:lang w:val="en-US"/>
        </w:rPr>
        <w:t>P</w:t>
      </w:r>
      <w:r w:rsidRPr="00A049B9">
        <w:rPr>
          <w:color w:val="auto"/>
          <w:vertAlign w:val="subscript"/>
          <w:lang w:val="en-US"/>
        </w:rPr>
        <w:t>i</w:t>
      </w:r>
      <w:r w:rsidRPr="00A91799">
        <w:rPr>
          <w:rStyle w:val="6pt"/>
          <w:color w:val="auto"/>
          <w:sz w:val="24"/>
          <w:szCs w:val="24"/>
          <w:vertAlign w:val="subscript"/>
          <w:lang w:val="en-US"/>
        </w:rPr>
        <w:t xml:space="preserve"> ,</w:t>
      </w:r>
    </w:p>
    <w:p w:rsidR="00217781" w:rsidRPr="00A91799" w:rsidRDefault="00217781" w:rsidP="00217781">
      <w:pPr>
        <w:pStyle w:val="ConsPlusNormal"/>
        <w:jc w:val="center"/>
        <w:rPr>
          <w:b w:val="0"/>
          <w:szCs w:val="28"/>
          <w:lang w:val="en-US"/>
        </w:rPr>
      </w:pPr>
      <w:r w:rsidRPr="00A049B9">
        <w:rPr>
          <w:b w:val="0"/>
          <w:vertAlign w:val="superscript"/>
          <w:lang w:val="en-US"/>
        </w:rPr>
        <w:t>i</w:t>
      </w:r>
      <w:r w:rsidRPr="00A91799">
        <w:rPr>
          <w:b w:val="0"/>
          <w:vertAlign w:val="superscript"/>
          <w:lang w:val="en-US"/>
        </w:rPr>
        <w:t>=</w:t>
      </w:r>
      <w:r w:rsidRPr="00A049B9">
        <w:rPr>
          <w:b w:val="0"/>
          <w:vertAlign w:val="superscript"/>
          <w:lang w:val="en-US"/>
        </w:rPr>
        <w:t>l</w:t>
      </w:r>
    </w:p>
    <w:p w:rsidR="00217781" w:rsidRPr="00A91799" w:rsidRDefault="00217781" w:rsidP="00217781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A049B9">
        <w:rPr>
          <w:b w:val="0"/>
          <w:szCs w:val="28"/>
        </w:rPr>
        <w:t>где</w:t>
      </w:r>
      <w:r w:rsidRPr="00A91799">
        <w:rPr>
          <w:b w:val="0"/>
          <w:szCs w:val="28"/>
          <w:lang w:val="en-US"/>
        </w:rPr>
        <w:t>:</w:t>
      </w: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A049B9">
        <w:rPr>
          <w:b w:val="0"/>
          <w:szCs w:val="28"/>
          <w:lang w:val="en-US"/>
        </w:rPr>
        <w:t>Q</w:t>
      </w:r>
      <w:r w:rsidRPr="00A049B9">
        <w:rPr>
          <w:b w:val="0"/>
          <w:vertAlign w:val="subscript"/>
          <w:lang w:val="en-US"/>
        </w:rPr>
        <w:t>i</w:t>
      </w:r>
      <w:r w:rsidRPr="00A049B9">
        <w:rPr>
          <w:b w:val="0"/>
          <w:szCs w:val="28"/>
        </w:rPr>
        <w:t xml:space="preserve"> - планируемое к приобретению количество i-х предметов иных основных средств в соответствии в Таблицей № </w:t>
      </w:r>
      <w:r w:rsidR="000F455C">
        <w:rPr>
          <w:b w:val="0"/>
          <w:szCs w:val="28"/>
        </w:rPr>
        <w:t>2</w:t>
      </w:r>
      <w:r w:rsidRPr="00A049B9">
        <w:rPr>
          <w:b w:val="0"/>
          <w:szCs w:val="28"/>
        </w:rPr>
        <w:t>8;</w:t>
      </w: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A049B9">
        <w:rPr>
          <w:b w:val="0"/>
          <w:szCs w:val="28"/>
          <w:lang w:val="en-US"/>
        </w:rPr>
        <w:t>P</w:t>
      </w:r>
      <w:r w:rsidRPr="00A049B9">
        <w:rPr>
          <w:b w:val="0"/>
          <w:vertAlign w:val="subscript"/>
          <w:lang w:val="en-US"/>
        </w:rPr>
        <w:t>i</w:t>
      </w:r>
      <w:r w:rsidRPr="00A049B9">
        <w:rPr>
          <w:b w:val="0"/>
          <w:szCs w:val="28"/>
        </w:rPr>
        <w:t xml:space="preserve"> - цена i-го предмета иного основного средства в соответствии с таблицей № </w:t>
      </w:r>
      <w:r w:rsidR="00AC7923" w:rsidRPr="00A049B9">
        <w:rPr>
          <w:b w:val="0"/>
          <w:szCs w:val="28"/>
        </w:rPr>
        <w:t>2</w:t>
      </w:r>
      <w:r w:rsidR="008D55A5">
        <w:rPr>
          <w:b w:val="0"/>
          <w:szCs w:val="28"/>
        </w:rPr>
        <w:t>8</w:t>
      </w:r>
      <w:r w:rsidRPr="00A049B9">
        <w:rPr>
          <w:b w:val="0"/>
          <w:szCs w:val="28"/>
        </w:rPr>
        <w:t>.</w:t>
      </w:r>
    </w:p>
    <w:p w:rsidR="00217781" w:rsidRPr="00A049B9" w:rsidRDefault="00217781" w:rsidP="00217781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A049B9">
        <w:rPr>
          <w:b w:val="0"/>
          <w:sz w:val="24"/>
          <w:szCs w:val="24"/>
        </w:rPr>
        <w:t xml:space="preserve">Таблица № </w:t>
      </w:r>
      <w:r w:rsidR="00AC7923" w:rsidRPr="00A049B9">
        <w:rPr>
          <w:b w:val="0"/>
          <w:sz w:val="24"/>
          <w:szCs w:val="24"/>
        </w:rPr>
        <w:t>2</w:t>
      </w:r>
      <w:r w:rsidR="000F455C">
        <w:rPr>
          <w:b w:val="0"/>
          <w:sz w:val="24"/>
          <w:szCs w:val="24"/>
        </w:rPr>
        <w:t>8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9"/>
        <w:gridCol w:w="2268"/>
        <w:gridCol w:w="1984"/>
        <w:gridCol w:w="1843"/>
      </w:tblGrid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1A2E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9B65A4" w:rsidP="009B65A4">
            <w:pPr>
              <w:pStyle w:val="aa"/>
              <w:spacing w:line="240" w:lineRule="exact"/>
              <w:ind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35 000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9B65A4" w:rsidP="009B65A4">
            <w:pPr>
              <w:pStyle w:val="aa"/>
              <w:spacing w:line="240" w:lineRule="exact"/>
              <w:ind w:left="208" w:hanging="2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C66C0C" w:rsidP="00C66C0C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C66C0C" w:rsidP="00C66C0C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C66C0C" w:rsidP="00C66C0C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5.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3 500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C66C0C" w:rsidP="00C66C0C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6.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C66C0C" w:rsidP="00C66C0C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Кондиционеры, сплит-системы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90 000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960AA5" w:rsidP="00960AA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8.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960AA5" w:rsidP="00960AA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9.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7 000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960AA5" w:rsidRPr="00B41A2E" w:rsidRDefault="00960AA5" w:rsidP="00960AA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325" w:rsidRPr="00B41A2E" w:rsidRDefault="00960AA5" w:rsidP="00960AA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Монитор, не предназначенный для использования в качестве периферийного оборудования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для оснащения зала заседаний руководителей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A2E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B41A2E" w:rsidTr="002418C1">
        <w:tc>
          <w:tcPr>
            <w:tcW w:w="534" w:type="dxa"/>
            <w:shd w:val="clear" w:color="auto" w:fill="auto"/>
          </w:tcPr>
          <w:p w:rsidR="001D1325" w:rsidRPr="00B41A2E" w:rsidRDefault="00960AA5" w:rsidP="00960AA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11.</w:t>
            </w:r>
          </w:p>
        </w:tc>
        <w:tc>
          <w:tcPr>
            <w:tcW w:w="1985" w:type="dxa"/>
            <w:shd w:val="clear" w:color="auto" w:fill="auto"/>
          </w:tcPr>
          <w:p w:rsidR="001D1325" w:rsidRPr="00B41A2E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Телефонный аппарат стационарный</w:t>
            </w:r>
          </w:p>
        </w:tc>
        <w:tc>
          <w:tcPr>
            <w:tcW w:w="709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1D1325" w:rsidRPr="00B41A2E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9 500 </w:t>
            </w:r>
          </w:p>
        </w:tc>
        <w:tc>
          <w:tcPr>
            <w:tcW w:w="1843" w:type="dxa"/>
            <w:shd w:val="clear" w:color="auto" w:fill="auto"/>
          </w:tcPr>
          <w:p w:rsidR="001D1325" w:rsidRPr="00B41A2E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0918C1" w:rsidRPr="00B41A2E" w:rsidTr="008D7A52">
        <w:tc>
          <w:tcPr>
            <w:tcW w:w="534" w:type="dxa"/>
            <w:shd w:val="clear" w:color="auto" w:fill="auto"/>
          </w:tcPr>
          <w:p w:rsidR="000918C1" w:rsidRPr="00B41A2E" w:rsidRDefault="00E54F05" w:rsidP="00E54F05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 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Бокорез диэлектрический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</w:t>
            </w:r>
            <w:r w:rsidR="00311082" w:rsidRPr="00B41A2E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0918C1" w:rsidRPr="00B41A2E" w:rsidTr="008D7A52">
        <w:tc>
          <w:tcPr>
            <w:tcW w:w="534" w:type="dxa"/>
            <w:shd w:val="clear" w:color="auto" w:fill="auto"/>
          </w:tcPr>
          <w:p w:rsidR="00E54F05" w:rsidRPr="00B41A2E" w:rsidRDefault="00E54F05" w:rsidP="000918C1">
            <w:pPr>
              <w:pStyle w:val="aa"/>
              <w:numPr>
                <w:ilvl w:val="0"/>
                <w:numId w:val="27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8C1" w:rsidRPr="00B41A2E" w:rsidRDefault="00E54F05" w:rsidP="00E54F05">
            <w:r w:rsidRPr="00B41A2E"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Внутренний пожарный водопровод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в здании администрации г. Пятигорска, пл. Ленина,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700 000</w:t>
            </w:r>
          </w:p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пятнадцать лет</w:t>
            </w:r>
          </w:p>
        </w:tc>
      </w:tr>
      <w:tr w:rsidR="000918C1" w:rsidRPr="00B41A2E" w:rsidTr="008D7A52">
        <w:tc>
          <w:tcPr>
            <w:tcW w:w="534" w:type="dxa"/>
            <w:shd w:val="clear" w:color="auto" w:fill="auto"/>
          </w:tcPr>
          <w:p w:rsidR="00E54F05" w:rsidRPr="00B41A2E" w:rsidRDefault="00E54F05" w:rsidP="000918C1">
            <w:pPr>
              <w:pStyle w:val="aa"/>
              <w:numPr>
                <w:ilvl w:val="0"/>
                <w:numId w:val="27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8C1" w:rsidRPr="00B41A2E" w:rsidRDefault="00E54F05" w:rsidP="00E54F05">
            <w:r w:rsidRPr="00B41A2E"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Водонагреватель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для оснащения санитарной комнаты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0918C1" w:rsidRPr="00B41A2E" w:rsidTr="008D7A52">
        <w:tc>
          <w:tcPr>
            <w:tcW w:w="534" w:type="dxa"/>
            <w:shd w:val="clear" w:color="auto" w:fill="auto"/>
          </w:tcPr>
          <w:p w:rsidR="00E54F05" w:rsidRPr="00B41A2E" w:rsidRDefault="00E54F05" w:rsidP="000918C1">
            <w:pPr>
              <w:pStyle w:val="aa"/>
              <w:numPr>
                <w:ilvl w:val="0"/>
                <w:numId w:val="27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8C1" w:rsidRPr="00B41A2E" w:rsidRDefault="00E54F05" w:rsidP="00E54F05">
            <w:r w:rsidRPr="00B41A2E"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17533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0918C1" w:rsidRPr="00B41A2E" w:rsidTr="008D7A52">
        <w:tc>
          <w:tcPr>
            <w:tcW w:w="534" w:type="dxa"/>
            <w:shd w:val="clear" w:color="auto" w:fill="auto"/>
          </w:tcPr>
          <w:p w:rsidR="004C3D7E" w:rsidRPr="00B41A2E" w:rsidRDefault="004C3D7E" w:rsidP="000918C1">
            <w:pPr>
              <w:pStyle w:val="aa"/>
              <w:numPr>
                <w:ilvl w:val="0"/>
                <w:numId w:val="27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8C1" w:rsidRPr="00B41A2E" w:rsidRDefault="004C3D7E" w:rsidP="004C3D7E">
            <w:r w:rsidRPr="00B41A2E"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мусорный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на объект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1" w:rsidRPr="00B41A2E" w:rsidRDefault="000918C1" w:rsidP="000918C1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раз в десять лет (или по мере износа и </w:t>
            </w:r>
            <w:r w:rsidR="00AE45D9" w:rsidRPr="00B41A2E">
              <w:rPr>
                <w:rFonts w:ascii="Times New Roman" w:hAnsi="Times New Roman" w:cs="Times New Roman"/>
              </w:rPr>
              <w:t xml:space="preserve">ухудшения </w:t>
            </w:r>
            <w:r w:rsidRPr="00B41A2E">
              <w:rPr>
                <w:rFonts w:ascii="Times New Roman" w:hAnsi="Times New Roman" w:cs="Times New Roman"/>
              </w:rPr>
              <w:t xml:space="preserve">технического состояния) </w:t>
            </w:r>
          </w:p>
        </w:tc>
      </w:tr>
      <w:tr w:rsidR="004C3D7E" w:rsidRPr="00B41A2E" w:rsidTr="008D7A52">
        <w:tc>
          <w:tcPr>
            <w:tcW w:w="534" w:type="dxa"/>
            <w:shd w:val="clear" w:color="auto" w:fill="auto"/>
          </w:tcPr>
          <w:p w:rsidR="004C3D7E" w:rsidRPr="00B41A2E" w:rsidRDefault="001F0282" w:rsidP="004C3D7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Лопата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</w:t>
            </w:r>
            <w:r w:rsidR="00311082" w:rsidRPr="00B41A2E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два года</w:t>
            </w:r>
          </w:p>
        </w:tc>
      </w:tr>
      <w:tr w:rsidR="004C3D7E" w:rsidRPr="00B41A2E" w:rsidTr="008D7A52">
        <w:tc>
          <w:tcPr>
            <w:tcW w:w="534" w:type="dxa"/>
            <w:shd w:val="clear" w:color="auto" w:fill="auto"/>
          </w:tcPr>
          <w:p w:rsidR="004C3D7E" w:rsidRPr="00B41A2E" w:rsidRDefault="00BA3D66" w:rsidP="004C3D7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Набор для мытья полов (ведро + швабра с насадками)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E" w:rsidRPr="00B41A2E" w:rsidRDefault="004C3D7E" w:rsidP="004C3D7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2F695B" w:rsidRPr="00B41A2E" w:rsidRDefault="002F695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D66" w:rsidRPr="00B41A2E" w:rsidRDefault="002F695B" w:rsidP="002F695B">
            <w:r w:rsidRPr="00B41A2E"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Набор отверток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на работника </w:t>
            </w:r>
            <w:r w:rsidR="003768F9" w:rsidRPr="00B41A2E">
              <w:rPr>
                <w:rFonts w:ascii="Times New Roman" w:eastAsia="Calibri" w:hAnsi="Times New Roman" w:cs="Times New Roman"/>
              </w:rPr>
              <w:t xml:space="preserve">(техника по </w:t>
            </w:r>
            <w:r w:rsidR="003768F9" w:rsidRPr="00B41A2E">
              <w:rPr>
                <w:rFonts w:ascii="Times New Roman" w:eastAsia="Calibri" w:hAnsi="Times New Roman" w:cs="Times New Roman"/>
              </w:rPr>
              <w:lastRenderedPageBreak/>
              <w:t>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lastRenderedPageBreak/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BA3D66" w:rsidRPr="00B41A2E" w:rsidRDefault="002A713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3768F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BA3D66" w:rsidRPr="00B41A2E" w:rsidRDefault="002A713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Пассатижи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работника</w:t>
            </w:r>
            <w:r w:rsidR="00C15654" w:rsidRPr="00B41A2E">
              <w:rPr>
                <w:rFonts w:ascii="Times New Roman" w:eastAsia="Calibri" w:hAnsi="Times New Roman" w:cs="Times New Roman"/>
              </w:rPr>
              <w:t>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BA3D66" w:rsidRPr="00B41A2E" w:rsidRDefault="002A713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Паяльник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на работника</w:t>
            </w:r>
            <w:r w:rsidR="00C15654" w:rsidRPr="00B41A2E">
              <w:rPr>
                <w:rFonts w:ascii="Times New Roman" w:eastAsia="Calibri" w:hAnsi="Times New Roman" w:cs="Times New Roman"/>
              </w:rPr>
              <w:t xml:space="preserve">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41A2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BA3D66" w:rsidRPr="00B41A2E" w:rsidRDefault="002A713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Пылесос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пять лет</w:t>
            </w:r>
          </w:p>
        </w:tc>
      </w:tr>
      <w:tr w:rsidR="00BA3D66" w:rsidRPr="00B41A2E" w:rsidTr="008D7A52">
        <w:tc>
          <w:tcPr>
            <w:tcW w:w="534" w:type="dxa"/>
            <w:shd w:val="clear" w:color="auto" w:fill="auto"/>
          </w:tcPr>
          <w:p w:rsidR="00BA3D66" w:rsidRPr="00B41A2E" w:rsidRDefault="002A713B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Рециркулятор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40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6" w:rsidRPr="00B41A2E" w:rsidRDefault="00BA3D66" w:rsidP="00BA3D66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десять лет</w:t>
            </w:r>
          </w:p>
        </w:tc>
      </w:tr>
      <w:tr w:rsidR="00B8457D" w:rsidRPr="00B41A2E" w:rsidTr="008D7A52">
        <w:tc>
          <w:tcPr>
            <w:tcW w:w="534" w:type="dxa"/>
            <w:shd w:val="clear" w:color="auto" w:fill="auto"/>
          </w:tcPr>
          <w:p w:rsidR="005223DB" w:rsidRPr="00B41A2E" w:rsidRDefault="005223DB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57D" w:rsidRPr="00B41A2E" w:rsidRDefault="005223DB" w:rsidP="005223DB">
            <w:r w:rsidRPr="00B41A2E"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Система аварийного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B8457D" w:rsidRPr="00B41A2E" w:rsidTr="008D7A52">
        <w:tc>
          <w:tcPr>
            <w:tcW w:w="534" w:type="dxa"/>
            <w:shd w:val="clear" w:color="auto" w:fill="auto"/>
          </w:tcPr>
          <w:p w:rsidR="00B8457D" w:rsidRPr="00B41A2E" w:rsidRDefault="00B8457D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3DB" w:rsidRPr="00B41A2E" w:rsidRDefault="005223DB" w:rsidP="005223DB">
            <w:r w:rsidRPr="00B41A2E"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объект с массовым пребыванием людей или 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B8457D" w:rsidRPr="00B41A2E" w:rsidTr="008D7A52">
        <w:tc>
          <w:tcPr>
            <w:tcW w:w="534" w:type="dxa"/>
            <w:shd w:val="clear" w:color="auto" w:fill="auto"/>
          </w:tcPr>
          <w:p w:rsidR="00B8457D" w:rsidRPr="00B41A2E" w:rsidRDefault="00B8457D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3DB" w:rsidRPr="00B41A2E" w:rsidRDefault="005223DB" w:rsidP="005223DB">
            <w:r w:rsidRPr="00B41A2E"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Система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D" w:rsidRPr="00B41A2E" w:rsidRDefault="00B8457D" w:rsidP="00B8457D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семь лет</w:t>
            </w:r>
          </w:p>
        </w:tc>
      </w:tr>
      <w:tr w:rsidR="00CE0A6E" w:rsidRPr="00B41A2E" w:rsidTr="008D7A52">
        <w:tc>
          <w:tcPr>
            <w:tcW w:w="534" w:type="dxa"/>
            <w:shd w:val="clear" w:color="auto" w:fill="auto"/>
          </w:tcPr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A6E" w:rsidRPr="00B41A2E" w:rsidRDefault="00CE0A6E" w:rsidP="00CE0A6E">
            <w:r w:rsidRPr="00B41A2E"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Счетчик учета потребления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lastRenderedPageBreak/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lastRenderedPageBreak/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lastRenderedPageBreak/>
              <w:t xml:space="preserve">по мере истечения срока </w:t>
            </w:r>
            <w:r w:rsidRPr="00B41A2E">
              <w:rPr>
                <w:rFonts w:ascii="Times New Roman" w:hAnsi="Times New Roman" w:cs="Times New Roman"/>
              </w:rPr>
              <w:lastRenderedPageBreak/>
              <w:t>эксплуатации или в связи с изменением требований, установленных законодательством</w:t>
            </w:r>
          </w:p>
        </w:tc>
      </w:tr>
      <w:tr w:rsidR="00CE0A6E" w:rsidRPr="00B41A2E" w:rsidTr="008D7A52">
        <w:tc>
          <w:tcPr>
            <w:tcW w:w="534" w:type="dxa"/>
            <w:shd w:val="clear" w:color="auto" w:fill="auto"/>
          </w:tcPr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A6E" w:rsidRPr="00B41A2E" w:rsidRDefault="00CE0A6E" w:rsidP="00CE0A6E">
            <w:r w:rsidRPr="00B41A2E"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A6E" w:rsidRPr="00B41A2E" w:rsidRDefault="00CE0A6E" w:rsidP="00CE0A6E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Счетчик учета потребления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</w:p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E" w:rsidRPr="00B41A2E" w:rsidRDefault="00CE0A6E" w:rsidP="00CE0A6E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по мере истечения срока эксплуатации или в связи с изменением требований, установленных законодательством</w:t>
            </w:r>
          </w:p>
        </w:tc>
      </w:tr>
      <w:tr w:rsidR="00E72D99" w:rsidRPr="00B41A2E" w:rsidTr="008D7A52">
        <w:tc>
          <w:tcPr>
            <w:tcW w:w="534" w:type="dxa"/>
            <w:shd w:val="clear" w:color="auto" w:fill="auto"/>
          </w:tcPr>
          <w:p w:rsidR="00E72D99" w:rsidRPr="00B41A2E" w:rsidRDefault="00E72D99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D99" w:rsidRPr="00B41A2E" w:rsidRDefault="00E72D99" w:rsidP="00E72D99">
            <w:r w:rsidRPr="00B41A2E"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Топор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</w:t>
            </w:r>
            <w:r w:rsidR="00C1241C" w:rsidRPr="00B41A2E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два года</w:t>
            </w:r>
          </w:p>
        </w:tc>
      </w:tr>
      <w:tr w:rsidR="00E72D99" w:rsidRPr="00B41A2E" w:rsidTr="008D7A52">
        <w:tc>
          <w:tcPr>
            <w:tcW w:w="534" w:type="dxa"/>
            <w:shd w:val="clear" w:color="auto" w:fill="auto"/>
          </w:tcPr>
          <w:p w:rsidR="00E72D99" w:rsidRPr="00B41A2E" w:rsidRDefault="00E72D99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41C" w:rsidRPr="00B41A2E" w:rsidRDefault="00C1241C" w:rsidP="00C1241C">
            <w:r w:rsidRPr="00B41A2E"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 xml:space="preserve">Шкаф пожарный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C15654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десять лет</w:t>
            </w:r>
          </w:p>
        </w:tc>
      </w:tr>
      <w:tr w:rsidR="00E72D99" w:rsidRPr="00B41A2E" w:rsidTr="008D7A52">
        <w:tc>
          <w:tcPr>
            <w:tcW w:w="534" w:type="dxa"/>
            <w:shd w:val="clear" w:color="auto" w:fill="auto"/>
          </w:tcPr>
          <w:p w:rsidR="00E72D99" w:rsidRPr="00B41A2E" w:rsidRDefault="00C1241C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A2E">
              <w:rPr>
                <w:rFonts w:ascii="Times New Roman" w:hAnsi="Times New Roman" w:cs="Times New Roman"/>
                <w:sz w:val="22"/>
                <w:szCs w:val="22"/>
              </w:rPr>
              <w:t>Шуруповерт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1 </w:t>
            </w:r>
            <w:r w:rsidR="00C1241C" w:rsidRPr="00B41A2E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9" w:rsidRPr="00B41A2E" w:rsidRDefault="00E72D99" w:rsidP="00E72D99">
            <w:pPr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>1 раз в три года</w:t>
            </w:r>
          </w:p>
        </w:tc>
      </w:tr>
    </w:tbl>
    <w:p w:rsidR="00217781" w:rsidRPr="00A049B9" w:rsidRDefault="00217781" w:rsidP="0021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091" w:rsidRPr="000E3C85" w:rsidRDefault="00F759E6" w:rsidP="0050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500091" w:rsidRPr="000E3C85">
        <w:rPr>
          <w:rFonts w:ascii="Times New Roman" w:eastAsia="Times New Roman" w:hAnsi="Times New Roman" w:cs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00091" w:rsidRPr="00A049B9" w:rsidRDefault="00500091" w:rsidP="00500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DF767F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. Затраты 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352675" cy="257175"/>
            <wp:effectExtent l="19050" t="0" r="9525" b="0"/>
            <wp:docPr id="96868" name="Рисунок 14" descr="base_23629_102014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9_102014_29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9" name="Рисунок 13" descr="base_23629_102014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9_102014_29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гсм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зпа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бланочной продукции определяются по следующей формуле: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66925" cy="495300"/>
            <wp:effectExtent l="0" t="0" r="0" b="0"/>
            <wp:docPr id="96870" name="Рисунок 12" descr="base_23629_102014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29_102014_29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1" name="Рисунок 11" descr="base_23629_102014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9_102014_2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n - количество типов тиражей бланков;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m - количество типов тиражей прочей продукции.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бланочной продукции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B9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0F455C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44"/>
        <w:gridCol w:w="1811"/>
        <w:gridCol w:w="1748"/>
      </w:tblGrid>
      <w:tr w:rsidR="00A049B9" w:rsidRPr="00A049B9" w:rsidTr="00D66F53">
        <w:tc>
          <w:tcPr>
            <w:tcW w:w="4503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бланочной продукции</w:t>
            </w:r>
          </w:p>
        </w:tc>
        <w:tc>
          <w:tcPr>
            <w:tcW w:w="1544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1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количество, в год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54B2C" w:rsidRPr="00A049B9" w:rsidTr="00D66F53">
        <w:tc>
          <w:tcPr>
            <w:tcW w:w="4503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Бланк «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A049B9">
              <w:rPr>
                <w:rFonts w:ascii="Times New Roman" w:eastAsia="Times New Roman" w:hAnsi="Times New Roman" w:cs="Times New Roman"/>
              </w:rPr>
              <w:t>остановление администрации »</w:t>
            </w:r>
          </w:p>
        </w:tc>
        <w:tc>
          <w:tcPr>
            <w:tcW w:w="1544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554B2C" w:rsidRPr="00A049B9" w:rsidTr="00D66F53">
        <w:tc>
          <w:tcPr>
            <w:tcW w:w="4503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Бланк «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A049B9">
              <w:rPr>
                <w:rFonts w:ascii="Times New Roman" w:eastAsia="Times New Roman" w:hAnsi="Times New Roman" w:cs="Times New Roman"/>
              </w:rPr>
              <w:t>аспоряжение администрации»</w:t>
            </w:r>
          </w:p>
        </w:tc>
        <w:tc>
          <w:tcPr>
            <w:tcW w:w="1544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748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554B2C" w:rsidRPr="00A049B9" w:rsidTr="00D66F53">
        <w:tc>
          <w:tcPr>
            <w:tcW w:w="4503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</w:rPr>
              <w:t>«Письмо администрации»</w:t>
            </w:r>
          </w:p>
        </w:tc>
        <w:tc>
          <w:tcPr>
            <w:tcW w:w="1544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554B2C" w:rsidRPr="00A049B9" w:rsidTr="00D66F53">
        <w:tc>
          <w:tcPr>
            <w:tcW w:w="4503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 xml:space="preserve">Бланк протокола об административном правонарушении администрации </w:t>
            </w:r>
          </w:p>
        </w:tc>
        <w:tc>
          <w:tcPr>
            <w:tcW w:w="1544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</w:t>
            </w:r>
            <w:r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554B2C" w:rsidRPr="00A049B9" w:rsidTr="00D66F53">
        <w:tc>
          <w:tcPr>
            <w:tcW w:w="4503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Бланк «Дело по жалобам граждан»</w:t>
            </w:r>
          </w:p>
        </w:tc>
        <w:tc>
          <w:tcPr>
            <w:tcW w:w="1544" w:type="dxa"/>
            <w:vAlign w:val="center"/>
          </w:tcPr>
          <w:p w:rsidR="00554B2C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748" w:type="dxa"/>
          </w:tcPr>
          <w:p w:rsidR="00554B2C" w:rsidRPr="00A049B9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</w:tbl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9962A5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канцелярских принадлежностей определяются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96872" name="Рисунок 10" descr="base_23629_102014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9_102014_2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3" name="Рисунок 9" descr="base_23629_102014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9_102014_2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работников;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канцелярских принадлежностей;</w:t>
      </w:r>
    </w:p>
    <w:p w:rsidR="00F759E6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:rsidR="00FA796D" w:rsidRDefault="00FA796D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Нормативы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канцелярских принадлежностей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455C">
        <w:rPr>
          <w:rFonts w:ascii="Times New Roman" w:eastAsia="Times New Roman" w:hAnsi="Times New Roman" w:cs="Times New Roman"/>
          <w:sz w:val="24"/>
          <w:szCs w:val="24"/>
        </w:rPr>
        <w:t>30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686"/>
        <w:gridCol w:w="850"/>
        <w:gridCol w:w="1134"/>
        <w:gridCol w:w="1701"/>
        <w:gridCol w:w="1418"/>
      </w:tblGrid>
      <w:tr w:rsidR="0052216B" w:rsidRPr="0052216B" w:rsidTr="006B1026">
        <w:tc>
          <w:tcPr>
            <w:tcW w:w="68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предельное кол-во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Периодичность получения в расчете на одного сотрудника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Предельная цена приобретения (руб. за ед.)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216B" w:rsidRPr="0052216B" w:rsidTr="006B1026">
        <w:trPr>
          <w:trHeight w:val="285"/>
        </w:trPr>
        <w:tc>
          <w:tcPr>
            <w:tcW w:w="9469" w:type="dxa"/>
            <w:gridSpan w:val="6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16B">
              <w:rPr>
                <w:rFonts w:ascii="Times New Roman" w:eastAsia="Times New Roman" w:hAnsi="Times New Roman" w:cs="Times New Roman"/>
                <w:b/>
                <w:bCs/>
              </w:rPr>
              <w:t>На одного сотрудника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Бумага для заметок с клеевым краем  не менее 100 л.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Блок для заметок сменный, цветной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115,00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Блок для заметок сменный, белый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Ежедневник датированный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1 200,00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Закладки самоклеящиеся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126,00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Карандаш чернографитовый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145,00</w:t>
            </w:r>
          </w:p>
        </w:tc>
      </w:tr>
      <w:tr w:rsidR="0052216B" w:rsidRPr="0052216B" w:rsidTr="006B1026">
        <w:trPr>
          <w:trHeight w:val="379"/>
        </w:trPr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Корректирующая жидкость/лента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52216B" w:rsidRPr="0052216B" w:rsidTr="006B1026">
        <w:trPr>
          <w:trHeight w:val="379"/>
        </w:trPr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Клейкая лента (скотч)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280,00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Маркер перманентный, красный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Папка-конверт с кнопкой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Папка-регистратор, 70 мм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с завязками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Папка-скоросшиватель «Дело»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«Дело» без скоросшивателя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на кольцах пласт.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145,00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с зажимом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245,00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Папка-уголок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Ручка гелевая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57,00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B258A3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50</w:t>
            </w:r>
            <w:r w:rsidR="006B1026" w:rsidRPr="0052216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2216B" w:rsidRPr="0052216B" w:rsidTr="006B1026">
        <w:tc>
          <w:tcPr>
            <w:tcW w:w="680" w:type="dxa"/>
          </w:tcPr>
          <w:p w:rsidR="00200B3D" w:rsidRPr="0052216B" w:rsidRDefault="00200B3D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0B3D" w:rsidRPr="0052216B" w:rsidRDefault="00200B3D" w:rsidP="0037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 xml:space="preserve">Ручка шариковая настольная с подставкой </w:t>
            </w:r>
          </w:p>
        </w:tc>
        <w:tc>
          <w:tcPr>
            <w:tcW w:w="850" w:type="dxa"/>
            <w:vAlign w:val="center"/>
          </w:tcPr>
          <w:p w:rsidR="00200B3D" w:rsidRPr="0052216B" w:rsidRDefault="00373847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200B3D" w:rsidRPr="0052216B" w:rsidRDefault="00373847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00B3D" w:rsidRPr="0052216B" w:rsidRDefault="00373847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200B3D" w:rsidRPr="0052216B" w:rsidRDefault="00373847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Скрепки (100 шт./упак.)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Степлер 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B258A3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290</w:t>
            </w:r>
            <w:r w:rsidR="006B1026" w:rsidRPr="0052216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Скобы для степлера (1000 шт.)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52216B" w:rsidRPr="0052216B" w:rsidTr="006B1026">
        <w:trPr>
          <w:trHeight w:val="261"/>
        </w:trPr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52216B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Календарь перекидной настольный, размер блока: 100x140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52216B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Подставка для канцелярских принадлежностей (органайзер)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52216B">
              <w:rPr>
                <w:rFonts w:ascii="Times New Roman" w:eastAsia="Calibri" w:hAnsi="Times New Roman" w:cs="Times New Roman"/>
              </w:rPr>
              <w:t>580,00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Подставка для перекидных календарей 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Файлы А4 (100 шт.)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B1026" w:rsidRPr="0052216B" w:rsidRDefault="00755C79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270</w:t>
            </w:r>
            <w:r w:rsidR="006B1026" w:rsidRPr="0052216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Бумага (А4) (500 л.)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52216B" w:rsidRPr="0052216B" w:rsidTr="006B1026">
        <w:trPr>
          <w:trHeight w:val="232"/>
        </w:trPr>
        <w:tc>
          <w:tcPr>
            <w:tcW w:w="9469" w:type="dxa"/>
            <w:gridSpan w:val="6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16B">
              <w:rPr>
                <w:rFonts w:ascii="Times New Roman" w:eastAsia="Times New Roman" w:hAnsi="Times New Roman" w:cs="Times New Roman"/>
                <w:b/>
              </w:rPr>
              <w:t>На отдел</w:t>
            </w:r>
          </w:p>
        </w:tc>
      </w:tr>
      <w:tr w:rsidR="0052216B" w:rsidRPr="0052216B" w:rsidTr="006B1026">
        <w:tc>
          <w:tcPr>
            <w:tcW w:w="680" w:type="dxa"/>
          </w:tcPr>
          <w:p w:rsidR="006B1026" w:rsidRPr="0052216B" w:rsidRDefault="006B1026" w:rsidP="006B10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 xml:space="preserve">Бумага А3 </w:t>
            </w:r>
            <w:r w:rsidRPr="0052216B">
              <w:rPr>
                <w:rFonts w:ascii="Times New Roman" w:eastAsia="Times New Roman" w:hAnsi="Times New Roman" w:cs="Times New Roman"/>
              </w:rPr>
              <w:t>(500 л.)</w:t>
            </w:r>
          </w:p>
        </w:tc>
        <w:tc>
          <w:tcPr>
            <w:tcW w:w="850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B1026" w:rsidRPr="0052216B" w:rsidRDefault="006B1026" w:rsidP="006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6B1026" w:rsidRPr="0052216B" w:rsidRDefault="006B1026" w:rsidP="006B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520,00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922F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hAnsi="Times New Roman" w:cs="Times New Roman"/>
              </w:rPr>
              <w:t>Бумага для офисной техники белая (</w:t>
            </w:r>
            <w:r w:rsidRPr="0052216B">
              <w:rPr>
                <w:rFonts w:ascii="Times New Roman" w:hAnsi="Times New Roman" w:cs="Times New Roman"/>
                <w:lang w:val="en-US"/>
              </w:rPr>
              <w:t>ColorCopy</w:t>
            </w:r>
            <w:r w:rsidRPr="0052216B">
              <w:rPr>
                <w:rFonts w:ascii="Times New Roman" w:hAnsi="Times New Roman" w:cs="Times New Roman"/>
              </w:rPr>
              <w:t xml:space="preserve"> или эквивалент)  форм</w:t>
            </w:r>
            <w:r w:rsidR="001358D9" w:rsidRPr="0052216B">
              <w:rPr>
                <w:rFonts w:ascii="Times New Roman" w:hAnsi="Times New Roman" w:cs="Times New Roman"/>
              </w:rPr>
              <w:t>ат А4, плотность</w:t>
            </w:r>
            <w:r w:rsidRPr="0052216B">
              <w:rPr>
                <w:rFonts w:ascii="Times New Roman" w:hAnsi="Times New Roman" w:cs="Times New Roman"/>
              </w:rPr>
              <w:t xml:space="preserve"> 220 г/кв.м.</w:t>
            </w:r>
            <w:r w:rsidR="00922F36" w:rsidRPr="0052216B">
              <w:rPr>
                <w:rFonts w:ascii="Times New Roman" w:hAnsi="Times New Roman" w:cs="Times New Roman"/>
              </w:rPr>
              <w:t>, 250 л.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1 100,00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Бумага для факса (19 м), ролик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Фотобумага</w:t>
            </w:r>
            <w:r w:rsidRPr="0052216B">
              <w:rPr>
                <w:rFonts w:ascii="Times New Roman" w:eastAsia="Calibri" w:hAnsi="Times New Roman" w:cs="Times New Roman"/>
              </w:rPr>
              <w:t xml:space="preserve"> А4  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52216B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Дырокол (не более 70 л.)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2300,00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Конверты не маркированные С4/С5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Конверты не маркированные Е65 (110*220 мм)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Конверт крафт С4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Конверт крафт С5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52216B" w:rsidRPr="0052216B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Книга учета А4</w:t>
            </w:r>
          </w:p>
        </w:tc>
        <w:tc>
          <w:tcPr>
            <w:tcW w:w="850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52216B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157,00</w:t>
            </w:r>
          </w:p>
        </w:tc>
      </w:tr>
      <w:tr w:rsidR="0052216B" w:rsidRPr="00DC41E5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DC41E5" w:rsidRDefault="00B45812" w:rsidP="00B45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B45812" w:rsidRPr="00DC41E5" w:rsidRDefault="00B45812" w:rsidP="00B4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16B" w:rsidRPr="00DC41E5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Календарь настенный квартальный 3-х блочный</w:t>
            </w:r>
          </w:p>
        </w:tc>
        <w:tc>
          <w:tcPr>
            <w:tcW w:w="850" w:type="dxa"/>
            <w:vAlign w:val="center"/>
          </w:tcPr>
          <w:p w:rsidR="00B45812" w:rsidRPr="00DC41E5" w:rsidRDefault="00B45812" w:rsidP="00B4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701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270,00</w:t>
            </w:r>
          </w:p>
        </w:tc>
      </w:tr>
      <w:tr w:rsidR="0052216B" w:rsidRPr="00DC41E5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B45812" w:rsidRPr="00DC41E5" w:rsidRDefault="00B45812" w:rsidP="00B4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52216B" w:rsidRPr="00DC41E5" w:rsidTr="006B1026">
        <w:tc>
          <w:tcPr>
            <w:tcW w:w="680" w:type="dxa"/>
          </w:tcPr>
          <w:p w:rsidR="00B45812" w:rsidRPr="0052216B" w:rsidRDefault="00B45812" w:rsidP="00B458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B45812" w:rsidRPr="00DC41E5" w:rsidRDefault="00B45812" w:rsidP="00B4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 xml:space="preserve">1 раз в 1 год </w:t>
            </w:r>
          </w:p>
        </w:tc>
        <w:tc>
          <w:tcPr>
            <w:tcW w:w="1418" w:type="dxa"/>
            <w:vAlign w:val="center"/>
          </w:tcPr>
          <w:p w:rsidR="00B45812" w:rsidRPr="00DC41E5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436DB1" w:rsidRPr="00DC41E5" w:rsidTr="008E5934">
        <w:tc>
          <w:tcPr>
            <w:tcW w:w="680" w:type="dxa"/>
          </w:tcPr>
          <w:p w:rsidR="00436DB1" w:rsidRPr="0052216B" w:rsidRDefault="00436DB1" w:rsidP="00436DB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36DB1" w:rsidRPr="00DC41E5" w:rsidRDefault="00436DB1" w:rsidP="0043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Короб архивный (формат) А4</w:t>
            </w:r>
          </w:p>
        </w:tc>
        <w:tc>
          <w:tcPr>
            <w:tcW w:w="850" w:type="dxa"/>
          </w:tcPr>
          <w:p w:rsidR="00436DB1" w:rsidRPr="00DC41E5" w:rsidRDefault="00436DB1" w:rsidP="00436DB1">
            <w:pPr>
              <w:jc w:val="center"/>
              <w:rPr>
                <w:rFonts w:ascii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36DB1" w:rsidRPr="00DC41E5" w:rsidRDefault="00421A56" w:rsidP="0043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436DB1" w:rsidRPr="00DC41E5" w:rsidRDefault="00421A56" w:rsidP="0043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436DB1" w:rsidRPr="00DC41E5" w:rsidRDefault="00421A56" w:rsidP="0043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1E5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</w:tbl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определяются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96874" name="Рисунок 8" descr="base_23629_102014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521AF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5" name="Рисунок 7" descr="base_23629_102014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принадлежности;</w:t>
      </w:r>
    </w:p>
    <w:p w:rsidR="00F759E6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:rsidR="005806AE" w:rsidRDefault="005806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обеспечение функций заказчика, применяемые при расчете нормативных затрат на приобретение хозяйственных товаров и принадлежностей  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0632B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2835"/>
        <w:gridCol w:w="1417"/>
      </w:tblGrid>
      <w:tr w:rsidR="0052216B" w:rsidRPr="0052216B" w:rsidTr="007A3F34">
        <w:tc>
          <w:tcPr>
            <w:tcW w:w="709" w:type="dxa"/>
            <w:shd w:val="clear" w:color="auto" w:fill="auto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Ед.</w:t>
            </w:r>
          </w:p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Количество (не более)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Предельная стоимость руб./ед.</w:t>
            </w:r>
          </w:p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Мыло жидкое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523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20 литров на 1 диспенсер </w:t>
            </w:r>
            <w:r w:rsidR="005231EA" w:rsidRPr="0052216B">
              <w:rPr>
                <w:rFonts w:ascii="Times New Roman" w:eastAsia="Times New Roman" w:hAnsi="Times New Roman" w:cs="Times New Roman"/>
              </w:rPr>
              <w:t>/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санитарно</w:t>
            </w:r>
            <w:r w:rsidR="005231EA" w:rsidRPr="0052216B">
              <w:rPr>
                <w:rFonts w:ascii="Times New Roman" w:eastAsia="Times New Roman" w:hAnsi="Times New Roman" w:cs="Times New Roman"/>
              </w:rPr>
              <w:t>е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5231EA" w:rsidRPr="0052216B">
              <w:rPr>
                <w:rFonts w:ascii="Times New Roman" w:eastAsia="Times New Roman" w:hAnsi="Times New Roman" w:cs="Times New Roman"/>
              </w:rPr>
              <w:t>е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5231EA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35</w:t>
            </w:r>
            <w:r w:rsidR="00F759E6" w:rsidRPr="0052216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Полотенца бумажные 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и  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сложение ( не менее 200 шт.)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82 упаковки в год на 1 диспенсер в санитарном помещении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Корзина для бумаг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5 лет/на 1 сотрудника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Игла прошивная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Нить прошивная 1000 м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52216B" w:rsidRPr="0052216B" w:rsidTr="008D7A52">
        <w:trPr>
          <w:trHeight w:val="467"/>
        </w:trPr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Батарейка</w:t>
            </w:r>
          </w:p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АА(LR06)/ААА (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LR03)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по мере необходимости не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74,00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Шпагат полипропиленовый 200 м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Шпагат </w:t>
            </w:r>
            <w:r w:rsidRPr="0052216B">
              <w:rPr>
                <w:rFonts w:ascii="Times New Roman" w:eastAsia="Calibri" w:hAnsi="Times New Roman" w:cs="Times New Roman"/>
              </w:rPr>
              <w:t xml:space="preserve">джутовый </w:t>
            </w:r>
            <w:r w:rsidRPr="0052216B">
              <w:rPr>
                <w:rFonts w:ascii="Times New Roman" w:eastAsia="Times New Roman" w:hAnsi="Times New Roman" w:cs="Times New Roman"/>
              </w:rPr>
              <w:t>150 м</w:t>
            </w:r>
          </w:p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Салфетки для удаления пыли и грязи с мониторов и оргтехники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 на кабинет / 1 раз в год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по мере потребности но не более 5 комплектов в год 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2 500,00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Жалюзи вертикальные (тканевые)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</w:t>
            </w:r>
            <w:r w:rsidRPr="0052216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Жалюзи горизонтальные (алюминиевые)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</w:t>
            </w:r>
            <w:r w:rsidRPr="0052216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1600,00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Ковровое покрытие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</w:t>
            </w:r>
            <w:r w:rsidRPr="0052216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100 / 1 раз в 5 лет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3900,00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Настольная лампа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5 лет/на 1 сотрудника  категории «специалисты»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2700,00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127D3" w:rsidRPr="0052216B" w:rsidRDefault="008127D3" w:rsidP="008127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Настольная лампа</w:t>
            </w:r>
          </w:p>
        </w:tc>
        <w:tc>
          <w:tcPr>
            <w:tcW w:w="1134" w:type="dxa"/>
          </w:tcPr>
          <w:p w:rsidR="008127D3" w:rsidRPr="0052216B" w:rsidRDefault="008127D3" w:rsidP="008127D3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5 лет/на 1 сотрудника  (высшая, главная группа должностей)</w:t>
            </w:r>
          </w:p>
        </w:tc>
        <w:tc>
          <w:tcPr>
            <w:tcW w:w="1417" w:type="dxa"/>
            <w:vAlign w:val="center"/>
          </w:tcPr>
          <w:p w:rsidR="008127D3" w:rsidRPr="0052216B" w:rsidRDefault="008127D3" w:rsidP="0081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Люминесцентная лампа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(мощность не менее 18 Вт)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50/ 1 раз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 xml:space="preserve">Люминесцентная лампа </w:t>
            </w:r>
            <w:r w:rsidRPr="0052216B">
              <w:rPr>
                <w:rFonts w:ascii="Times New Roman" w:eastAsia="Times New Roman" w:hAnsi="Times New Roman" w:cs="Times New Roman"/>
              </w:rPr>
              <w:t>(мощность не менее 36 Вт)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3512C5" w:rsidRPr="0052216B" w:rsidRDefault="003512C5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Светодиодная лампа «Свеча на ветру».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(мощность не менее 7 Вт)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60/  1 раз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3512C5" w:rsidRPr="0052216B" w:rsidRDefault="003512C5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Светодиодная лампа (мощность не менее 20 Вт)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250/ 1 раз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512C5" w:rsidRPr="0052216B" w:rsidRDefault="003512C5" w:rsidP="00351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Датеры, штампы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5 лет/на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2216B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Бумага туалетная  для диспенсера (не менее 125 м)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65 (в расчете на один санитарный узел в год)</w:t>
            </w:r>
          </w:p>
        </w:tc>
        <w:tc>
          <w:tcPr>
            <w:tcW w:w="1417" w:type="dxa"/>
            <w:vAlign w:val="center"/>
          </w:tcPr>
          <w:p w:rsidR="00F759E6" w:rsidRPr="0052216B" w:rsidRDefault="00010CD3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</w:t>
            </w:r>
            <w:r w:rsidR="00F759E6" w:rsidRPr="0052216B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52216B" w:rsidRPr="0052216B" w:rsidTr="001D0694">
        <w:trPr>
          <w:trHeight w:val="386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655F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 xml:space="preserve">Перчатки хозяйственные 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 на 1 сотрудника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100,00</w:t>
            </w:r>
          </w:p>
        </w:tc>
      </w:tr>
      <w:tr w:rsidR="0052216B" w:rsidRPr="0052216B" w:rsidTr="001D0694">
        <w:trPr>
          <w:trHeight w:val="421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Перчатки х/б, с ПВХ защитой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 на 1 сотрудника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62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Средство для мытья пола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180,00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Ведро пластмассовое (5-7 л и 10-12 л)</w:t>
            </w:r>
          </w:p>
        </w:tc>
        <w:tc>
          <w:tcPr>
            <w:tcW w:w="1134" w:type="dxa"/>
            <w:vAlign w:val="center"/>
          </w:tcPr>
          <w:p w:rsidR="00F759E6" w:rsidRPr="0052216B" w:rsidRDefault="003512C5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 2 на 1 сотрудника в год 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250,00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1D0694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 xml:space="preserve">Средство для мытья </w:t>
            </w:r>
            <w:r w:rsidR="00F759E6" w:rsidRPr="0052216B">
              <w:rPr>
                <w:rFonts w:ascii="Times New Roman" w:eastAsia="Times New Roman" w:hAnsi="Times New Roman" w:cs="Times New Roman"/>
                <w:lang w:val="en-US"/>
              </w:rPr>
              <w:t>стекол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0,75 л в расчете на 1 помещение с окнами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200,00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Полотно х/б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60,00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512C5" w:rsidRPr="0052216B" w:rsidRDefault="003512C5" w:rsidP="003512C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Салфетки вискозные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120 </w:t>
            </w:r>
            <w:r w:rsidRPr="0052216B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512C5" w:rsidRPr="0052216B" w:rsidRDefault="003512C5" w:rsidP="003512C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Швабра деревянная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52216B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90,00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512C5" w:rsidRPr="0052216B" w:rsidRDefault="003512C5" w:rsidP="003512C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52216B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3512C5" w:rsidRPr="0052216B" w:rsidRDefault="003512C5" w:rsidP="003512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512C5" w:rsidRPr="0052216B" w:rsidRDefault="003512C5" w:rsidP="003512C5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</w:tcPr>
          <w:p w:rsidR="003512C5" w:rsidRPr="0052216B" w:rsidRDefault="003512C5" w:rsidP="003512C5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3512C5" w:rsidRPr="0052216B" w:rsidRDefault="003512C5" w:rsidP="00351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531,00</w:t>
            </w:r>
          </w:p>
        </w:tc>
      </w:tr>
      <w:tr w:rsidR="0052216B" w:rsidRPr="0052216B" w:rsidTr="00D42C81">
        <w:trPr>
          <w:trHeight w:val="375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Мешок для мусора 30-35 л.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65,00</w:t>
            </w:r>
          </w:p>
        </w:tc>
      </w:tr>
      <w:tr w:rsidR="0052216B" w:rsidRPr="0052216B" w:rsidTr="00D42C81">
        <w:trPr>
          <w:trHeight w:val="269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Мешок для мусора 60 литров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89,00</w:t>
            </w:r>
          </w:p>
        </w:tc>
      </w:tr>
      <w:tr w:rsidR="0052216B" w:rsidRPr="0052216B" w:rsidTr="00D42C81">
        <w:trPr>
          <w:trHeight w:val="288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52216B">
                <w:rPr>
                  <w:rFonts w:ascii="Times New Roman" w:eastAsia="Calibri" w:hAnsi="Times New Roman" w:cs="Times New Roman"/>
                </w:rPr>
                <w:t>120 л</w:t>
              </w:r>
            </w:smartTag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52216B" w:rsidRPr="0052216B" w:rsidTr="007A3F34"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Бумажные мешки</w:t>
            </w:r>
          </w:p>
        </w:tc>
        <w:tc>
          <w:tcPr>
            <w:tcW w:w="1134" w:type="dxa"/>
            <w:vAlign w:val="center"/>
          </w:tcPr>
          <w:p w:rsidR="00F759E6" w:rsidRPr="0052216B" w:rsidRDefault="003512C5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</w:t>
            </w:r>
            <w:r w:rsidR="00F759E6" w:rsidRPr="0052216B">
              <w:rPr>
                <w:rFonts w:ascii="Times New Roman" w:eastAsia="Calibri" w:hAnsi="Times New Roman" w:cs="Times New Roman"/>
              </w:rPr>
              <w:t>т</w:t>
            </w:r>
            <w:r w:rsidRPr="005221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120</w:t>
            </w:r>
          </w:p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67,00</w:t>
            </w:r>
          </w:p>
        </w:tc>
      </w:tr>
      <w:tr w:rsidR="0052216B" w:rsidRPr="0052216B" w:rsidTr="00D42C81">
        <w:trPr>
          <w:trHeight w:val="634"/>
        </w:trPr>
        <w:tc>
          <w:tcPr>
            <w:tcW w:w="709" w:type="dxa"/>
            <w:vAlign w:val="center"/>
          </w:tcPr>
          <w:p w:rsidR="00F759E6" w:rsidRPr="0052216B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52216B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Губка универсальные (5 шт)</w:t>
            </w:r>
          </w:p>
        </w:tc>
        <w:tc>
          <w:tcPr>
            <w:tcW w:w="1134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60 на </w:t>
            </w:r>
            <w:r w:rsidRPr="0052216B">
              <w:rPr>
                <w:rFonts w:ascii="Times New Roman" w:eastAsia="Times New Roman" w:hAnsi="Times New Roman" w:cs="Times New Roman"/>
              </w:rPr>
              <w:t>организацию в год</w:t>
            </w:r>
          </w:p>
        </w:tc>
        <w:tc>
          <w:tcPr>
            <w:tcW w:w="1417" w:type="dxa"/>
            <w:vAlign w:val="center"/>
          </w:tcPr>
          <w:p w:rsidR="00F759E6" w:rsidRPr="0052216B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62,00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B6976" w:rsidRPr="0052216B" w:rsidRDefault="008B6976" w:rsidP="008B697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B6976" w:rsidRPr="0052216B" w:rsidRDefault="008B6976" w:rsidP="008B6976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hAnsi="Times New Roman" w:cs="Times New Roman"/>
              </w:rPr>
              <w:t xml:space="preserve">Освежитель воздуха (300 мл.)   </w:t>
            </w:r>
          </w:p>
        </w:tc>
        <w:tc>
          <w:tcPr>
            <w:tcW w:w="1134" w:type="dxa"/>
          </w:tcPr>
          <w:p w:rsidR="00463F01" w:rsidRPr="0052216B" w:rsidRDefault="00463F01" w:rsidP="008B69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B6976" w:rsidRPr="0052216B" w:rsidRDefault="008B6976" w:rsidP="008B6976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B6976" w:rsidRPr="0052216B" w:rsidRDefault="008B6976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hAnsi="Times New Roman" w:cs="Times New Roman"/>
              </w:rPr>
              <w:t>12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8B6976" w:rsidRPr="0052216B" w:rsidRDefault="008B6976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B6976" w:rsidRPr="0052216B" w:rsidRDefault="008B6976" w:rsidP="008B697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B6976" w:rsidRPr="0052216B" w:rsidRDefault="00AA15AC" w:rsidP="00AA15AC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 xml:space="preserve">Гель для устранения засоров (700 гр.)  </w:t>
            </w:r>
          </w:p>
        </w:tc>
        <w:tc>
          <w:tcPr>
            <w:tcW w:w="1134" w:type="dxa"/>
          </w:tcPr>
          <w:p w:rsidR="008B6976" w:rsidRPr="0052216B" w:rsidRDefault="008B6976" w:rsidP="008B6976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B6976" w:rsidRPr="0052216B" w:rsidRDefault="00AA15AC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>12 шт. на организацию в год</w:t>
            </w:r>
          </w:p>
        </w:tc>
        <w:tc>
          <w:tcPr>
            <w:tcW w:w="1417" w:type="dxa"/>
            <w:vAlign w:val="center"/>
          </w:tcPr>
          <w:p w:rsidR="008B6976" w:rsidRPr="0052216B" w:rsidRDefault="00AA15AC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8B6976" w:rsidRPr="0052216B" w:rsidRDefault="008B6976" w:rsidP="008B697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B6976" w:rsidRPr="0052216B" w:rsidRDefault="00AA15AC" w:rsidP="00734FA7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 xml:space="preserve">Мыло хозяйственное 72% (200 г.) </w:t>
            </w:r>
          </w:p>
        </w:tc>
        <w:tc>
          <w:tcPr>
            <w:tcW w:w="1134" w:type="dxa"/>
          </w:tcPr>
          <w:p w:rsidR="008B6976" w:rsidRPr="0052216B" w:rsidRDefault="008B6976" w:rsidP="008B6976">
            <w:pPr>
              <w:jc w:val="center"/>
            </w:pPr>
            <w:r w:rsidRPr="0052216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8B6976" w:rsidRPr="0052216B" w:rsidRDefault="00734FA7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Times New Roman" w:hAnsi="Times New Roman" w:cs="Times New Roman"/>
                <w:lang w:eastAsia="ar-SA"/>
              </w:rPr>
              <w:t>4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8B6976" w:rsidRPr="0052216B" w:rsidRDefault="00734FA7" w:rsidP="008B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40,00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Автошины автомобильные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2 комплекта (зима/лето) на </w:t>
            </w:r>
            <w:r w:rsidR="004B61D4" w:rsidRPr="0052216B">
              <w:rPr>
                <w:rFonts w:ascii="Times New Roman" w:eastAsia="Times New Roman" w:hAnsi="Times New Roman" w:cs="Times New Roman"/>
              </w:rPr>
              <w:t>акку</w:t>
            </w:r>
            <w:r w:rsidRPr="0052216B">
              <w:rPr>
                <w:rFonts w:ascii="Times New Roman" w:eastAsia="Times New Roman" w:hAnsi="Times New Roman" w:cs="Times New Roman"/>
              </w:rPr>
              <w:t>1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20 000,00</w:t>
            </w:r>
          </w:p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Аккумулятор автомобильный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на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Антифриз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Батарейка</w:t>
            </w:r>
          </w:p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АА(LR06)/ААА (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LR03)</w:t>
            </w:r>
          </w:p>
          <w:p w:rsidR="00746034" w:rsidRPr="0052216B" w:rsidRDefault="00746034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по мере необходимости не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74,00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147F4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вед</w:t>
            </w:r>
            <w:r w:rsidRPr="0052216B">
              <w:rPr>
                <w:rFonts w:ascii="Times New Roman" w:eastAsia="Times New Roman" w:hAnsi="Times New Roman" w:cs="Times New Roman"/>
              </w:rPr>
              <w:lastRenderedPageBreak/>
              <w:t>ро</w:t>
            </w: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lastRenderedPageBreak/>
              <w:t>Валик малярный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2 </w:t>
            </w:r>
            <w:r w:rsidRPr="0052216B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Гвозди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1,5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Гофра сантехническая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Датеры, штампы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раз в 5 лет/на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2216B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Двери для эвакуационных выходов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на эвакуационный выход/1 раз в десять лет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35 000,00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Дверной доводчик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3 / 1 раз в год 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Дверь в комплектации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Диск на болгарку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Диспенсер (дозатор) для жидкого мыла (настенный)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Журнал учета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Замок врезной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Клей Момент или эквивалент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Кран букса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Кран шаровый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0944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Краска в асс</w:t>
            </w:r>
            <w:r w:rsidR="0009443C" w:rsidRPr="0052216B">
              <w:rPr>
                <w:rFonts w:ascii="Times New Roman" w:eastAsia="Times New Roman" w:hAnsi="Times New Roman" w:cs="Times New Roman"/>
              </w:rPr>
              <w:t>ортименте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216B">
              <w:rPr>
                <w:rFonts w:ascii="Times New Roman" w:eastAsia="Calibri" w:hAnsi="Times New Roman" w:cs="Times New Roman"/>
              </w:rPr>
              <w:t>Лампа</w:t>
            </w:r>
            <w:r w:rsidR="00AD2B96" w:rsidRPr="0052216B">
              <w:rPr>
                <w:rFonts w:ascii="Times New Roman" w:eastAsia="Calibri" w:hAnsi="Times New Roman" w:cs="Times New Roman"/>
              </w:rPr>
              <w:t xml:space="preserve"> электрическая в ассортименте</w:t>
            </w:r>
            <w:r w:rsidRPr="0052216B">
              <w:rPr>
                <w:rFonts w:ascii="Times New Roman" w:eastAsia="Times New Roman" w:hAnsi="Times New Roman" w:cs="Times New Roman"/>
              </w:rPr>
              <w:t xml:space="preserve"> (мощность не менее 5 Вт)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1500/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Мешки пылесборники для пылесосов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24 на 1 пылесос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52216B">
                <w:rPr>
                  <w:rFonts w:ascii="Times New Roman" w:eastAsia="Calibri" w:hAnsi="Times New Roman" w:cs="Times New Roman"/>
                </w:rPr>
                <w:t>120 л</w:t>
              </w:r>
            </w:smartTag>
          </w:p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(не менее 30 шт. в рулоне)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Мешок для мусора 30-35 л. (не менее 30 шт. в рулоне)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5000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Мешок для мусора 60 литров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Охлаждающая жидкость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Полироль-спрей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2 на 1 сотрудника </w:t>
            </w:r>
            <w:r w:rsidR="00AD2B96" w:rsidRPr="0052216B">
              <w:rPr>
                <w:rFonts w:ascii="Times New Roman" w:eastAsia="Times New Roman" w:hAnsi="Times New Roman" w:cs="Times New Roman"/>
              </w:rPr>
              <w:t xml:space="preserve">(уборщица) </w:t>
            </w:r>
            <w:r w:rsidRPr="0052216B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Резина листовая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Рукав пожарный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Ручка дверная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Салфетки для удаления пыли </w:t>
            </w:r>
            <w:r w:rsidR="00164E02" w:rsidRPr="0052216B">
              <w:rPr>
                <w:rFonts w:ascii="Times New Roman" w:eastAsia="Times New Roman" w:hAnsi="Times New Roman" w:cs="Times New Roman"/>
              </w:rPr>
              <w:t>с поверхностей</w:t>
            </w:r>
            <w:r w:rsidR="0059129D" w:rsidRPr="0052216B">
              <w:rPr>
                <w:rFonts w:ascii="Times New Roman" w:eastAsia="Times New Roman" w:hAnsi="Times New Roman" w:cs="Times New Roman"/>
              </w:rPr>
              <w:t xml:space="preserve"> в ассортименте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 24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Сверло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C12528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Светильник</w:t>
            </w:r>
            <w:r w:rsidR="0059129D" w:rsidRPr="0052216B">
              <w:rPr>
                <w:rFonts w:ascii="Times New Roman" w:eastAsia="Calibri" w:hAnsi="Times New Roman" w:cs="Times New Roman"/>
              </w:rPr>
              <w:t>потолочный в ассортименте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250/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1 500,00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Сменная насадка на швабру «Ультрамакс»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на 1 швабру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Сменный аэрозоль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Смеситель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Совок для мусора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520,00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 xml:space="preserve">Средство дезинфицирующее </w:t>
            </w:r>
            <w:r w:rsidRPr="0052216B">
              <w:rPr>
                <w:rFonts w:ascii="Times New Roman" w:eastAsia="Calibri" w:hAnsi="Times New Roman" w:cs="Times New Roman"/>
              </w:rPr>
              <w:lastRenderedPageBreak/>
              <w:t>для поверхностей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lastRenderedPageBreak/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Средство дезинфицирующее для рук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600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Средство для мытья пола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24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Средство для мытья стекол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 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2216B">
              <w:rPr>
                <w:rFonts w:ascii="Times New Roman" w:eastAsia="Times New Roman" w:hAnsi="Times New Roman" w:cs="Times New Roman"/>
              </w:rPr>
              <w:t>5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Средство для уборки туалета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14 л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2216B">
              <w:rPr>
                <w:rFonts w:ascii="Times New Roman" w:eastAsia="Times New Roman" w:hAnsi="Times New Roman" w:cs="Times New Roman"/>
              </w:rPr>
              <w:t>8</w:t>
            </w:r>
            <w:r w:rsidRPr="0052216B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Ствол пожарный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Табличка</w:t>
            </w:r>
            <w:r w:rsidR="0059129D" w:rsidRPr="0052216B">
              <w:rPr>
                <w:rFonts w:ascii="Times New Roman" w:eastAsia="Times New Roman" w:hAnsi="Times New Roman" w:cs="Times New Roman"/>
              </w:rPr>
              <w:t xml:space="preserve"> на дверь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59129D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п</w:t>
            </w:r>
            <w:r w:rsidR="009E2AEB" w:rsidRPr="0052216B">
              <w:rPr>
                <w:rFonts w:ascii="Times New Roman" w:eastAsia="Times New Roman" w:hAnsi="Times New Roman" w:cs="Times New Roman"/>
              </w:rPr>
              <w:t>о мере необходимости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Тряпка для пола из микрофибры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24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Тряпка х\б. для пола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Уайт-спирит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л.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D7144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1 на сотрудника </w:t>
            </w:r>
            <w:r w:rsidR="009E2AEB" w:rsidRPr="0052216B">
              <w:rPr>
                <w:rFonts w:ascii="Times New Roman" w:eastAsia="Times New Roman" w:hAnsi="Times New Roman" w:cs="Times New Roman"/>
              </w:rPr>
              <w:t xml:space="preserve"> при приеме на работу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Умывальник керамический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 xml:space="preserve">5 000,00 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Унитаз керамический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7 000,00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Фурнитура для сливного бачка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Хомут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8D7A52"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550,00</w:t>
            </w:r>
          </w:p>
        </w:tc>
      </w:tr>
      <w:tr w:rsidR="0052216B" w:rsidRPr="0052216B" w:rsidTr="00712E39">
        <w:trPr>
          <w:trHeight w:val="409"/>
        </w:trPr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Шампунь автомобильный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150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2216B" w:rsidRPr="0052216B" w:rsidTr="00712E39">
        <w:trPr>
          <w:trHeight w:val="429"/>
        </w:trPr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Швабра деревянная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216B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52216B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120,00</w:t>
            </w:r>
          </w:p>
        </w:tc>
      </w:tr>
      <w:tr w:rsidR="0052216B" w:rsidRPr="0052216B" w:rsidTr="00712E39">
        <w:trPr>
          <w:trHeight w:val="407"/>
        </w:trPr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Шланг смесителя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52216B" w:rsidRPr="0052216B" w:rsidTr="0022553A">
        <w:trPr>
          <w:trHeight w:val="397"/>
        </w:trPr>
        <w:tc>
          <w:tcPr>
            <w:tcW w:w="709" w:type="dxa"/>
            <w:vAlign w:val="center"/>
          </w:tcPr>
          <w:p w:rsidR="009E2AEB" w:rsidRPr="0052216B" w:rsidRDefault="009E2AEB" w:rsidP="009E2AE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Шурупы (саморезы)</w:t>
            </w:r>
          </w:p>
        </w:tc>
        <w:tc>
          <w:tcPr>
            <w:tcW w:w="1134" w:type="dxa"/>
            <w:vAlign w:val="center"/>
          </w:tcPr>
          <w:p w:rsidR="009E2AEB" w:rsidRPr="0052216B" w:rsidRDefault="009E2AEB" w:rsidP="009E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216B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1000 / 1 раз в год</w:t>
            </w:r>
          </w:p>
        </w:tc>
        <w:tc>
          <w:tcPr>
            <w:tcW w:w="1417" w:type="dxa"/>
            <w:vAlign w:val="center"/>
          </w:tcPr>
          <w:p w:rsidR="009E2AEB" w:rsidRPr="0052216B" w:rsidRDefault="009E2AEB" w:rsidP="009E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16B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C4D" w:rsidRPr="00EE2D11" w:rsidRDefault="008E5C4D" w:rsidP="008E5C4D">
      <w:pPr>
        <w:pStyle w:val="ConsPlusNormal"/>
        <w:ind w:firstLine="540"/>
        <w:jc w:val="both"/>
        <w:rPr>
          <w:b w:val="0"/>
          <w:szCs w:val="28"/>
        </w:rPr>
      </w:pPr>
      <w:r w:rsidRPr="00EE2D11">
        <w:rPr>
          <w:b w:val="0"/>
          <w:szCs w:val="28"/>
        </w:rPr>
        <w:t>100. Затраты на приобретение горюче-смазочных материалов (</w:t>
      </w:r>
      <w:r w:rsidRPr="00EE2D11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D11">
        <w:rPr>
          <w:b w:val="0"/>
          <w:szCs w:val="28"/>
        </w:rPr>
        <w:t>) определяются по формуле:</w:t>
      </w: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D11">
        <w:rPr>
          <w:rFonts w:ascii="Times New Roman" w:eastAsia="Times New Roman" w:hAnsi="Times New Roman" w:cs="Times New Roman"/>
          <w:sz w:val="28"/>
          <w:szCs w:val="28"/>
        </w:rPr>
        <w:t xml:space="preserve"> - норма расхода топлива на 1 км пробега транспортного средства;</w:t>
      </w: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D11">
        <w:rPr>
          <w:rFonts w:ascii="Times New Roman" w:eastAsia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8E5C4D" w:rsidRPr="00EE2D11" w:rsidRDefault="008E5C4D" w:rsidP="008E5C4D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sz w:val="28"/>
          <w:szCs w:val="28"/>
        </w:rPr>
        <w:t xml:space="preserve">- пробег транспортного средства. </w:t>
      </w:r>
    </w:p>
    <w:p w:rsidR="008E5C4D" w:rsidRPr="00EE2D11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1">
        <w:rPr>
          <w:rFonts w:ascii="Times New Roman" w:eastAsia="Times New Roman" w:hAnsi="Times New Roman" w:cs="Times New Roman"/>
          <w:sz w:val="28"/>
          <w:szCs w:val="28"/>
        </w:rPr>
        <w:t>Норма расхода горюче-смазочных материалов определяется отдельно по каждому транспортному средству согласно Распоряжения Министерства транспорта Российской Федерации от 14 марта 2008 г. № АМ-23-р «О введении в действие методических рекомендаций «Нормы расхода топлив и смазочных материалов на автомобильном транспорте» с учетом индивидуальных технико-эксплуатационных характеристик и параметров, а также базовой нормы расхода в литрах бензина или дизтоплива, с учетом надбавок за эксплуатационный режим к базовой норме расхода ГСМ согласно таблицы       № 32.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11502">
        <w:rPr>
          <w:rFonts w:ascii="Times New Roman" w:eastAsia="Times New Roman" w:hAnsi="Times New Roman" w:cs="Times New Roman"/>
        </w:rPr>
        <w:t xml:space="preserve">Таблица № </w:t>
      </w:r>
      <w:r w:rsidR="00C0632B">
        <w:rPr>
          <w:rFonts w:ascii="Times New Roman" w:eastAsia="Times New Roman" w:hAnsi="Times New Roman" w:cs="Times New Roman"/>
        </w:rPr>
        <w:t>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552"/>
        <w:gridCol w:w="2126"/>
      </w:tblGrid>
      <w:tr w:rsidR="0022553A" w:rsidRPr="00EE2D11" w:rsidTr="008D7A52">
        <w:trPr>
          <w:trHeight w:val="373"/>
        </w:trPr>
        <w:tc>
          <w:tcPr>
            <w:tcW w:w="4678" w:type="dxa"/>
            <w:vMerge w:val="restart"/>
            <w:vAlign w:val="center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надбавки за эксплуатационный режим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календарного периода</w:t>
            </w:r>
          </w:p>
        </w:tc>
      </w:tr>
      <w:tr w:rsidR="0022553A" w:rsidRPr="00EE2D11" w:rsidTr="008D7A52">
        <w:tc>
          <w:tcPr>
            <w:tcW w:w="4678" w:type="dxa"/>
            <w:vMerge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черте города, связанная с частыми остановками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от 300 до 800 м над уровнем моря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5 лет с общим пробегом более 100 тыс. км 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8 лет с общим пробегом более 150 тыс. км 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552" w:type="dxa"/>
          </w:tcPr>
          <w:p w:rsidR="0022553A" w:rsidRPr="001511C7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C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  <w:tc>
          <w:tcPr>
            <w:tcW w:w="2126" w:type="dxa"/>
          </w:tcPr>
          <w:p w:rsidR="0022553A" w:rsidRPr="001511C7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C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</w:tr>
      <w:tr w:rsidR="0022553A" w:rsidRPr="00EE2D11" w:rsidTr="008D7A52"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EE2D11" w:rsidTr="008D7A52">
        <w:trPr>
          <w:trHeight w:val="500"/>
        </w:trPr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EE2D11" w:rsidTr="008D7A52">
        <w:trPr>
          <w:trHeight w:val="500"/>
        </w:trPr>
        <w:tc>
          <w:tcPr>
            <w:tcW w:w="4678" w:type="dxa"/>
          </w:tcPr>
          <w:p w:rsidR="0022553A" w:rsidRPr="00EE2D11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обкатке новых автомобилей и вышедших из капитального ремонта (пробегом до 100 тыс. км)</w:t>
            </w:r>
          </w:p>
        </w:tc>
        <w:tc>
          <w:tcPr>
            <w:tcW w:w="2552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EE2D11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</w:tbl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F91" w:rsidRPr="00DD1998" w:rsidRDefault="00345F91" w:rsidP="00345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98">
        <w:rPr>
          <w:rFonts w:ascii="Times New Roman" w:eastAsia="Times New Roman" w:hAnsi="Times New Roman" w:cs="Times New Roman"/>
          <w:sz w:val="28"/>
          <w:szCs w:val="28"/>
        </w:rPr>
        <w:t>Для автомобилей, работающих на сжиженном углеводородном газе (СУГ) нормы расхода топлив на 100 км пробега автомобиля установлены в литрах СНГ (сжиженный нефтяной газ) из расчета 1 л бензина соответствует «1,32 л СНГ, не более» (рекомендуемая норма в пределах 1,22 +/- 0,10 л СНГ к 1 л бензина, в зависимости от свойств пропан-бутановой смеси).</w:t>
      </w:r>
    </w:p>
    <w:p w:rsidR="001D1325" w:rsidRDefault="001D1325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2F221F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атам в отчетном финансовом году.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определяются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96878" name="Рисунок 4" descr="base_23629_10201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9_102014_3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9" name="Рисунок 3" descr="base_23629_102014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02014_3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</w:t>
      </w:r>
      <w:r w:rsidR="00B66A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единиц материальных запасов.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lastRenderedPageBreak/>
        <w:t>III. Затраты на капитальный ремонт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. Затраты на разработку проектной документации определяются в соответствии со ст. 22 Федерального закона «О контрактной системе в сфере</w:t>
      </w:r>
    </w:p>
    <w:p w:rsidR="00F759E6" w:rsidRPr="00094FAE" w:rsidRDefault="00F759E6" w:rsidP="00991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3" w:history="1">
        <w:r w:rsidRPr="00094FAE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54" w:history="1">
        <w:r w:rsidRPr="00094FAE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V. Затраты на дополнительное профессиональное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образование работников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образовательных услуг по 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переподготовке и повышению квалификации работников определяются по следующей формуле: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880" name="Рисунок 2" descr="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81" name="Рисунок 1" descr="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:rsidR="009916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n - количество типов видов дополнительного профессионального образования.</w:t>
      </w:r>
    </w:p>
    <w:p w:rsidR="00BB6C2D" w:rsidRPr="004E272F" w:rsidRDefault="00BB6C2D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4FDA" w:rsidRPr="004E437C" w:rsidRDefault="008E5934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37C">
        <w:rPr>
          <w:rFonts w:ascii="Times New Roman" w:eastAsia="Times New Roman" w:hAnsi="Times New Roman" w:cs="Times New Roman"/>
          <w:sz w:val="28"/>
          <w:szCs w:val="28"/>
        </w:rPr>
        <w:t xml:space="preserve">VI. Затраты на финансовое обеспечение </w:t>
      </w:r>
      <w:r w:rsidR="00762A4E" w:rsidRPr="004E437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F94FDA" w:rsidRPr="004E437C" w:rsidRDefault="00762A4E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37C">
        <w:rPr>
          <w:rFonts w:ascii="Times New Roman" w:eastAsia="Times New Roman" w:hAnsi="Times New Roman" w:cs="Times New Roman"/>
          <w:sz w:val="28"/>
          <w:szCs w:val="28"/>
        </w:rPr>
        <w:t>(конференции, семинары</w:t>
      </w:r>
      <w:r w:rsidR="00FB026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4E437C">
        <w:rPr>
          <w:rFonts w:ascii="Times New Roman" w:eastAsia="Times New Roman" w:hAnsi="Times New Roman" w:cs="Times New Roman"/>
          <w:sz w:val="28"/>
          <w:szCs w:val="28"/>
        </w:rPr>
        <w:t xml:space="preserve">)для представителей общественности города </w:t>
      </w:r>
    </w:p>
    <w:p w:rsidR="008E5934" w:rsidRPr="004E437C" w:rsidRDefault="00762A4E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37C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муниципальных программ</w:t>
      </w:r>
    </w:p>
    <w:p w:rsidR="008E5934" w:rsidRPr="004E437C" w:rsidRDefault="008E5934" w:rsidP="008E5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934" w:rsidRPr="004E437C" w:rsidRDefault="008E5934" w:rsidP="00D27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7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75EC" w:rsidRPr="004E43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4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7F7D" w:rsidRPr="004E437C">
        <w:rPr>
          <w:rFonts w:ascii="Times New Roman" w:eastAsia="Times New Roman" w:hAnsi="Times New Roman" w:cs="Times New Roman"/>
          <w:sz w:val="28"/>
          <w:szCs w:val="28"/>
        </w:rPr>
        <w:t xml:space="preserve">Затраты на финансовое обеспечение </w:t>
      </w:r>
      <w:r w:rsidR="00FB0263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="004E437C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 w:rsidR="00D27F7D" w:rsidRPr="004E437C">
        <w:rPr>
          <w:rFonts w:ascii="Times New Roman" w:eastAsia="Times New Roman" w:hAnsi="Times New Roman" w:cs="Times New Roman"/>
          <w:sz w:val="28"/>
          <w:szCs w:val="28"/>
        </w:rPr>
        <w:t>мероприятий (конференции, семинары</w:t>
      </w:r>
      <w:r w:rsidR="00FB026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D27F7D" w:rsidRPr="004E437C">
        <w:rPr>
          <w:rFonts w:ascii="Times New Roman" w:eastAsia="Times New Roman" w:hAnsi="Times New Roman" w:cs="Times New Roman"/>
          <w:sz w:val="28"/>
          <w:szCs w:val="28"/>
        </w:rPr>
        <w:t xml:space="preserve">) для представителей общественности города в рамках реализации муниципальных программ </w:t>
      </w:r>
      <w:r w:rsidR="006E177F" w:rsidRPr="004E437C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71441" w:rsidRPr="004E437C">
        <w:rPr>
          <w:rFonts w:ascii="Times New Roman" w:hAnsi="Times New Roman" w:cs="Times New Roman"/>
          <w:sz w:val="28"/>
          <w:szCs w:val="28"/>
        </w:rPr>
        <w:t xml:space="preserve">в </w:t>
      </w:r>
      <w:r w:rsidR="00F00F1D" w:rsidRPr="004E437C">
        <w:rPr>
          <w:rFonts w:ascii="Times New Roman" w:hAnsi="Times New Roman" w:cs="Times New Roman"/>
          <w:sz w:val="28"/>
          <w:szCs w:val="28"/>
        </w:rPr>
        <w:t>рамках</w:t>
      </w:r>
      <w:r w:rsidR="00971441" w:rsidRPr="004E437C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эти цели в бюджете города – курорта Пятигорска на текущий финансовый год.</w:t>
      </w:r>
    </w:p>
    <w:p w:rsidR="00FA3F4C" w:rsidRPr="004E437C" w:rsidRDefault="00FA3F4C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53D" w:rsidRPr="004E437C" w:rsidRDefault="0052653D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>Нормативы по количеству и цене мероприятий:</w:t>
      </w:r>
    </w:p>
    <w:p w:rsidR="0052653D" w:rsidRPr="004E437C" w:rsidRDefault="0052653D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>З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4E437C">
        <w:rPr>
          <w:rFonts w:ascii="Times New Roman" w:hAnsi="Times New Roman"/>
          <w:sz w:val="28"/>
          <w:szCs w:val="28"/>
        </w:rPr>
        <w:t>– затраты на выполнение работ, оказание услуг по подготовке и проведению мероприятий определяются по формуле:</w:t>
      </w:r>
    </w:p>
    <w:p w:rsidR="0052653D" w:rsidRPr="004E437C" w:rsidRDefault="0052653D" w:rsidP="0052653D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E437C">
        <w:rPr>
          <w:noProof/>
          <w:position w:val="-28"/>
          <w:sz w:val="28"/>
          <w:szCs w:val="28"/>
        </w:rPr>
        <w:drawing>
          <wp:inline distT="0" distB="0" distL="0" distR="0">
            <wp:extent cx="1466850" cy="571500"/>
            <wp:effectExtent l="0" t="0" r="0" b="0"/>
            <wp:docPr id="3" name="Рисунок 251" descr="base_1_33515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335150_3278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7C">
        <w:rPr>
          <w:rFonts w:ascii="Times New Roman" w:hAnsi="Times New Roman"/>
          <w:sz w:val="28"/>
          <w:szCs w:val="28"/>
        </w:rPr>
        <w:t>,где:</w:t>
      </w:r>
    </w:p>
    <w:p w:rsidR="0052653D" w:rsidRPr="004E437C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t>Q</w:t>
      </w:r>
      <w:r w:rsidRPr="004E43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4E437C">
        <w:rPr>
          <w:rFonts w:ascii="Times New Roman" w:hAnsi="Times New Roman"/>
          <w:sz w:val="28"/>
          <w:szCs w:val="28"/>
        </w:rPr>
        <w:t xml:space="preserve">– количество </w:t>
      </w:r>
      <w:r w:rsidRPr="004E437C">
        <w:rPr>
          <w:rFonts w:ascii="Times New Roman" w:hAnsi="Times New Roman"/>
          <w:sz w:val="28"/>
          <w:szCs w:val="28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</w:rPr>
        <w:t xml:space="preserve"> - го мероприятия, подлежащего подготовке и проведению, но не более 10 мероприятий в год;</w:t>
      </w:r>
    </w:p>
    <w:p w:rsidR="0052653D" w:rsidRPr="004E437C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t>P</w:t>
      </w:r>
      <w:r w:rsidRPr="004E43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4E437C">
        <w:rPr>
          <w:rFonts w:ascii="Times New Roman" w:hAnsi="Times New Roman"/>
          <w:sz w:val="28"/>
          <w:szCs w:val="28"/>
        </w:rPr>
        <w:t xml:space="preserve"> – цена подготовки и проведения </w:t>
      </w:r>
      <w:r w:rsidRPr="004E437C">
        <w:rPr>
          <w:rFonts w:ascii="Times New Roman" w:hAnsi="Times New Roman"/>
          <w:sz w:val="28"/>
          <w:szCs w:val="28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</w:rPr>
        <w:t xml:space="preserve"> - го мероприятия;</w:t>
      </w:r>
    </w:p>
    <w:p w:rsidR="0052653D" w:rsidRPr="004E437C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 xml:space="preserve">Цена мероприятия определяется на основании информации о рыночных ценах идентичных товаров, работ, услуг, планируемых к закупке с учетом требований ч.2-5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но не более 300 000,00 рублей за одно мероприятие. Метод сопоставимых рыночных цен (анализа рынка) выбран 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2653D" w:rsidRPr="004E437C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4E437C">
        <w:rPr>
          <w:rFonts w:ascii="Times New Roman" w:hAnsi="Times New Roman"/>
          <w:sz w:val="28"/>
          <w:szCs w:val="28"/>
        </w:rPr>
        <w:t xml:space="preserve"> – вид мероприятия.</w:t>
      </w:r>
    </w:p>
    <w:p w:rsidR="0052653D" w:rsidRPr="004E437C" w:rsidRDefault="0052653D" w:rsidP="00D27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441" w:rsidRPr="004E437C" w:rsidRDefault="00971441" w:rsidP="008E5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74" w:rsidRPr="004E437C" w:rsidRDefault="00971441" w:rsidP="00F94F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437C">
        <w:rPr>
          <w:rFonts w:ascii="Times New Roman" w:eastAsia="Times New Roman" w:hAnsi="Times New Roman" w:cs="Times New Roman"/>
          <w:sz w:val="28"/>
          <w:szCs w:val="28"/>
        </w:rPr>
        <w:tab/>
        <w:t>VI</w:t>
      </w:r>
      <w:r w:rsidR="001E5C75" w:rsidRPr="004E43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E437C">
        <w:rPr>
          <w:rFonts w:ascii="Times New Roman" w:eastAsia="Times New Roman" w:hAnsi="Times New Roman" w:cs="Times New Roman"/>
          <w:sz w:val="28"/>
          <w:szCs w:val="28"/>
        </w:rPr>
        <w:t>. Затраты на финансовое обеспечение мероприятий</w:t>
      </w:r>
      <w:r w:rsidR="00F94FDA" w:rsidRPr="004E437C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 </w:t>
      </w:r>
    </w:p>
    <w:p w:rsidR="00A44E99" w:rsidRPr="004E437C" w:rsidRDefault="00C81174" w:rsidP="00A44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7C">
        <w:rPr>
          <w:rFonts w:ascii="Times New Roman" w:hAnsi="Times New Roman" w:cs="Times New Roman"/>
          <w:sz w:val="28"/>
          <w:szCs w:val="28"/>
        </w:rPr>
        <w:t xml:space="preserve">110. </w:t>
      </w:r>
      <w:r w:rsidRPr="004E437C">
        <w:rPr>
          <w:rFonts w:ascii="Times New Roman" w:eastAsia="Times New Roman" w:hAnsi="Times New Roman" w:cs="Times New Roman"/>
          <w:sz w:val="28"/>
          <w:szCs w:val="28"/>
        </w:rPr>
        <w:t>Затраты на финансовое обеспечение мероприятий</w:t>
      </w:r>
      <w:r w:rsidR="009D1DB2" w:rsidRPr="004E43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37C">
        <w:rPr>
          <w:rFonts w:ascii="Times New Roman" w:hAnsi="Times New Roman" w:cs="Times New Roman"/>
          <w:sz w:val="28"/>
          <w:szCs w:val="28"/>
        </w:rPr>
        <w:t>включенных в детальный план-график мероприятий города-курорта Пятигорска в области молодежной политики  осуществля</w:t>
      </w:r>
      <w:r w:rsidR="009D1DB2" w:rsidRPr="004E437C">
        <w:rPr>
          <w:rFonts w:ascii="Times New Roman" w:hAnsi="Times New Roman" w:cs="Times New Roman"/>
          <w:sz w:val="28"/>
          <w:szCs w:val="28"/>
        </w:rPr>
        <w:t>ю</w:t>
      </w:r>
      <w:r w:rsidRPr="004E437C">
        <w:rPr>
          <w:rFonts w:ascii="Times New Roman" w:hAnsi="Times New Roman" w:cs="Times New Roman"/>
          <w:sz w:val="28"/>
          <w:szCs w:val="28"/>
        </w:rPr>
        <w:t>тся на основании Порядка финансирования расходов за счет средств бюджета города-курорта Пятигорска на обеспечение проведения мероприятий в рамках муниципальной программы города-курорта Пятигорска « Молодежная политика» и участия индивидуальных участников и делегаций города-курорта Пятигорска в краевых, межрегиональных, всероссийских, международных мероприятиях</w:t>
      </w:r>
      <w:r w:rsidR="00A44E99" w:rsidRPr="004E437C">
        <w:rPr>
          <w:rFonts w:ascii="Times New Roman" w:hAnsi="Times New Roman" w:cs="Times New Roman"/>
          <w:sz w:val="28"/>
          <w:szCs w:val="28"/>
        </w:rPr>
        <w:t xml:space="preserve"> в рамках средств, предусмотренных на эти цели в бюджете  города – курорта Пятигорска на текущий финансовый год.</w:t>
      </w:r>
    </w:p>
    <w:p w:rsidR="00FA3F4C" w:rsidRPr="004E437C" w:rsidRDefault="00FA3F4C" w:rsidP="00FA3F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F4C" w:rsidRPr="004E437C" w:rsidRDefault="00FA3F4C" w:rsidP="00FA3F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>Нормативы по количеству и цене мероприятий:</w:t>
      </w:r>
    </w:p>
    <w:p w:rsidR="00FA3F4C" w:rsidRPr="004E437C" w:rsidRDefault="00FA3F4C" w:rsidP="00FA3F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>З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4E437C">
        <w:rPr>
          <w:rFonts w:ascii="Times New Roman" w:hAnsi="Times New Roman"/>
          <w:sz w:val="28"/>
          <w:szCs w:val="28"/>
        </w:rPr>
        <w:t>– затраты на выполнение работ, оказание услуг по подготовке и проведению мероприятий определяются по формуле:</w:t>
      </w:r>
    </w:p>
    <w:p w:rsidR="00FA3F4C" w:rsidRPr="004E437C" w:rsidRDefault="00FA3F4C" w:rsidP="00FA3F4C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E437C">
        <w:rPr>
          <w:noProof/>
          <w:position w:val="-28"/>
          <w:sz w:val="28"/>
          <w:szCs w:val="28"/>
        </w:rPr>
        <w:drawing>
          <wp:inline distT="0" distB="0" distL="0" distR="0">
            <wp:extent cx="1466850" cy="571500"/>
            <wp:effectExtent l="0" t="0" r="0" b="0"/>
            <wp:docPr id="4" name="Рисунок 251" descr="base_1_33515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335150_3278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7C">
        <w:rPr>
          <w:rFonts w:ascii="Times New Roman" w:hAnsi="Times New Roman"/>
          <w:sz w:val="28"/>
          <w:szCs w:val="28"/>
        </w:rPr>
        <w:t>,где:</w:t>
      </w:r>
    </w:p>
    <w:p w:rsidR="00FA3F4C" w:rsidRPr="004E437C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t>Q</w:t>
      </w:r>
      <w:r w:rsidRPr="004E43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4E437C">
        <w:rPr>
          <w:rFonts w:ascii="Times New Roman" w:hAnsi="Times New Roman"/>
          <w:sz w:val="28"/>
          <w:szCs w:val="28"/>
        </w:rPr>
        <w:t xml:space="preserve">– количество </w:t>
      </w:r>
      <w:r w:rsidRPr="004E437C">
        <w:rPr>
          <w:rFonts w:ascii="Times New Roman" w:hAnsi="Times New Roman"/>
          <w:sz w:val="28"/>
          <w:szCs w:val="28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</w:rPr>
        <w:t xml:space="preserve"> - го мероприятия, подлежащего подготовке и проведению, но не более </w:t>
      </w:r>
      <w:r w:rsidR="00BB4BD4">
        <w:rPr>
          <w:rFonts w:ascii="Times New Roman" w:hAnsi="Times New Roman"/>
          <w:sz w:val="28"/>
          <w:szCs w:val="28"/>
        </w:rPr>
        <w:t>35</w:t>
      </w:r>
      <w:r w:rsidRPr="004E437C">
        <w:rPr>
          <w:rFonts w:ascii="Times New Roman" w:hAnsi="Times New Roman"/>
          <w:sz w:val="28"/>
          <w:szCs w:val="28"/>
        </w:rPr>
        <w:t>0 мероприятий в год;</w:t>
      </w:r>
    </w:p>
    <w:p w:rsidR="00FA3F4C" w:rsidRPr="004E437C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t>P</w:t>
      </w:r>
      <w:r w:rsidRPr="004E43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4E437C">
        <w:rPr>
          <w:rFonts w:ascii="Times New Roman" w:hAnsi="Times New Roman"/>
          <w:sz w:val="28"/>
          <w:szCs w:val="28"/>
        </w:rPr>
        <w:t xml:space="preserve"> – цена подготовки и проведения </w:t>
      </w:r>
      <w:r w:rsidRPr="004E437C">
        <w:rPr>
          <w:rFonts w:ascii="Times New Roman" w:hAnsi="Times New Roman"/>
          <w:sz w:val="28"/>
          <w:szCs w:val="28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</w:rPr>
        <w:t xml:space="preserve"> - го мероприятия;</w:t>
      </w:r>
    </w:p>
    <w:p w:rsidR="00FA3F4C" w:rsidRPr="004E437C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</w:rPr>
        <w:t xml:space="preserve">Цена мероприятия определяется на основании информации о рыночных ценах идентичных товаров, работ, услуг, планируемых к закупке с учетом требований ч.2-5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но не более </w:t>
      </w:r>
      <w:r w:rsidR="004E437C" w:rsidRPr="004E437C">
        <w:rPr>
          <w:rFonts w:ascii="Times New Roman" w:hAnsi="Times New Roman"/>
          <w:sz w:val="28"/>
          <w:szCs w:val="28"/>
        </w:rPr>
        <w:t>75</w:t>
      </w:r>
      <w:r w:rsidRPr="004E437C">
        <w:rPr>
          <w:rFonts w:ascii="Times New Roman" w:hAnsi="Times New Roman"/>
          <w:sz w:val="28"/>
          <w:szCs w:val="28"/>
        </w:rPr>
        <w:t xml:space="preserve">0 000,00 рублей за одно мероприятие. Метод сопоставимых рыночных цен (анализа рынка) выбран 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FA3F4C" w:rsidRPr="004E437C" w:rsidRDefault="00FA3F4C" w:rsidP="00FA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37C">
        <w:rPr>
          <w:rFonts w:ascii="Times New Roman" w:hAnsi="Times New Roman"/>
          <w:sz w:val="28"/>
          <w:szCs w:val="28"/>
          <w:lang w:val="en-US"/>
        </w:rPr>
        <w:t>i</w:t>
      </w:r>
      <w:r w:rsidRPr="004E437C">
        <w:rPr>
          <w:rFonts w:ascii="Times New Roman" w:hAnsi="Times New Roman"/>
          <w:sz w:val="28"/>
          <w:szCs w:val="28"/>
        </w:rPr>
        <w:t xml:space="preserve"> – вид мероприятия.</w:t>
      </w:r>
    </w:p>
    <w:p w:rsidR="005B55B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55B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55B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6C2D" w:rsidRPr="004E437C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E437C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BB6C2D" w:rsidRPr="004E437C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E437C"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BB6C2D" w:rsidRPr="004E437C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E437C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А.А.Малыгина</w:t>
      </w:r>
    </w:p>
    <w:p w:rsidR="008E5934" w:rsidRPr="004E437C" w:rsidRDefault="008E5934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96031" w:rsidRPr="004E437C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96031" w:rsidRPr="00002884" w:rsidRDefault="00A96031" w:rsidP="00A96031">
      <w:pPr>
        <w:spacing w:after="0" w:line="240" w:lineRule="auto"/>
        <w:ind w:right="-147" w:firstLine="709"/>
        <w:jc w:val="both"/>
        <w:rPr>
          <w:rFonts w:ascii="Times New Roman" w:hAnsi="Times New Roman"/>
          <w:sz w:val="28"/>
          <w:szCs w:val="28"/>
        </w:rPr>
      </w:pPr>
    </w:p>
    <w:p w:rsidR="00A96031" w:rsidRPr="00971441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96031" w:rsidRPr="00971441" w:rsidSect="00CC133F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DA" w:rsidRDefault="001E31DA">
      <w:pPr>
        <w:spacing w:after="0" w:line="240" w:lineRule="auto"/>
      </w:pPr>
      <w:r>
        <w:separator/>
      </w:r>
    </w:p>
  </w:endnote>
  <w:endnote w:type="continuationSeparator" w:id="1">
    <w:p w:rsidR="001E31DA" w:rsidRDefault="001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6" w:rsidRDefault="00121F0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6" w:rsidRDefault="00121F0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6" w:rsidRDefault="00121F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DA" w:rsidRDefault="001E31DA">
      <w:pPr>
        <w:spacing w:after="0" w:line="240" w:lineRule="auto"/>
      </w:pPr>
      <w:r>
        <w:separator/>
      </w:r>
    </w:p>
  </w:footnote>
  <w:footnote w:type="continuationSeparator" w:id="1">
    <w:p w:rsidR="001E31DA" w:rsidRDefault="001E31DA">
      <w:pPr>
        <w:spacing w:after="0" w:line="240" w:lineRule="auto"/>
      </w:pPr>
      <w:r>
        <w:continuationSeparator/>
      </w:r>
    </w:p>
  </w:footnote>
  <w:footnote w:id="2">
    <w:p w:rsidR="00121F06" w:rsidRPr="009E2890" w:rsidRDefault="00121F06" w:rsidP="00F759E6">
      <w:pPr>
        <w:pStyle w:val="af6"/>
        <w:rPr>
          <w:rFonts w:ascii="Times New Roman" w:hAnsi="Times New Roman"/>
          <w:sz w:val="18"/>
        </w:rPr>
      </w:pPr>
      <w:r w:rsidRPr="009E2890">
        <w:rPr>
          <w:rStyle w:val="af8"/>
          <w:rFonts w:ascii="Times New Roman" w:hAnsi="Times New Roman"/>
          <w:sz w:val="18"/>
        </w:rPr>
        <w:footnoteRef/>
      </w:r>
      <w:r w:rsidRPr="009E2890">
        <w:rPr>
          <w:rFonts w:ascii="Times New Roman" w:hAnsi="Times New Roman"/>
          <w:sz w:val="18"/>
        </w:rPr>
        <w:t xml:space="preserve"> Срок полезного использования от свыше 3 лет до 5 лет включительно</w:t>
      </w:r>
    </w:p>
  </w:footnote>
  <w:footnote w:id="3">
    <w:p w:rsidR="00121F06" w:rsidRPr="004F1563" w:rsidRDefault="00121F06" w:rsidP="00F759E6">
      <w:pPr>
        <w:pStyle w:val="af6"/>
        <w:rPr>
          <w:sz w:val="18"/>
        </w:rPr>
      </w:pPr>
      <w:r w:rsidRPr="009E2890">
        <w:rPr>
          <w:rStyle w:val="af8"/>
          <w:sz w:val="18"/>
        </w:rPr>
        <w:footnoteRef/>
      </w:r>
      <w:r w:rsidRPr="009E2890">
        <w:rPr>
          <w:rFonts w:ascii="Times New Roman" w:hAnsi="Times New Roman"/>
          <w:sz w:val="18"/>
        </w:rPr>
        <w:t>Срок полезного использования от свыше 3 лет до 5 лет включительно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6" w:rsidRDefault="00121F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364160"/>
      <w:docPartObj>
        <w:docPartGallery w:val="Page Numbers (Top of Page)"/>
        <w:docPartUnique/>
      </w:docPartObj>
    </w:sdtPr>
    <w:sdtContent>
      <w:p w:rsidR="00121F06" w:rsidRDefault="00195F92">
        <w:pPr>
          <w:pStyle w:val="ac"/>
          <w:jc w:val="right"/>
        </w:pPr>
        <w:r>
          <w:fldChar w:fldCharType="begin"/>
        </w:r>
        <w:r w:rsidR="00121F06">
          <w:instrText>PAGE   \* MERGEFORMAT</w:instrText>
        </w:r>
        <w:r>
          <w:fldChar w:fldCharType="separate"/>
        </w:r>
        <w:r w:rsidR="00785D72">
          <w:rPr>
            <w:noProof/>
          </w:rPr>
          <w:t>3</w:t>
        </w:r>
        <w:r>
          <w:fldChar w:fldCharType="end"/>
        </w:r>
      </w:p>
    </w:sdtContent>
  </w:sdt>
  <w:p w:rsidR="00121F06" w:rsidRDefault="00121F0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6" w:rsidRDefault="00121F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3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44" type="#_x0000_t75" alt="base_1_170190_509" style="width:601.7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45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46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47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48" type="#_x0000_t75" style="width:25.7pt;height:20.55pt;visibility:visible" o:bullet="t">
        <v:imagedata r:id="rId8" o:title=""/>
      </v:shape>
    </w:pict>
  </w:numPicBullet>
  <w:numPicBullet w:numPicBulletId="8">
    <w:pict>
      <v:shape id="_x0000_i1049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50" type="#_x0000_t75" alt="base_1_170190_597" style="width:601.7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51" type="#_x0000_t75" alt="base_1_170190_882" style="width:694.3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52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1053" type="#_x0000_t75" alt="base_1_170190_804" style="width:8in;height:6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1054" type="#_x0000_t75" alt="base_1_170190_914" style="width:9in;height:6in;visibility:visible;mso-wrap-style:square" o:bullet="t" filled="t">
        <v:imagedata r:id="rId14" o:title="base_1_170190_914"/>
        <o:lock v:ext="edit" aspectratio="f"/>
      </v:shape>
    </w:pict>
  </w:numPicBullet>
  <w:numPicBullet w:numPicBulletId="14">
    <w:pict>
      <v:shape id="_x0000_i1055" type="#_x0000_t75" alt="base_1_170190_465" style="width:550.3pt;height:6in;visibility:visible;mso-wrap-style:square" o:bullet="t" filled="t">
        <v:imagedata r:id="rId15" o:title="base_1_170190_465"/>
        <o:lock v:ext="edit" aspectratio="f"/>
      </v:shape>
    </w:pict>
  </w:numPicBullet>
  <w:abstractNum w:abstractNumId="0">
    <w:nsid w:val="00D51DA7"/>
    <w:multiLevelType w:val="hybridMultilevel"/>
    <w:tmpl w:val="B1BE3ECE"/>
    <w:lvl w:ilvl="0" w:tplc="9CC26EB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E0222"/>
    <w:multiLevelType w:val="hybridMultilevel"/>
    <w:tmpl w:val="E9C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54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FC4199"/>
    <w:multiLevelType w:val="hybridMultilevel"/>
    <w:tmpl w:val="87A6723C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23B5E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F47DC3"/>
    <w:multiLevelType w:val="hybridMultilevel"/>
    <w:tmpl w:val="CAF6CDD0"/>
    <w:lvl w:ilvl="0" w:tplc="523893E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8A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6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6D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6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AC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7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21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B84DEF"/>
    <w:multiLevelType w:val="hybridMultilevel"/>
    <w:tmpl w:val="3C4C8D4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6A559A"/>
    <w:multiLevelType w:val="hybridMultilevel"/>
    <w:tmpl w:val="709A2BF2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09FD"/>
    <w:multiLevelType w:val="hybridMultilevel"/>
    <w:tmpl w:val="B352C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9D4FE5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D65824"/>
    <w:multiLevelType w:val="hybridMultilevel"/>
    <w:tmpl w:val="53509896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B23B6"/>
    <w:multiLevelType w:val="hybridMultilevel"/>
    <w:tmpl w:val="705CF2AE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E35CE"/>
    <w:multiLevelType w:val="hybridMultilevel"/>
    <w:tmpl w:val="C75EF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2673681"/>
    <w:multiLevelType w:val="hybridMultilevel"/>
    <w:tmpl w:val="5C22048A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99F0F3D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26"/>
  </w:num>
  <w:num w:numId="9">
    <w:abstractNumId w:val="24"/>
  </w:num>
  <w:num w:numId="10">
    <w:abstractNumId w:val="22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21"/>
  </w:num>
  <w:num w:numId="16">
    <w:abstractNumId w:val="0"/>
  </w:num>
  <w:num w:numId="17">
    <w:abstractNumId w:val="25"/>
  </w:num>
  <w:num w:numId="18">
    <w:abstractNumId w:val="16"/>
  </w:num>
  <w:num w:numId="19">
    <w:abstractNumId w:val="20"/>
  </w:num>
  <w:num w:numId="20">
    <w:abstractNumId w:val="12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11"/>
  </w:num>
  <w:num w:numId="26">
    <w:abstractNumId w:val="1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0"/>
    <w:rsid w:val="0000461E"/>
    <w:rsid w:val="00010CD3"/>
    <w:rsid w:val="00012327"/>
    <w:rsid w:val="0001351C"/>
    <w:rsid w:val="00013F1E"/>
    <w:rsid w:val="00014F1D"/>
    <w:rsid w:val="0001563C"/>
    <w:rsid w:val="00015655"/>
    <w:rsid w:val="00016FDA"/>
    <w:rsid w:val="000225B0"/>
    <w:rsid w:val="00024583"/>
    <w:rsid w:val="00031875"/>
    <w:rsid w:val="000318A7"/>
    <w:rsid w:val="00031C58"/>
    <w:rsid w:val="00033198"/>
    <w:rsid w:val="00033B6B"/>
    <w:rsid w:val="00034157"/>
    <w:rsid w:val="000351DF"/>
    <w:rsid w:val="00041BBD"/>
    <w:rsid w:val="00042646"/>
    <w:rsid w:val="0004400E"/>
    <w:rsid w:val="000451DF"/>
    <w:rsid w:val="00045E84"/>
    <w:rsid w:val="000464D3"/>
    <w:rsid w:val="0004720A"/>
    <w:rsid w:val="00053BCA"/>
    <w:rsid w:val="000543C7"/>
    <w:rsid w:val="00062C5F"/>
    <w:rsid w:val="00063E6F"/>
    <w:rsid w:val="00067E8E"/>
    <w:rsid w:val="00070EC9"/>
    <w:rsid w:val="000718CC"/>
    <w:rsid w:val="000721BA"/>
    <w:rsid w:val="000830B3"/>
    <w:rsid w:val="000832B6"/>
    <w:rsid w:val="0008559A"/>
    <w:rsid w:val="000866F3"/>
    <w:rsid w:val="00086903"/>
    <w:rsid w:val="00087605"/>
    <w:rsid w:val="00090DC0"/>
    <w:rsid w:val="000918C1"/>
    <w:rsid w:val="00093116"/>
    <w:rsid w:val="000935EF"/>
    <w:rsid w:val="0009443C"/>
    <w:rsid w:val="00094B02"/>
    <w:rsid w:val="00094FAE"/>
    <w:rsid w:val="00097079"/>
    <w:rsid w:val="00097814"/>
    <w:rsid w:val="000A0CCF"/>
    <w:rsid w:val="000A1A80"/>
    <w:rsid w:val="000A32FB"/>
    <w:rsid w:val="000A6216"/>
    <w:rsid w:val="000A65BB"/>
    <w:rsid w:val="000B3DE1"/>
    <w:rsid w:val="000B5C38"/>
    <w:rsid w:val="000B68B4"/>
    <w:rsid w:val="000C69B8"/>
    <w:rsid w:val="000C6D80"/>
    <w:rsid w:val="000C7D7A"/>
    <w:rsid w:val="000D05AD"/>
    <w:rsid w:val="000D07E2"/>
    <w:rsid w:val="000D0BA6"/>
    <w:rsid w:val="000D14B2"/>
    <w:rsid w:val="000D3076"/>
    <w:rsid w:val="000D4CB6"/>
    <w:rsid w:val="000D7254"/>
    <w:rsid w:val="000D75C1"/>
    <w:rsid w:val="000E1B77"/>
    <w:rsid w:val="000E3C85"/>
    <w:rsid w:val="000E6166"/>
    <w:rsid w:val="000E7D07"/>
    <w:rsid w:val="000E7DC0"/>
    <w:rsid w:val="000F1F40"/>
    <w:rsid w:val="000F3370"/>
    <w:rsid w:val="000F455C"/>
    <w:rsid w:val="000F5EA3"/>
    <w:rsid w:val="000F789E"/>
    <w:rsid w:val="001005D7"/>
    <w:rsid w:val="00101398"/>
    <w:rsid w:val="00101F04"/>
    <w:rsid w:val="00104CAA"/>
    <w:rsid w:val="00106CFA"/>
    <w:rsid w:val="00106E2C"/>
    <w:rsid w:val="0010740E"/>
    <w:rsid w:val="0011045C"/>
    <w:rsid w:val="0011131E"/>
    <w:rsid w:val="00111D0B"/>
    <w:rsid w:val="00113577"/>
    <w:rsid w:val="001175B4"/>
    <w:rsid w:val="00117D6E"/>
    <w:rsid w:val="00121D4D"/>
    <w:rsid w:val="00121F06"/>
    <w:rsid w:val="00122395"/>
    <w:rsid w:val="00124224"/>
    <w:rsid w:val="001247B2"/>
    <w:rsid w:val="0013063F"/>
    <w:rsid w:val="00131FC8"/>
    <w:rsid w:val="00132404"/>
    <w:rsid w:val="001358D9"/>
    <w:rsid w:val="00136835"/>
    <w:rsid w:val="00136F48"/>
    <w:rsid w:val="00140B18"/>
    <w:rsid w:val="00141535"/>
    <w:rsid w:val="00143953"/>
    <w:rsid w:val="001440DA"/>
    <w:rsid w:val="00144232"/>
    <w:rsid w:val="00144A00"/>
    <w:rsid w:val="00145990"/>
    <w:rsid w:val="001478B0"/>
    <w:rsid w:val="001557E9"/>
    <w:rsid w:val="00157131"/>
    <w:rsid w:val="00157201"/>
    <w:rsid w:val="00157E61"/>
    <w:rsid w:val="001606D9"/>
    <w:rsid w:val="0016125F"/>
    <w:rsid w:val="0016300C"/>
    <w:rsid w:val="0016342F"/>
    <w:rsid w:val="00164E02"/>
    <w:rsid w:val="001658DB"/>
    <w:rsid w:val="00166467"/>
    <w:rsid w:val="001706DD"/>
    <w:rsid w:val="00173594"/>
    <w:rsid w:val="0017533A"/>
    <w:rsid w:val="00182329"/>
    <w:rsid w:val="00185716"/>
    <w:rsid w:val="00186250"/>
    <w:rsid w:val="001872B0"/>
    <w:rsid w:val="001903BC"/>
    <w:rsid w:val="00191AF5"/>
    <w:rsid w:val="00194242"/>
    <w:rsid w:val="00195F92"/>
    <w:rsid w:val="00196431"/>
    <w:rsid w:val="00197CDC"/>
    <w:rsid w:val="001A049E"/>
    <w:rsid w:val="001A04B6"/>
    <w:rsid w:val="001A0FFD"/>
    <w:rsid w:val="001A15F5"/>
    <w:rsid w:val="001A36B5"/>
    <w:rsid w:val="001A42BE"/>
    <w:rsid w:val="001A45DD"/>
    <w:rsid w:val="001A51EA"/>
    <w:rsid w:val="001B065F"/>
    <w:rsid w:val="001B24CD"/>
    <w:rsid w:val="001B3650"/>
    <w:rsid w:val="001B5C26"/>
    <w:rsid w:val="001B622C"/>
    <w:rsid w:val="001B691A"/>
    <w:rsid w:val="001B698F"/>
    <w:rsid w:val="001C213F"/>
    <w:rsid w:val="001C4E3C"/>
    <w:rsid w:val="001C5161"/>
    <w:rsid w:val="001C555F"/>
    <w:rsid w:val="001C5FAC"/>
    <w:rsid w:val="001D0694"/>
    <w:rsid w:val="001D1325"/>
    <w:rsid w:val="001D3879"/>
    <w:rsid w:val="001D3D5D"/>
    <w:rsid w:val="001D5A10"/>
    <w:rsid w:val="001D6349"/>
    <w:rsid w:val="001D75CD"/>
    <w:rsid w:val="001E0797"/>
    <w:rsid w:val="001E31DA"/>
    <w:rsid w:val="001E5C75"/>
    <w:rsid w:val="001E6BEC"/>
    <w:rsid w:val="001F0030"/>
    <w:rsid w:val="001F0118"/>
    <w:rsid w:val="001F0282"/>
    <w:rsid w:val="001F1ACE"/>
    <w:rsid w:val="001F20DD"/>
    <w:rsid w:val="001F549D"/>
    <w:rsid w:val="001F6E80"/>
    <w:rsid w:val="001F7C4B"/>
    <w:rsid w:val="00200B3D"/>
    <w:rsid w:val="00201EF5"/>
    <w:rsid w:val="002020B5"/>
    <w:rsid w:val="00206417"/>
    <w:rsid w:val="002065C6"/>
    <w:rsid w:val="002103FF"/>
    <w:rsid w:val="00210E98"/>
    <w:rsid w:val="0021139F"/>
    <w:rsid w:val="00211808"/>
    <w:rsid w:val="002133C1"/>
    <w:rsid w:val="002149B4"/>
    <w:rsid w:val="00217781"/>
    <w:rsid w:val="002213F5"/>
    <w:rsid w:val="002246DA"/>
    <w:rsid w:val="00224E57"/>
    <w:rsid w:val="0022553A"/>
    <w:rsid w:val="00227981"/>
    <w:rsid w:val="00227DEF"/>
    <w:rsid w:val="00231CEB"/>
    <w:rsid w:val="002324B2"/>
    <w:rsid w:val="002348A7"/>
    <w:rsid w:val="00236F31"/>
    <w:rsid w:val="00240859"/>
    <w:rsid w:val="002418C1"/>
    <w:rsid w:val="00244F7C"/>
    <w:rsid w:val="0024627A"/>
    <w:rsid w:val="00246CA3"/>
    <w:rsid w:val="00250AB3"/>
    <w:rsid w:val="0025189C"/>
    <w:rsid w:val="00252464"/>
    <w:rsid w:val="002527C7"/>
    <w:rsid w:val="00255554"/>
    <w:rsid w:val="00255DD1"/>
    <w:rsid w:val="0025724A"/>
    <w:rsid w:val="00261EA1"/>
    <w:rsid w:val="002630D0"/>
    <w:rsid w:val="0026603D"/>
    <w:rsid w:val="00272D5E"/>
    <w:rsid w:val="002739F3"/>
    <w:rsid w:val="002747E7"/>
    <w:rsid w:val="00275427"/>
    <w:rsid w:val="00277FD5"/>
    <w:rsid w:val="00280469"/>
    <w:rsid w:val="00280FDE"/>
    <w:rsid w:val="00281DD7"/>
    <w:rsid w:val="002826E1"/>
    <w:rsid w:val="00285B30"/>
    <w:rsid w:val="00290DDC"/>
    <w:rsid w:val="00292E9B"/>
    <w:rsid w:val="002931C0"/>
    <w:rsid w:val="002931C5"/>
    <w:rsid w:val="002933F1"/>
    <w:rsid w:val="00294A3E"/>
    <w:rsid w:val="00297FA9"/>
    <w:rsid w:val="002A24BF"/>
    <w:rsid w:val="002A2EC5"/>
    <w:rsid w:val="002A2F81"/>
    <w:rsid w:val="002A31A3"/>
    <w:rsid w:val="002A5D64"/>
    <w:rsid w:val="002A713B"/>
    <w:rsid w:val="002B037E"/>
    <w:rsid w:val="002B18D4"/>
    <w:rsid w:val="002B25DB"/>
    <w:rsid w:val="002B4130"/>
    <w:rsid w:val="002C2100"/>
    <w:rsid w:val="002C2223"/>
    <w:rsid w:val="002C293E"/>
    <w:rsid w:val="002C50E7"/>
    <w:rsid w:val="002C668C"/>
    <w:rsid w:val="002C706E"/>
    <w:rsid w:val="002D1A0C"/>
    <w:rsid w:val="002D410A"/>
    <w:rsid w:val="002D4581"/>
    <w:rsid w:val="002D72BE"/>
    <w:rsid w:val="002E0299"/>
    <w:rsid w:val="002E5C7D"/>
    <w:rsid w:val="002E6433"/>
    <w:rsid w:val="002E696B"/>
    <w:rsid w:val="002F20C6"/>
    <w:rsid w:val="002F221F"/>
    <w:rsid w:val="002F2BE6"/>
    <w:rsid w:val="002F4C12"/>
    <w:rsid w:val="002F4C35"/>
    <w:rsid w:val="002F4E22"/>
    <w:rsid w:val="002F695B"/>
    <w:rsid w:val="00302AF2"/>
    <w:rsid w:val="00303626"/>
    <w:rsid w:val="00307AB4"/>
    <w:rsid w:val="00311082"/>
    <w:rsid w:val="00314764"/>
    <w:rsid w:val="00315D06"/>
    <w:rsid w:val="00321715"/>
    <w:rsid w:val="00321734"/>
    <w:rsid w:val="0032214C"/>
    <w:rsid w:val="0032299C"/>
    <w:rsid w:val="00324E50"/>
    <w:rsid w:val="00325931"/>
    <w:rsid w:val="00326B0E"/>
    <w:rsid w:val="003311B5"/>
    <w:rsid w:val="00335A88"/>
    <w:rsid w:val="00335C94"/>
    <w:rsid w:val="00336708"/>
    <w:rsid w:val="003424B9"/>
    <w:rsid w:val="00342682"/>
    <w:rsid w:val="003441FE"/>
    <w:rsid w:val="00345F91"/>
    <w:rsid w:val="0035078E"/>
    <w:rsid w:val="0035107B"/>
    <w:rsid w:val="003512C5"/>
    <w:rsid w:val="00352476"/>
    <w:rsid w:val="003526C6"/>
    <w:rsid w:val="003537B7"/>
    <w:rsid w:val="0035627B"/>
    <w:rsid w:val="003568D7"/>
    <w:rsid w:val="00361D4D"/>
    <w:rsid w:val="00362428"/>
    <w:rsid w:val="0036543C"/>
    <w:rsid w:val="00366527"/>
    <w:rsid w:val="00367E9E"/>
    <w:rsid w:val="00371445"/>
    <w:rsid w:val="00372A43"/>
    <w:rsid w:val="00372C0C"/>
    <w:rsid w:val="00373286"/>
    <w:rsid w:val="00373847"/>
    <w:rsid w:val="003768F9"/>
    <w:rsid w:val="003769CA"/>
    <w:rsid w:val="00380C10"/>
    <w:rsid w:val="0038138B"/>
    <w:rsid w:val="0038217B"/>
    <w:rsid w:val="003832BA"/>
    <w:rsid w:val="00383319"/>
    <w:rsid w:val="0038398D"/>
    <w:rsid w:val="003879E2"/>
    <w:rsid w:val="00390644"/>
    <w:rsid w:val="00391442"/>
    <w:rsid w:val="0039211E"/>
    <w:rsid w:val="003951B6"/>
    <w:rsid w:val="003963A9"/>
    <w:rsid w:val="003A198A"/>
    <w:rsid w:val="003A20AA"/>
    <w:rsid w:val="003A2A7E"/>
    <w:rsid w:val="003A33A6"/>
    <w:rsid w:val="003A42FB"/>
    <w:rsid w:val="003A6FB7"/>
    <w:rsid w:val="003B11BC"/>
    <w:rsid w:val="003B18DA"/>
    <w:rsid w:val="003B3D03"/>
    <w:rsid w:val="003B77FE"/>
    <w:rsid w:val="003C06B7"/>
    <w:rsid w:val="003C474B"/>
    <w:rsid w:val="003C5643"/>
    <w:rsid w:val="003C60E5"/>
    <w:rsid w:val="003C6993"/>
    <w:rsid w:val="003C71E2"/>
    <w:rsid w:val="003C723E"/>
    <w:rsid w:val="003D0BF9"/>
    <w:rsid w:val="003D1182"/>
    <w:rsid w:val="003D28BE"/>
    <w:rsid w:val="003D46E4"/>
    <w:rsid w:val="003D4C67"/>
    <w:rsid w:val="003D53AD"/>
    <w:rsid w:val="003E028F"/>
    <w:rsid w:val="003E12D5"/>
    <w:rsid w:val="003E3572"/>
    <w:rsid w:val="003E4B01"/>
    <w:rsid w:val="003E5204"/>
    <w:rsid w:val="003E5B00"/>
    <w:rsid w:val="003F032D"/>
    <w:rsid w:val="003F05E6"/>
    <w:rsid w:val="003F2B64"/>
    <w:rsid w:val="003F5828"/>
    <w:rsid w:val="00401637"/>
    <w:rsid w:val="004021AB"/>
    <w:rsid w:val="00406AEC"/>
    <w:rsid w:val="00406BD6"/>
    <w:rsid w:val="00411502"/>
    <w:rsid w:val="00411C44"/>
    <w:rsid w:val="00412857"/>
    <w:rsid w:val="00412CB5"/>
    <w:rsid w:val="004146B6"/>
    <w:rsid w:val="004149C3"/>
    <w:rsid w:val="004178F5"/>
    <w:rsid w:val="00421A56"/>
    <w:rsid w:val="00422A0D"/>
    <w:rsid w:val="00422FAF"/>
    <w:rsid w:val="00426F4C"/>
    <w:rsid w:val="00427432"/>
    <w:rsid w:val="00430CF4"/>
    <w:rsid w:val="0043354E"/>
    <w:rsid w:val="00435474"/>
    <w:rsid w:val="00436DB1"/>
    <w:rsid w:val="00437166"/>
    <w:rsid w:val="00437374"/>
    <w:rsid w:val="00442850"/>
    <w:rsid w:val="00447211"/>
    <w:rsid w:val="00451186"/>
    <w:rsid w:val="00451DF3"/>
    <w:rsid w:val="00455A2D"/>
    <w:rsid w:val="00460CE7"/>
    <w:rsid w:val="00462807"/>
    <w:rsid w:val="004631D5"/>
    <w:rsid w:val="00463A45"/>
    <w:rsid w:val="00463D27"/>
    <w:rsid w:val="00463F01"/>
    <w:rsid w:val="00467D6D"/>
    <w:rsid w:val="00470A28"/>
    <w:rsid w:val="00472215"/>
    <w:rsid w:val="00472299"/>
    <w:rsid w:val="00474409"/>
    <w:rsid w:val="00474F03"/>
    <w:rsid w:val="00475CFD"/>
    <w:rsid w:val="00477AEF"/>
    <w:rsid w:val="004813C7"/>
    <w:rsid w:val="00484671"/>
    <w:rsid w:val="00494A9C"/>
    <w:rsid w:val="00495DAC"/>
    <w:rsid w:val="0049695A"/>
    <w:rsid w:val="004978B5"/>
    <w:rsid w:val="004A0FDF"/>
    <w:rsid w:val="004A1901"/>
    <w:rsid w:val="004A1BE1"/>
    <w:rsid w:val="004A353E"/>
    <w:rsid w:val="004B3A07"/>
    <w:rsid w:val="004B3BA1"/>
    <w:rsid w:val="004B571C"/>
    <w:rsid w:val="004B5D1A"/>
    <w:rsid w:val="004B61D4"/>
    <w:rsid w:val="004B7112"/>
    <w:rsid w:val="004B744A"/>
    <w:rsid w:val="004B7B37"/>
    <w:rsid w:val="004C34B6"/>
    <w:rsid w:val="004C3990"/>
    <w:rsid w:val="004C3D7E"/>
    <w:rsid w:val="004C4587"/>
    <w:rsid w:val="004C4AFC"/>
    <w:rsid w:val="004C6E1F"/>
    <w:rsid w:val="004D3598"/>
    <w:rsid w:val="004D39FD"/>
    <w:rsid w:val="004D3AF7"/>
    <w:rsid w:val="004D3F5D"/>
    <w:rsid w:val="004D451C"/>
    <w:rsid w:val="004D77F0"/>
    <w:rsid w:val="004D7A76"/>
    <w:rsid w:val="004E250F"/>
    <w:rsid w:val="004E272F"/>
    <w:rsid w:val="004E2FF8"/>
    <w:rsid w:val="004E33C0"/>
    <w:rsid w:val="004E3716"/>
    <w:rsid w:val="004E437C"/>
    <w:rsid w:val="004E4603"/>
    <w:rsid w:val="004E51E7"/>
    <w:rsid w:val="004E5DC5"/>
    <w:rsid w:val="004E603C"/>
    <w:rsid w:val="004E6681"/>
    <w:rsid w:val="004E68BE"/>
    <w:rsid w:val="004E74B6"/>
    <w:rsid w:val="004E78C4"/>
    <w:rsid w:val="004E79A9"/>
    <w:rsid w:val="004F0AB1"/>
    <w:rsid w:val="004F0FAD"/>
    <w:rsid w:val="004F59C0"/>
    <w:rsid w:val="00500091"/>
    <w:rsid w:val="00500FFC"/>
    <w:rsid w:val="00501CFA"/>
    <w:rsid w:val="00503973"/>
    <w:rsid w:val="005060AE"/>
    <w:rsid w:val="00506C3E"/>
    <w:rsid w:val="00514C78"/>
    <w:rsid w:val="005152E8"/>
    <w:rsid w:val="00521CDC"/>
    <w:rsid w:val="0052216B"/>
    <w:rsid w:val="005223DB"/>
    <w:rsid w:val="005228B7"/>
    <w:rsid w:val="005231EA"/>
    <w:rsid w:val="0052604F"/>
    <w:rsid w:val="0052653D"/>
    <w:rsid w:val="005308DB"/>
    <w:rsid w:val="005317DB"/>
    <w:rsid w:val="005377DB"/>
    <w:rsid w:val="00544145"/>
    <w:rsid w:val="00545156"/>
    <w:rsid w:val="00546547"/>
    <w:rsid w:val="00546E3B"/>
    <w:rsid w:val="00554B2C"/>
    <w:rsid w:val="00555828"/>
    <w:rsid w:val="00555ED0"/>
    <w:rsid w:val="00556418"/>
    <w:rsid w:val="00557A91"/>
    <w:rsid w:val="00562639"/>
    <w:rsid w:val="00562C2B"/>
    <w:rsid w:val="00565574"/>
    <w:rsid w:val="00567373"/>
    <w:rsid w:val="00567BA6"/>
    <w:rsid w:val="00571371"/>
    <w:rsid w:val="005751CE"/>
    <w:rsid w:val="005806AE"/>
    <w:rsid w:val="005834F0"/>
    <w:rsid w:val="0058367C"/>
    <w:rsid w:val="00583A6B"/>
    <w:rsid w:val="00584D29"/>
    <w:rsid w:val="00585363"/>
    <w:rsid w:val="005875B0"/>
    <w:rsid w:val="00587655"/>
    <w:rsid w:val="0058792B"/>
    <w:rsid w:val="0059007C"/>
    <w:rsid w:val="00590426"/>
    <w:rsid w:val="005909C9"/>
    <w:rsid w:val="0059129D"/>
    <w:rsid w:val="0059622B"/>
    <w:rsid w:val="00597723"/>
    <w:rsid w:val="005A0177"/>
    <w:rsid w:val="005A1564"/>
    <w:rsid w:val="005A2489"/>
    <w:rsid w:val="005A5FD5"/>
    <w:rsid w:val="005A693C"/>
    <w:rsid w:val="005A71C2"/>
    <w:rsid w:val="005A7F18"/>
    <w:rsid w:val="005B0E2C"/>
    <w:rsid w:val="005B2463"/>
    <w:rsid w:val="005B4CA0"/>
    <w:rsid w:val="005B55B2"/>
    <w:rsid w:val="005C0876"/>
    <w:rsid w:val="005C214A"/>
    <w:rsid w:val="005C496B"/>
    <w:rsid w:val="005C4C37"/>
    <w:rsid w:val="005C5B21"/>
    <w:rsid w:val="005C68EA"/>
    <w:rsid w:val="005C6B81"/>
    <w:rsid w:val="005C7D71"/>
    <w:rsid w:val="005D0981"/>
    <w:rsid w:val="005D557E"/>
    <w:rsid w:val="005D57DC"/>
    <w:rsid w:val="005D5D32"/>
    <w:rsid w:val="005E030F"/>
    <w:rsid w:val="005E0F7A"/>
    <w:rsid w:val="005E17D2"/>
    <w:rsid w:val="005E29E6"/>
    <w:rsid w:val="005E2FD6"/>
    <w:rsid w:val="005E35DC"/>
    <w:rsid w:val="005E3A08"/>
    <w:rsid w:val="005E4A2D"/>
    <w:rsid w:val="005F4C40"/>
    <w:rsid w:val="00600F98"/>
    <w:rsid w:val="00602AB3"/>
    <w:rsid w:val="00604F79"/>
    <w:rsid w:val="00606029"/>
    <w:rsid w:val="006119D0"/>
    <w:rsid w:val="00612155"/>
    <w:rsid w:val="00612F0D"/>
    <w:rsid w:val="00620CB5"/>
    <w:rsid w:val="00621D33"/>
    <w:rsid w:val="0062278B"/>
    <w:rsid w:val="00623F50"/>
    <w:rsid w:val="00627105"/>
    <w:rsid w:val="00633B0B"/>
    <w:rsid w:val="00640343"/>
    <w:rsid w:val="00640B93"/>
    <w:rsid w:val="0064133A"/>
    <w:rsid w:val="00642935"/>
    <w:rsid w:val="00643B53"/>
    <w:rsid w:val="00647B58"/>
    <w:rsid w:val="0065153B"/>
    <w:rsid w:val="006546AA"/>
    <w:rsid w:val="00655FAE"/>
    <w:rsid w:val="00657A03"/>
    <w:rsid w:val="00661BF3"/>
    <w:rsid w:val="00662D3E"/>
    <w:rsid w:val="006646B6"/>
    <w:rsid w:val="00665F35"/>
    <w:rsid w:val="00675BC4"/>
    <w:rsid w:val="00675F3F"/>
    <w:rsid w:val="00676707"/>
    <w:rsid w:val="0068308A"/>
    <w:rsid w:val="00685FBC"/>
    <w:rsid w:val="006861F7"/>
    <w:rsid w:val="00686D19"/>
    <w:rsid w:val="00686DB2"/>
    <w:rsid w:val="00686DDB"/>
    <w:rsid w:val="006876C5"/>
    <w:rsid w:val="006927CA"/>
    <w:rsid w:val="006937F2"/>
    <w:rsid w:val="00694191"/>
    <w:rsid w:val="00696831"/>
    <w:rsid w:val="006A0A37"/>
    <w:rsid w:val="006A2F59"/>
    <w:rsid w:val="006A36F6"/>
    <w:rsid w:val="006A461F"/>
    <w:rsid w:val="006A6A4D"/>
    <w:rsid w:val="006A6F53"/>
    <w:rsid w:val="006A7857"/>
    <w:rsid w:val="006B1026"/>
    <w:rsid w:val="006B1E42"/>
    <w:rsid w:val="006B471F"/>
    <w:rsid w:val="006B5647"/>
    <w:rsid w:val="006B5D13"/>
    <w:rsid w:val="006B69CB"/>
    <w:rsid w:val="006B7195"/>
    <w:rsid w:val="006B7E75"/>
    <w:rsid w:val="006C0EE6"/>
    <w:rsid w:val="006C2A15"/>
    <w:rsid w:val="006C442C"/>
    <w:rsid w:val="006C4CC7"/>
    <w:rsid w:val="006C7E47"/>
    <w:rsid w:val="006D0950"/>
    <w:rsid w:val="006D1D84"/>
    <w:rsid w:val="006D2002"/>
    <w:rsid w:val="006D3B27"/>
    <w:rsid w:val="006D5450"/>
    <w:rsid w:val="006D56F6"/>
    <w:rsid w:val="006E177F"/>
    <w:rsid w:val="006E44CF"/>
    <w:rsid w:val="006E4F3B"/>
    <w:rsid w:val="006E659A"/>
    <w:rsid w:val="006F4BB8"/>
    <w:rsid w:val="006F4E25"/>
    <w:rsid w:val="006F62F5"/>
    <w:rsid w:val="00701BC7"/>
    <w:rsid w:val="00703CEB"/>
    <w:rsid w:val="00704249"/>
    <w:rsid w:val="00704EE9"/>
    <w:rsid w:val="0071286F"/>
    <w:rsid w:val="00712E39"/>
    <w:rsid w:val="00713427"/>
    <w:rsid w:val="0071732B"/>
    <w:rsid w:val="00726A87"/>
    <w:rsid w:val="0073060D"/>
    <w:rsid w:val="00731C17"/>
    <w:rsid w:val="00731E96"/>
    <w:rsid w:val="007328F9"/>
    <w:rsid w:val="007334A5"/>
    <w:rsid w:val="00734937"/>
    <w:rsid w:val="00734FA7"/>
    <w:rsid w:val="00735D89"/>
    <w:rsid w:val="00737204"/>
    <w:rsid w:val="00737A09"/>
    <w:rsid w:val="00740029"/>
    <w:rsid w:val="00746034"/>
    <w:rsid w:val="00751821"/>
    <w:rsid w:val="00755C79"/>
    <w:rsid w:val="00757A70"/>
    <w:rsid w:val="00762A4E"/>
    <w:rsid w:val="0076492B"/>
    <w:rsid w:val="00771216"/>
    <w:rsid w:val="007712E6"/>
    <w:rsid w:val="00771E6F"/>
    <w:rsid w:val="007720F7"/>
    <w:rsid w:val="00777A73"/>
    <w:rsid w:val="007820D0"/>
    <w:rsid w:val="00783D68"/>
    <w:rsid w:val="007855C7"/>
    <w:rsid w:val="007859A0"/>
    <w:rsid w:val="00785D72"/>
    <w:rsid w:val="00786931"/>
    <w:rsid w:val="00787ECB"/>
    <w:rsid w:val="0079018B"/>
    <w:rsid w:val="00790B0D"/>
    <w:rsid w:val="00791FAF"/>
    <w:rsid w:val="00793298"/>
    <w:rsid w:val="00793B77"/>
    <w:rsid w:val="00795A78"/>
    <w:rsid w:val="007A3F34"/>
    <w:rsid w:val="007A69AE"/>
    <w:rsid w:val="007A6FB5"/>
    <w:rsid w:val="007A712B"/>
    <w:rsid w:val="007B1B18"/>
    <w:rsid w:val="007B258A"/>
    <w:rsid w:val="007D00BF"/>
    <w:rsid w:val="007D018E"/>
    <w:rsid w:val="007D123F"/>
    <w:rsid w:val="007D1684"/>
    <w:rsid w:val="007D31D8"/>
    <w:rsid w:val="007D67FF"/>
    <w:rsid w:val="007E00EA"/>
    <w:rsid w:val="007E226A"/>
    <w:rsid w:val="007E2DBD"/>
    <w:rsid w:val="007E32FE"/>
    <w:rsid w:val="007E63F0"/>
    <w:rsid w:val="007F004D"/>
    <w:rsid w:val="007F04DB"/>
    <w:rsid w:val="007F06F9"/>
    <w:rsid w:val="007F08D0"/>
    <w:rsid w:val="007F20A4"/>
    <w:rsid w:val="007F5AAD"/>
    <w:rsid w:val="007F64D7"/>
    <w:rsid w:val="008001C3"/>
    <w:rsid w:val="00800A70"/>
    <w:rsid w:val="00800BC2"/>
    <w:rsid w:val="0080128F"/>
    <w:rsid w:val="00803653"/>
    <w:rsid w:val="00803CAF"/>
    <w:rsid w:val="008101B5"/>
    <w:rsid w:val="008127D3"/>
    <w:rsid w:val="00813862"/>
    <w:rsid w:val="00813891"/>
    <w:rsid w:val="008146A0"/>
    <w:rsid w:val="008153AC"/>
    <w:rsid w:val="00816A96"/>
    <w:rsid w:val="00816D31"/>
    <w:rsid w:val="00816E31"/>
    <w:rsid w:val="00821D5E"/>
    <w:rsid w:val="008231D3"/>
    <w:rsid w:val="00823217"/>
    <w:rsid w:val="00824F7B"/>
    <w:rsid w:val="00826810"/>
    <w:rsid w:val="008275EC"/>
    <w:rsid w:val="00827B77"/>
    <w:rsid w:val="00831102"/>
    <w:rsid w:val="00836492"/>
    <w:rsid w:val="00846AC2"/>
    <w:rsid w:val="008471CC"/>
    <w:rsid w:val="0085025F"/>
    <w:rsid w:val="0085195B"/>
    <w:rsid w:val="00854259"/>
    <w:rsid w:val="00854712"/>
    <w:rsid w:val="0085537C"/>
    <w:rsid w:val="008571FE"/>
    <w:rsid w:val="00860E0F"/>
    <w:rsid w:val="008643B4"/>
    <w:rsid w:val="008666D6"/>
    <w:rsid w:val="00866723"/>
    <w:rsid w:val="008708EF"/>
    <w:rsid w:val="00870AD0"/>
    <w:rsid w:val="008724B2"/>
    <w:rsid w:val="008724F5"/>
    <w:rsid w:val="00872EDB"/>
    <w:rsid w:val="00873E40"/>
    <w:rsid w:val="00875E3C"/>
    <w:rsid w:val="008772F3"/>
    <w:rsid w:val="00877D2C"/>
    <w:rsid w:val="00881EBC"/>
    <w:rsid w:val="00883AC8"/>
    <w:rsid w:val="00884CFA"/>
    <w:rsid w:val="00885AA1"/>
    <w:rsid w:val="00885D81"/>
    <w:rsid w:val="00886455"/>
    <w:rsid w:val="008912FF"/>
    <w:rsid w:val="00892A9C"/>
    <w:rsid w:val="00892EA2"/>
    <w:rsid w:val="00896FBF"/>
    <w:rsid w:val="008A6154"/>
    <w:rsid w:val="008A7624"/>
    <w:rsid w:val="008B0793"/>
    <w:rsid w:val="008B21E1"/>
    <w:rsid w:val="008B3ADE"/>
    <w:rsid w:val="008B42A8"/>
    <w:rsid w:val="008B5229"/>
    <w:rsid w:val="008B624A"/>
    <w:rsid w:val="008B6976"/>
    <w:rsid w:val="008B7809"/>
    <w:rsid w:val="008C13A3"/>
    <w:rsid w:val="008C2546"/>
    <w:rsid w:val="008C2FE4"/>
    <w:rsid w:val="008C36F2"/>
    <w:rsid w:val="008C47C0"/>
    <w:rsid w:val="008C708C"/>
    <w:rsid w:val="008C739A"/>
    <w:rsid w:val="008C7C7B"/>
    <w:rsid w:val="008D393E"/>
    <w:rsid w:val="008D4AF7"/>
    <w:rsid w:val="008D55A5"/>
    <w:rsid w:val="008D627E"/>
    <w:rsid w:val="008D7199"/>
    <w:rsid w:val="008D7A52"/>
    <w:rsid w:val="008E17F0"/>
    <w:rsid w:val="008E3A14"/>
    <w:rsid w:val="008E5934"/>
    <w:rsid w:val="008E5C4D"/>
    <w:rsid w:val="008E614B"/>
    <w:rsid w:val="008E73DC"/>
    <w:rsid w:val="008E7D95"/>
    <w:rsid w:val="008E7DB7"/>
    <w:rsid w:val="008F3D2B"/>
    <w:rsid w:val="008F66BD"/>
    <w:rsid w:val="009002B4"/>
    <w:rsid w:val="00901AF2"/>
    <w:rsid w:val="009032FC"/>
    <w:rsid w:val="00906DF0"/>
    <w:rsid w:val="00906F05"/>
    <w:rsid w:val="00910ED8"/>
    <w:rsid w:val="009123B7"/>
    <w:rsid w:val="00912449"/>
    <w:rsid w:val="00913428"/>
    <w:rsid w:val="0091469B"/>
    <w:rsid w:val="009147F4"/>
    <w:rsid w:val="00916532"/>
    <w:rsid w:val="00922CEA"/>
    <w:rsid w:val="00922F36"/>
    <w:rsid w:val="00925A5E"/>
    <w:rsid w:val="009261A4"/>
    <w:rsid w:val="009268AF"/>
    <w:rsid w:val="00927773"/>
    <w:rsid w:val="00931042"/>
    <w:rsid w:val="00931FA0"/>
    <w:rsid w:val="0093334D"/>
    <w:rsid w:val="00934789"/>
    <w:rsid w:val="00937545"/>
    <w:rsid w:val="0093762B"/>
    <w:rsid w:val="00937D66"/>
    <w:rsid w:val="00940183"/>
    <w:rsid w:val="00944960"/>
    <w:rsid w:val="009453EB"/>
    <w:rsid w:val="00945A51"/>
    <w:rsid w:val="00947146"/>
    <w:rsid w:val="00947879"/>
    <w:rsid w:val="00950F4F"/>
    <w:rsid w:val="00960AA5"/>
    <w:rsid w:val="00961DF7"/>
    <w:rsid w:val="00962FC3"/>
    <w:rsid w:val="009662FD"/>
    <w:rsid w:val="009665D4"/>
    <w:rsid w:val="00970A97"/>
    <w:rsid w:val="00971441"/>
    <w:rsid w:val="00972545"/>
    <w:rsid w:val="00972B18"/>
    <w:rsid w:val="00973FA4"/>
    <w:rsid w:val="00974609"/>
    <w:rsid w:val="00974A49"/>
    <w:rsid w:val="0097794C"/>
    <w:rsid w:val="009808D6"/>
    <w:rsid w:val="00981FC4"/>
    <w:rsid w:val="009916C3"/>
    <w:rsid w:val="00992367"/>
    <w:rsid w:val="0099504B"/>
    <w:rsid w:val="00995264"/>
    <w:rsid w:val="009959C4"/>
    <w:rsid w:val="009962A5"/>
    <w:rsid w:val="009A1106"/>
    <w:rsid w:val="009A13FB"/>
    <w:rsid w:val="009A17D3"/>
    <w:rsid w:val="009A223D"/>
    <w:rsid w:val="009A268C"/>
    <w:rsid w:val="009A2842"/>
    <w:rsid w:val="009A4C07"/>
    <w:rsid w:val="009A5ADE"/>
    <w:rsid w:val="009A6630"/>
    <w:rsid w:val="009A6D1B"/>
    <w:rsid w:val="009A7B4F"/>
    <w:rsid w:val="009B0883"/>
    <w:rsid w:val="009B10C1"/>
    <w:rsid w:val="009B194A"/>
    <w:rsid w:val="009B358C"/>
    <w:rsid w:val="009B4B2E"/>
    <w:rsid w:val="009B61CF"/>
    <w:rsid w:val="009B65A4"/>
    <w:rsid w:val="009C023B"/>
    <w:rsid w:val="009C0939"/>
    <w:rsid w:val="009D1DB2"/>
    <w:rsid w:val="009D41F1"/>
    <w:rsid w:val="009D563A"/>
    <w:rsid w:val="009D7144"/>
    <w:rsid w:val="009E0B10"/>
    <w:rsid w:val="009E2890"/>
    <w:rsid w:val="009E2AEB"/>
    <w:rsid w:val="009E32F1"/>
    <w:rsid w:val="009E38C5"/>
    <w:rsid w:val="009E4B72"/>
    <w:rsid w:val="009E4F4E"/>
    <w:rsid w:val="009E57A7"/>
    <w:rsid w:val="009F1DBA"/>
    <w:rsid w:val="009F308C"/>
    <w:rsid w:val="009F3CED"/>
    <w:rsid w:val="009F4A55"/>
    <w:rsid w:val="00A0024D"/>
    <w:rsid w:val="00A01903"/>
    <w:rsid w:val="00A01D83"/>
    <w:rsid w:val="00A03AC6"/>
    <w:rsid w:val="00A03CA1"/>
    <w:rsid w:val="00A049B9"/>
    <w:rsid w:val="00A079EC"/>
    <w:rsid w:val="00A1017C"/>
    <w:rsid w:val="00A12637"/>
    <w:rsid w:val="00A13FF2"/>
    <w:rsid w:val="00A154A0"/>
    <w:rsid w:val="00A16297"/>
    <w:rsid w:val="00A16C38"/>
    <w:rsid w:val="00A2059F"/>
    <w:rsid w:val="00A2126A"/>
    <w:rsid w:val="00A21CE0"/>
    <w:rsid w:val="00A23A45"/>
    <w:rsid w:val="00A23B8D"/>
    <w:rsid w:val="00A24352"/>
    <w:rsid w:val="00A252C4"/>
    <w:rsid w:val="00A25A85"/>
    <w:rsid w:val="00A279B0"/>
    <w:rsid w:val="00A27EA3"/>
    <w:rsid w:val="00A31976"/>
    <w:rsid w:val="00A32AD0"/>
    <w:rsid w:val="00A339BD"/>
    <w:rsid w:val="00A34672"/>
    <w:rsid w:val="00A358F0"/>
    <w:rsid w:val="00A3676C"/>
    <w:rsid w:val="00A36917"/>
    <w:rsid w:val="00A37AF6"/>
    <w:rsid w:val="00A41B5A"/>
    <w:rsid w:val="00A434EC"/>
    <w:rsid w:val="00A43AA6"/>
    <w:rsid w:val="00A44D90"/>
    <w:rsid w:val="00A44E99"/>
    <w:rsid w:val="00A454DA"/>
    <w:rsid w:val="00A4651F"/>
    <w:rsid w:val="00A52033"/>
    <w:rsid w:val="00A5531F"/>
    <w:rsid w:val="00A568AE"/>
    <w:rsid w:val="00A6169D"/>
    <w:rsid w:val="00A62946"/>
    <w:rsid w:val="00A640CF"/>
    <w:rsid w:val="00A67AB5"/>
    <w:rsid w:val="00A71073"/>
    <w:rsid w:val="00A72161"/>
    <w:rsid w:val="00A72FCD"/>
    <w:rsid w:val="00A73B70"/>
    <w:rsid w:val="00A73FAD"/>
    <w:rsid w:val="00A7661C"/>
    <w:rsid w:val="00A7673D"/>
    <w:rsid w:val="00A80875"/>
    <w:rsid w:val="00A80DED"/>
    <w:rsid w:val="00A83A43"/>
    <w:rsid w:val="00A83E5B"/>
    <w:rsid w:val="00A91799"/>
    <w:rsid w:val="00A9258F"/>
    <w:rsid w:val="00A94EFD"/>
    <w:rsid w:val="00A95717"/>
    <w:rsid w:val="00A95ABE"/>
    <w:rsid w:val="00A96031"/>
    <w:rsid w:val="00A969EC"/>
    <w:rsid w:val="00A97ABE"/>
    <w:rsid w:val="00AA15AC"/>
    <w:rsid w:val="00AA1CE7"/>
    <w:rsid w:val="00AA516D"/>
    <w:rsid w:val="00AA7F88"/>
    <w:rsid w:val="00AB0EE3"/>
    <w:rsid w:val="00AB1DFB"/>
    <w:rsid w:val="00AB2783"/>
    <w:rsid w:val="00AB4706"/>
    <w:rsid w:val="00AB4AFE"/>
    <w:rsid w:val="00AB585A"/>
    <w:rsid w:val="00AB5B3F"/>
    <w:rsid w:val="00AB71EE"/>
    <w:rsid w:val="00AC1E20"/>
    <w:rsid w:val="00AC517D"/>
    <w:rsid w:val="00AC7851"/>
    <w:rsid w:val="00AC7923"/>
    <w:rsid w:val="00AD06F4"/>
    <w:rsid w:val="00AD1A06"/>
    <w:rsid w:val="00AD2B96"/>
    <w:rsid w:val="00AD4FDC"/>
    <w:rsid w:val="00AD5B04"/>
    <w:rsid w:val="00AD6AE1"/>
    <w:rsid w:val="00AD6E0F"/>
    <w:rsid w:val="00AD7635"/>
    <w:rsid w:val="00AE0791"/>
    <w:rsid w:val="00AE17BD"/>
    <w:rsid w:val="00AE1D1C"/>
    <w:rsid w:val="00AE27C3"/>
    <w:rsid w:val="00AE2AAA"/>
    <w:rsid w:val="00AE318E"/>
    <w:rsid w:val="00AE45D9"/>
    <w:rsid w:val="00AE46FC"/>
    <w:rsid w:val="00AE5200"/>
    <w:rsid w:val="00AE5CA1"/>
    <w:rsid w:val="00AF1700"/>
    <w:rsid w:val="00AF4C86"/>
    <w:rsid w:val="00AF6AD3"/>
    <w:rsid w:val="00B00B34"/>
    <w:rsid w:val="00B02FC9"/>
    <w:rsid w:val="00B06B7D"/>
    <w:rsid w:val="00B06FAF"/>
    <w:rsid w:val="00B0738B"/>
    <w:rsid w:val="00B123B2"/>
    <w:rsid w:val="00B1527F"/>
    <w:rsid w:val="00B15874"/>
    <w:rsid w:val="00B162CF"/>
    <w:rsid w:val="00B16EB0"/>
    <w:rsid w:val="00B17F97"/>
    <w:rsid w:val="00B241BF"/>
    <w:rsid w:val="00B25403"/>
    <w:rsid w:val="00B258A3"/>
    <w:rsid w:val="00B32914"/>
    <w:rsid w:val="00B329C4"/>
    <w:rsid w:val="00B32ABE"/>
    <w:rsid w:val="00B33FF0"/>
    <w:rsid w:val="00B34540"/>
    <w:rsid w:val="00B35A88"/>
    <w:rsid w:val="00B36278"/>
    <w:rsid w:val="00B40642"/>
    <w:rsid w:val="00B40AE5"/>
    <w:rsid w:val="00B4143A"/>
    <w:rsid w:val="00B41A2E"/>
    <w:rsid w:val="00B41EB7"/>
    <w:rsid w:val="00B43C34"/>
    <w:rsid w:val="00B448D9"/>
    <w:rsid w:val="00B4571B"/>
    <w:rsid w:val="00B45812"/>
    <w:rsid w:val="00B45870"/>
    <w:rsid w:val="00B50C28"/>
    <w:rsid w:val="00B5187C"/>
    <w:rsid w:val="00B51DDB"/>
    <w:rsid w:val="00B51E84"/>
    <w:rsid w:val="00B52055"/>
    <w:rsid w:val="00B537D0"/>
    <w:rsid w:val="00B54D67"/>
    <w:rsid w:val="00B64DE7"/>
    <w:rsid w:val="00B65E30"/>
    <w:rsid w:val="00B66ABD"/>
    <w:rsid w:val="00B67235"/>
    <w:rsid w:val="00B67A78"/>
    <w:rsid w:val="00B71E0A"/>
    <w:rsid w:val="00B75F2C"/>
    <w:rsid w:val="00B77800"/>
    <w:rsid w:val="00B80582"/>
    <w:rsid w:val="00B82143"/>
    <w:rsid w:val="00B8457D"/>
    <w:rsid w:val="00B865E2"/>
    <w:rsid w:val="00B91245"/>
    <w:rsid w:val="00B92E74"/>
    <w:rsid w:val="00B94950"/>
    <w:rsid w:val="00BA10E8"/>
    <w:rsid w:val="00BA3D66"/>
    <w:rsid w:val="00BA5576"/>
    <w:rsid w:val="00BA559D"/>
    <w:rsid w:val="00BA581B"/>
    <w:rsid w:val="00BA58AE"/>
    <w:rsid w:val="00BA5BF8"/>
    <w:rsid w:val="00BA62DB"/>
    <w:rsid w:val="00BA7598"/>
    <w:rsid w:val="00BA7AFC"/>
    <w:rsid w:val="00BB0848"/>
    <w:rsid w:val="00BB0FE2"/>
    <w:rsid w:val="00BB36E2"/>
    <w:rsid w:val="00BB4BD4"/>
    <w:rsid w:val="00BB4E6C"/>
    <w:rsid w:val="00BB6C2D"/>
    <w:rsid w:val="00BC05D6"/>
    <w:rsid w:val="00BC0719"/>
    <w:rsid w:val="00BC2142"/>
    <w:rsid w:val="00BC3C4A"/>
    <w:rsid w:val="00BC3E70"/>
    <w:rsid w:val="00BC4357"/>
    <w:rsid w:val="00BC66EA"/>
    <w:rsid w:val="00BC6B9F"/>
    <w:rsid w:val="00BD06AD"/>
    <w:rsid w:val="00BD084C"/>
    <w:rsid w:val="00BD1DF3"/>
    <w:rsid w:val="00BD5F46"/>
    <w:rsid w:val="00BE1329"/>
    <w:rsid w:val="00BE4B00"/>
    <w:rsid w:val="00BF08D3"/>
    <w:rsid w:val="00BF5D09"/>
    <w:rsid w:val="00C00781"/>
    <w:rsid w:val="00C00CFA"/>
    <w:rsid w:val="00C02C97"/>
    <w:rsid w:val="00C03894"/>
    <w:rsid w:val="00C03ECD"/>
    <w:rsid w:val="00C05A38"/>
    <w:rsid w:val="00C05DFA"/>
    <w:rsid w:val="00C0632B"/>
    <w:rsid w:val="00C1241C"/>
    <w:rsid w:val="00C12528"/>
    <w:rsid w:val="00C15654"/>
    <w:rsid w:val="00C16110"/>
    <w:rsid w:val="00C16208"/>
    <w:rsid w:val="00C171C9"/>
    <w:rsid w:val="00C17432"/>
    <w:rsid w:val="00C21222"/>
    <w:rsid w:val="00C23138"/>
    <w:rsid w:val="00C26107"/>
    <w:rsid w:val="00C26340"/>
    <w:rsid w:val="00C27428"/>
    <w:rsid w:val="00C30726"/>
    <w:rsid w:val="00C309F3"/>
    <w:rsid w:val="00C30C47"/>
    <w:rsid w:val="00C313D1"/>
    <w:rsid w:val="00C329E0"/>
    <w:rsid w:val="00C35822"/>
    <w:rsid w:val="00C36608"/>
    <w:rsid w:val="00C3743A"/>
    <w:rsid w:val="00C40A1F"/>
    <w:rsid w:val="00C42316"/>
    <w:rsid w:val="00C42A0A"/>
    <w:rsid w:val="00C44491"/>
    <w:rsid w:val="00C44AC4"/>
    <w:rsid w:val="00C44C7C"/>
    <w:rsid w:val="00C44D6A"/>
    <w:rsid w:val="00C46CD3"/>
    <w:rsid w:val="00C47064"/>
    <w:rsid w:val="00C50BEB"/>
    <w:rsid w:val="00C522B3"/>
    <w:rsid w:val="00C53440"/>
    <w:rsid w:val="00C53F9D"/>
    <w:rsid w:val="00C553EA"/>
    <w:rsid w:val="00C57DF1"/>
    <w:rsid w:val="00C61BE8"/>
    <w:rsid w:val="00C64B49"/>
    <w:rsid w:val="00C66C01"/>
    <w:rsid w:val="00C66C0C"/>
    <w:rsid w:val="00C75068"/>
    <w:rsid w:val="00C7574F"/>
    <w:rsid w:val="00C765A6"/>
    <w:rsid w:val="00C76A68"/>
    <w:rsid w:val="00C800D3"/>
    <w:rsid w:val="00C81174"/>
    <w:rsid w:val="00C813C2"/>
    <w:rsid w:val="00C822A9"/>
    <w:rsid w:val="00C83392"/>
    <w:rsid w:val="00C85ED6"/>
    <w:rsid w:val="00C869E6"/>
    <w:rsid w:val="00C8786D"/>
    <w:rsid w:val="00C91267"/>
    <w:rsid w:val="00C9307A"/>
    <w:rsid w:val="00C95882"/>
    <w:rsid w:val="00C95F46"/>
    <w:rsid w:val="00C96F15"/>
    <w:rsid w:val="00C97167"/>
    <w:rsid w:val="00C97ABA"/>
    <w:rsid w:val="00CA33BD"/>
    <w:rsid w:val="00CA5698"/>
    <w:rsid w:val="00CB21ED"/>
    <w:rsid w:val="00CB6711"/>
    <w:rsid w:val="00CC008D"/>
    <w:rsid w:val="00CC133F"/>
    <w:rsid w:val="00CC1CD7"/>
    <w:rsid w:val="00CD50F9"/>
    <w:rsid w:val="00CD53F8"/>
    <w:rsid w:val="00CD6CAA"/>
    <w:rsid w:val="00CD6CDD"/>
    <w:rsid w:val="00CD6EC5"/>
    <w:rsid w:val="00CE0A6E"/>
    <w:rsid w:val="00CE1770"/>
    <w:rsid w:val="00CE3EC4"/>
    <w:rsid w:val="00CE4AF0"/>
    <w:rsid w:val="00CE5316"/>
    <w:rsid w:val="00CE6105"/>
    <w:rsid w:val="00CE747E"/>
    <w:rsid w:val="00CF2136"/>
    <w:rsid w:val="00CF3E30"/>
    <w:rsid w:val="00CF6867"/>
    <w:rsid w:val="00CF687B"/>
    <w:rsid w:val="00CF711F"/>
    <w:rsid w:val="00CF7D53"/>
    <w:rsid w:val="00D00696"/>
    <w:rsid w:val="00D00B97"/>
    <w:rsid w:val="00D02654"/>
    <w:rsid w:val="00D04113"/>
    <w:rsid w:val="00D127D3"/>
    <w:rsid w:val="00D1380A"/>
    <w:rsid w:val="00D15A73"/>
    <w:rsid w:val="00D16C4F"/>
    <w:rsid w:val="00D17148"/>
    <w:rsid w:val="00D17153"/>
    <w:rsid w:val="00D21371"/>
    <w:rsid w:val="00D22C37"/>
    <w:rsid w:val="00D234B3"/>
    <w:rsid w:val="00D25EFF"/>
    <w:rsid w:val="00D276A5"/>
    <w:rsid w:val="00D27F7D"/>
    <w:rsid w:val="00D403BC"/>
    <w:rsid w:val="00D42C81"/>
    <w:rsid w:val="00D4354A"/>
    <w:rsid w:val="00D4593E"/>
    <w:rsid w:val="00D45D5D"/>
    <w:rsid w:val="00D47705"/>
    <w:rsid w:val="00D56C44"/>
    <w:rsid w:val="00D56DB2"/>
    <w:rsid w:val="00D57F5D"/>
    <w:rsid w:val="00D60D4D"/>
    <w:rsid w:val="00D641C2"/>
    <w:rsid w:val="00D64C42"/>
    <w:rsid w:val="00D65D1C"/>
    <w:rsid w:val="00D66687"/>
    <w:rsid w:val="00D66F53"/>
    <w:rsid w:val="00D73973"/>
    <w:rsid w:val="00D745B0"/>
    <w:rsid w:val="00D801FF"/>
    <w:rsid w:val="00D80E95"/>
    <w:rsid w:val="00D83BD1"/>
    <w:rsid w:val="00D848BC"/>
    <w:rsid w:val="00D85087"/>
    <w:rsid w:val="00D877FD"/>
    <w:rsid w:val="00D87B1E"/>
    <w:rsid w:val="00D90179"/>
    <w:rsid w:val="00D906BC"/>
    <w:rsid w:val="00D90D8D"/>
    <w:rsid w:val="00D915A9"/>
    <w:rsid w:val="00D92AA6"/>
    <w:rsid w:val="00D931CC"/>
    <w:rsid w:val="00D93BD7"/>
    <w:rsid w:val="00D95080"/>
    <w:rsid w:val="00D96BE4"/>
    <w:rsid w:val="00DA44DE"/>
    <w:rsid w:val="00DA5170"/>
    <w:rsid w:val="00DA6336"/>
    <w:rsid w:val="00DB284D"/>
    <w:rsid w:val="00DB296B"/>
    <w:rsid w:val="00DB2CCA"/>
    <w:rsid w:val="00DB396A"/>
    <w:rsid w:val="00DC149B"/>
    <w:rsid w:val="00DC23C1"/>
    <w:rsid w:val="00DC329D"/>
    <w:rsid w:val="00DC41E5"/>
    <w:rsid w:val="00DC4464"/>
    <w:rsid w:val="00DC6FDC"/>
    <w:rsid w:val="00DC7C44"/>
    <w:rsid w:val="00DD049D"/>
    <w:rsid w:val="00DD149F"/>
    <w:rsid w:val="00DE0647"/>
    <w:rsid w:val="00DE4DB5"/>
    <w:rsid w:val="00DF3405"/>
    <w:rsid w:val="00DF4044"/>
    <w:rsid w:val="00DF4842"/>
    <w:rsid w:val="00DF767F"/>
    <w:rsid w:val="00E023A6"/>
    <w:rsid w:val="00E02FDE"/>
    <w:rsid w:val="00E03A0A"/>
    <w:rsid w:val="00E05CF0"/>
    <w:rsid w:val="00E06622"/>
    <w:rsid w:val="00E11E7A"/>
    <w:rsid w:val="00E144C2"/>
    <w:rsid w:val="00E1492A"/>
    <w:rsid w:val="00E14C7A"/>
    <w:rsid w:val="00E169EC"/>
    <w:rsid w:val="00E1796E"/>
    <w:rsid w:val="00E17E66"/>
    <w:rsid w:val="00E20646"/>
    <w:rsid w:val="00E22108"/>
    <w:rsid w:val="00E23455"/>
    <w:rsid w:val="00E24BCE"/>
    <w:rsid w:val="00E262A0"/>
    <w:rsid w:val="00E26CEB"/>
    <w:rsid w:val="00E34A03"/>
    <w:rsid w:val="00E353EC"/>
    <w:rsid w:val="00E35747"/>
    <w:rsid w:val="00E4181C"/>
    <w:rsid w:val="00E41EA0"/>
    <w:rsid w:val="00E4316B"/>
    <w:rsid w:val="00E43DB3"/>
    <w:rsid w:val="00E44174"/>
    <w:rsid w:val="00E44881"/>
    <w:rsid w:val="00E45451"/>
    <w:rsid w:val="00E454B6"/>
    <w:rsid w:val="00E46B3D"/>
    <w:rsid w:val="00E47428"/>
    <w:rsid w:val="00E51E73"/>
    <w:rsid w:val="00E521AF"/>
    <w:rsid w:val="00E5337B"/>
    <w:rsid w:val="00E54F05"/>
    <w:rsid w:val="00E5509A"/>
    <w:rsid w:val="00E55D58"/>
    <w:rsid w:val="00E56321"/>
    <w:rsid w:val="00E5683E"/>
    <w:rsid w:val="00E56C81"/>
    <w:rsid w:val="00E57D94"/>
    <w:rsid w:val="00E60402"/>
    <w:rsid w:val="00E6330F"/>
    <w:rsid w:val="00E63F76"/>
    <w:rsid w:val="00E64689"/>
    <w:rsid w:val="00E665F5"/>
    <w:rsid w:val="00E677EC"/>
    <w:rsid w:val="00E67F41"/>
    <w:rsid w:val="00E709D4"/>
    <w:rsid w:val="00E72D99"/>
    <w:rsid w:val="00E738D8"/>
    <w:rsid w:val="00E77853"/>
    <w:rsid w:val="00E8166A"/>
    <w:rsid w:val="00E83503"/>
    <w:rsid w:val="00E84685"/>
    <w:rsid w:val="00E87CF7"/>
    <w:rsid w:val="00E90AA1"/>
    <w:rsid w:val="00E90B16"/>
    <w:rsid w:val="00E94CD1"/>
    <w:rsid w:val="00E9761A"/>
    <w:rsid w:val="00EA018D"/>
    <w:rsid w:val="00EA16C5"/>
    <w:rsid w:val="00EA60A7"/>
    <w:rsid w:val="00EA6364"/>
    <w:rsid w:val="00EA75F4"/>
    <w:rsid w:val="00EB25FA"/>
    <w:rsid w:val="00EB46CE"/>
    <w:rsid w:val="00EB5E1E"/>
    <w:rsid w:val="00EB722A"/>
    <w:rsid w:val="00EC0959"/>
    <w:rsid w:val="00EC34FB"/>
    <w:rsid w:val="00EC5860"/>
    <w:rsid w:val="00EC6ADA"/>
    <w:rsid w:val="00ED310C"/>
    <w:rsid w:val="00ED33F9"/>
    <w:rsid w:val="00ED3DD9"/>
    <w:rsid w:val="00ED3F73"/>
    <w:rsid w:val="00ED7C6C"/>
    <w:rsid w:val="00EE08B0"/>
    <w:rsid w:val="00EE27A3"/>
    <w:rsid w:val="00EE48BE"/>
    <w:rsid w:val="00EE6DBD"/>
    <w:rsid w:val="00EE7D43"/>
    <w:rsid w:val="00EF4B77"/>
    <w:rsid w:val="00EF53C3"/>
    <w:rsid w:val="00EF6CD1"/>
    <w:rsid w:val="00EF73F3"/>
    <w:rsid w:val="00F00C23"/>
    <w:rsid w:val="00F00F1D"/>
    <w:rsid w:val="00F01CDC"/>
    <w:rsid w:val="00F021E2"/>
    <w:rsid w:val="00F14AF0"/>
    <w:rsid w:val="00F14F84"/>
    <w:rsid w:val="00F15E91"/>
    <w:rsid w:val="00F15FBF"/>
    <w:rsid w:val="00F165F8"/>
    <w:rsid w:val="00F173E0"/>
    <w:rsid w:val="00F21023"/>
    <w:rsid w:val="00F2149C"/>
    <w:rsid w:val="00F2226E"/>
    <w:rsid w:val="00F2274B"/>
    <w:rsid w:val="00F23C81"/>
    <w:rsid w:val="00F23F23"/>
    <w:rsid w:val="00F31F4C"/>
    <w:rsid w:val="00F35761"/>
    <w:rsid w:val="00F359BA"/>
    <w:rsid w:val="00F4705F"/>
    <w:rsid w:val="00F47512"/>
    <w:rsid w:val="00F50AEA"/>
    <w:rsid w:val="00F52081"/>
    <w:rsid w:val="00F5318F"/>
    <w:rsid w:val="00F53887"/>
    <w:rsid w:val="00F53FDB"/>
    <w:rsid w:val="00F54EB7"/>
    <w:rsid w:val="00F56B2A"/>
    <w:rsid w:val="00F607E1"/>
    <w:rsid w:val="00F616FA"/>
    <w:rsid w:val="00F624FA"/>
    <w:rsid w:val="00F629F7"/>
    <w:rsid w:val="00F6428A"/>
    <w:rsid w:val="00F6491D"/>
    <w:rsid w:val="00F65974"/>
    <w:rsid w:val="00F665C2"/>
    <w:rsid w:val="00F67454"/>
    <w:rsid w:val="00F67DEF"/>
    <w:rsid w:val="00F712FD"/>
    <w:rsid w:val="00F73E87"/>
    <w:rsid w:val="00F74955"/>
    <w:rsid w:val="00F74DA1"/>
    <w:rsid w:val="00F759E6"/>
    <w:rsid w:val="00F770C1"/>
    <w:rsid w:val="00F83190"/>
    <w:rsid w:val="00F841A0"/>
    <w:rsid w:val="00F877E7"/>
    <w:rsid w:val="00F87C29"/>
    <w:rsid w:val="00F87D05"/>
    <w:rsid w:val="00F91AA1"/>
    <w:rsid w:val="00F92655"/>
    <w:rsid w:val="00F929C1"/>
    <w:rsid w:val="00F93590"/>
    <w:rsid w:val="00F94AFA"/>
    <w:rsid w:val="00F94FDA"/>
    <w:rsid w:val="00F95B76"/>
    <w:rsid w:val="00F96317"/>
    <w:rsid w:val="00FA008C"/>
    <w:rsid w:val="00FA060A"/>
    <w:rsid w:val="00FA120C"/>
    <w:rsid w:val="00FA1BAC"/>
    <w:rsid w:val="00FA3F4C"/>
    <w:rsid w:val="00FA40CE"/>
    <w:rsid w:val="00FA460A"/>
    <w:rsid w:val="00FA4FEF"/>
    <w:rsid w:val="00FA5159"/>
    <w:rsid w:val="00FA796D"/>
    <w:rsid w:val="00FB0263"/>
    <w:rsid w:val="00FB0376"/>
    <w:rsid w:val="00FB05E9"/>
    <w:rsid w:val="00FB4B04"/>
    <w:rsid w:val="00FC2FA2"/>
    <w:rsid w:val="00FC3332"/>
    <w:rsid w:val="00FC34B3"/>
    <w:rsid w:val="00FC3D51"/>
    <w:rsid w:val="00FC6FBF"/>
    <w:rsid w:val="00FC750B"/>
    <w:rsid w:val="00FC7A48"/>
    <w:rsid w:val="00FD18B7"/>
    <w:rsid w:val="00FD1FBE"/>
    <w:rsid w:val="00FD215F"/>
    <w:rsid w:val="00FD50FE"/>
    <w:rsid w:val="00FD6878"/>
    <w:rsid w:val="00FE1FA5"/>
    <w:rsid w:val="00FE29A3"/>
    <w:rsid w:val="00FE49A4"/>
    <w:rsid w:val="00FE535C"/>
    <w:rsid w:val="00FE6652"/>
    <w:rsid w:val="00FE7E4A"/>
    <w:rsid w:val="00FF063B"/>
    <w:rsid w:val="00FF2F60"/>
    <w:rsid w:val="00FF39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2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  <w:style w:type="numbering" w:customStyle="1" w:styleId="11">
    <w:name w:val="Нет списка1"/>
    <w:next w:val="a2"/>
    <w:uiPriority w:val="99"/>
    <w:semiHidden/>
    <w:unhideWhenUsed/>
    <w:rsid w:val="00F759E6"/>
  </w:style>
  <w:style w:type="paragraph" w:customStyle="1" w:styleId="ConsPlusNonformat">
    <w:name w:val="ConsPlusNonforma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Hyperlink"/>
    <w:uiPriority w:val="99"/>
    <w:unhideWhenUsed/>
    <w:rsid w:val="00F759E6"/>
    <w:rPr>
      <w:color w:val="0000FF"/>
      <w:u w:val="single"/>
    </w:rPr>
  </w:style>
  <w:style w:type="paragraph" w:styleId="20">
    <w:name w:val="Body Text Indent 2"/>
    <w:basedOn w:val="a"/>
    <w:link w:val="21"/>
    <w:rsid w:val="00F759E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F759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f2">
    <w:name w:val="No Spacing"/>
    <w:uiPriority w:val="99"/>
    <w:qFormat/>
    <w:rsid w:val="00F759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F75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uiPriority w:val="99"/>
    <w:semiHidden/>
    <w:unhideWhenUsed/>
    <w:rsid w:val="00F759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rsid w:val="00F759E6"/>
    <w:rPr>
      <w:vertAlign w:val="superscript"/>
    </w:rPr>
  </w:style>
  <w:style w:type="character" w:customStyle="1" w:styleId="nobr">
    <w:name w:val="nobr"/>
    <w:basedOn w:val="a0"/>
    <w:rsid w:val="004C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3.wmf"/><Relationship Id="rId117" Type="http://schemas.openxmlformats.org/officeDocument/2006/relationships/image" Target="media/image117.wmf"/><Relationship Id="rId21" Type="http://schemas.openxmlformats.org/officeDocument/2006/relationships/image" Target="media/image28.wmf"/><Relationship Id="rId42" Type="http://schemas.openxmlformats.org/officeDocument/2006/relationships/image" Target="media/image46.wmf"/><Relationship Id="rId47" Type="http://schemas.openxmlformats.org/officeDocument/2006/relationships/image" Target="media/image51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hyperlink" Target="consultantplus://offline/ref=B90B56154603B4365EB2FCCB5F7DF3BF0202D4247538511941D701C39C6D3590081D291271913AiFqBM" TargetMode="External"/><Relationship Id="rId133" Type="http://schemas.openxmlformats.org/officeDocument/2006/relationships/image" Target="media/image133.wmf"/><Relationship Id="rId138" Type="http://schemas.openxmlformats.org/officeDocument/2006/relationships/image" Target="media/image135.wmf"/><Relationship Id="rId154" Type="http://schemas.openxmlformats.org/officeDocument/2006/relationships/hyperlink" Target="consultantplus://offline/ref=B90B56154603B4365EB2FCCB5F7DF3BF0B0EDA2E753B0C13498E0DC19B626A870F542513719139FEi2qEM" TargetMode="External"/><Relationship Id="rId159" Type="http://schemas.openxmlformats.org/officeDocument/2006/relationships/footer" Target="footer1.xml"/><Relationship Id="rId16" Type="http://schemas.openxmlformats.org/officeDocument/2006/relationships/image" Target="media/image23.wmf"/><Relationship Id="rId107" Type="http://schemas.openxmlformats.org/officeDocument/2006/relationships/image" Target="media/image108.wmf"/><Relationship Id="rId11" Type="http://schemas.openxmlformats.org/officeDocument/2006/relationships/image" Target="media/image18.wmf"/><Relationship Id="rId32" Type="http://schemas.openxmlformats.org/officeDocument/2006/relationships/image" Target="media/image39.wmf"/><Relationship Id="rId37" Type="http://schemas.openxmlformats.org/officeDocument/2006/relationships/hyperlink" Target="consultantplus://offline/ref=B90B56154603B4365EB2FCCB5F7DF3BF0B0ED7237E3B0C13498E0DC19B626A870F54251371913AF7i2q1M" TargetMode="External"/><Relationship Id="rId53" Type="http://schemas.openxmlformats.org/officeDocument/2006/relationships/hyperlink" Target="consultantplus://offline/ref=B90B56154603B4365EB2FCCB5F7DF3BF0B0ED7237E3B0C13498E0DC19B626A870F542513719139FFi2q3M" TargetMode="External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60" Type="http://schemas.openxmlformats.org/officeDocument/2006/relationships/footer" Target="footer2.xml"/><Relationship Id="rId22" Type="http://schemas.openxmlformats.org/officeDocument/2006/relationships/image" Target="media/image29.wmf"/><Relationship Id="rId27" Type="http://schemas.openxmlformats.org/officeDocument/2006/relationships/image" Target="media/image34.wmf"/><Relationship Id="rId43" Type="http://schemas.openxmlformats.org/officeDocument/2006/relationships/image" Target="media/image47.wmf"/><Relationship Id="rId48" Type="http://schemas.openxmlformats.org/officeDocument/2006/relationships/image" Target="media/image52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image" Target="media/image134.wmf"/><Relationship Id="rId139" Type="http://schemas.openxmlformats.org/officeDocument/2006/relationships/image" Target="media/image136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150" Type="http://schemas.openxmlformats.org/officeDocument/2006/relationships/image" Target="media/image147.wmf"/><Relationship Id="rId155" Type="http://schemas.openxmlformats.org/officeDocument/2006/relationships/image" Target="media/image150.wmf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33" Type="http://schemas.openxmlformats.org/officeDocument/2006/relationships/image" Target="media/image40.wmf"/><Relationship Id="rId38" Type="http://schemas.openxmlformats.org/officeDocument/2006/relationships/hyperlink" Target="consultantplus://offline/ref=B90B56154603B4365EB2FCCB5F7DF3BF0B0ED7237E3B0C13498E0DC19B626A870F542513719139FFi2q3M" TargetMode="External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54" Type="http://schemas.openxmlformats.org/officeDocument/2006/relationships/hyperlink" Target="consultantplus://offline/ref=B90B56154603B4365EB2FCCB5F7DF3BF0B0ED7237E3B0C13498E0DC19B626A870F542513719139FFi2q3M" TargetMode="External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2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3.wmf"/><Relationship Id="rId49" Type="http://schemas.openxmlformats.org/officeDocument/2006/relationships/image" Target="media/image53.wmf"/><Relationship Id="rId57" Type="http://schemas.openxmlformats.org/officeDocument/2006/relationships/image" Target="media/image58.wmf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image" Target="media/image17.wmf"/><Relationship Id="rId31" Type="http://schemas.openxmlformats.org/officeDocument/2006/relationships/image" Target="media/image38.wmf"/><Relationship Id="rId44" Type="http://schemas.openxmlformats.org/officeDocument/2006/relationships/image" Target="media/image48.wmf"/><Relationship Id="rId52" Type="http://schemas.openxmlformats.org/officeDocument/2006/relationships/hyperlink" Target="consultantplus://offline/ref=B90B56154603B4365EB2FCCB5F7DF3BF0B0ED7237E3B0C13498E0DC19B626A870F54251371913AF7i2q1M" TargetMode="External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image" Target="media/image130.wmf"/><Relationship Id="rId135" Type="http://schemas.openxmlformats.org/officeDocument/2006/relationships/hyperlink" Target="consultantplus://offline/ref=B90B56154603B4365EB2FCCB5F7DF3BF0B0EDA2575360C13498E0DC19B626A870F54251371913BF7i2q1M" TargetMode="External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image" Target="media/image151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39" Type="http://schemas.openxmlformats.org/officeDocument/2006/relationships/hyperlink" Target="consultantplus://offline/ref=B90B56154603B4365EB2FCCB5F7DF3BF0B0ED7237E3B0C13498E0DC19B626A870F542513719139FFi2q3M" TargetMode="External"/><Relationship Id="rId109" Type="http://schemas.openxmlformats.org/officeDocument/2006/relationships/image" Target="media/image110.wmf"/><Relationship Id="rId34" Type="http://schemas.openxmlformats.org/officeDocument/2006/relationships/image" Target="media/image41.wmf"/><Relationship Id="rId50" Type="http://schemas.openxmlformats.org/officeDocument/2006/relationships/image" Target="media/image54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16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image" Target="media/image36.wmf"/><Relationship Id="rId24" Type="http://schemas.openxmlformats.org/officeDocument/2006/relationships/image" Target="media/image31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hyperlink" Target="consultantplus://offline/ref=B90B56154603B4365EB2E2C64911ADB50D0C8C2A7430004617D1569CCC6B60D0i4q8M" TargetMode="External"/><Relationship Id="rId157" Type="http://schemas.openxmlformats.org/officeDocument/2006/relationships/header" Target="header1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49.wmf"/><Relationship Id="rId19" Type="http://schemas.openxmlformats.org/officeDocument/2006/relationships/image" Target="media/image26.wmf"/><Relationship Id="rId14" Type="http://schemas.openxmlformats.org/officeDocument/2006/relationships/image" Target="media/image21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Relationship Id="rId147" Type="http://schemas.openxmlformats.org/officeDocument/2006/relationships/image" Target="media/image144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5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142" Type="http://schemas.openxmlformats.org/officeDocument/2006/relationships/image" Target="media/image139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32.wmf"/><Relationship Id="rId46" Type="http://schemas.openxmlformats.org/officeDocument/2006/relationships/image" Target="media/image50.wmf"/><Relationship Id="rId67" Type="http://schemas.openxmlformats.org/officeDocument/2006/relationships/image" Target="media/image68.wmf"/><Relationship Id="rId116" Type="http://schemas.openxmlformats.org/officeDocument/2006/relationships/image" Target="media/image116.wmf"/><Relationship Id="rId137" Type="http://schemas.openxmlformats.org/officeDocument/2006/relationships/hyperlink" Target="consultantplus://offline/ref=B90B56154603B4365EB2FCCB5F7DF3BF0B0EDA2E753B0C13498E0DC19B626A870F542513719139FEi2qEM" TargetMode="External"/><Relationship Id="rId158" Type="http://schemas.openxmlformats.org/officeDocument/2006/relationships/header" Target="header2.xml"/><Relationship Id="rId20" Type="http://schemas.openxmlformats.org/officeDocument/2006/relationships/image" Target="media/image27.wmf"/><Relationship Id="rId41" Type="http://schemas.openxmlformats.org/officeDocument/2006/relationships/image" Target="media/image45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2.wmf"/><Relationship Id="rId153" Type="http://schemas.openxmlformats.org/officeDocument/2006/relationships/hyperlink" Target="consultantplus://offline/ref=B90B56154603B4365EB2FCCB5F7DF3BF0B0EDA2E753B0C13498E0DC19B626A870F542513719139FEi2qE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AD54-3395-4DE0-86F0-0EB6B39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6502</TotalTime>
  <Pages>70</Pages>
  <Words>18917</Words>
  <Characters>107832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75</cp:revision>
  <cp:lastPrinted>2021-06-23T10:00:00Z</cp:lastPrinted>
  <dcterms:created xsi:type="dcterms:W3CDTF">2020-06-22T09:47:00Z</dcterms:created>
  <dcterms:modified xsi:type="dcterms:W3CDTF">2021-06-23T10:53:00Z</dcterms:modified>
</cp:coreProperties>
</file>