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19" w:rsidRPr="00DE2A26" w:rsidRDefault="00577F19" w:rsidP="0033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56E" w:rsidRDefault="00782A7C" w:rsidP="00926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 xml:space="preserve">к </w:t>
      </w:r>
      <w:r w:rsidR="009122A1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92656E">
        <w:rPr>
          <w:rFonts w:ascii="Times New Roman" w:hAnsi="Times New Roman" w:cs="Times New Roman"/>
          <w:sz w:val="28"/>
          <w:szCs w:val="28"/>
        </w:rPr>
        <w:t>«</w:t>
      </w:r>
      <w:r w:rsidR="0092656E">
        <w:rPr>
          <w:rFonts w:ascii="Times New Roman" w:hAnsi="Times New Roman"/>
          <w:sz w:val="28"/>
          <w:szCs w:val="28"/>
        </w:rPr>
        <w:t>О внесении изменений в</w:t>
      </w:r>
      <w:r w:rsidR="0092656E" w:rsidRPr="00DA4CAB">
        <w:rPr>
          <w:rFonts w:ascii="Times New Roman" w:hAnsi="Times New Roman"/>
          <w:sz w:val="28"/>
          <w:szCs w:val="28"/>
        </w:rPr>
        <w:t xml:space="preserve"> </w:t>
      </w:r>
      <w:r w:rsidR="0092656E">
        <w:rPr>
          <w:rFonts w:ascii="Times New Roman" w:hAnsi="Times New Roman"/>
          <w:sz w:val="28"/>
          <w:szCs w:val="28"/>
        </w:rPr>
        <w:t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(о признании утратившим силу постановление администрации города Пятигорска от 21.03.2018 № 750)</w:t>
      </w:r>
    </w:p>
    <w:p w:rsidR="0092656E" w:rsidRDefault="0092656E" w:rsidP="009265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F19" w:rsidRPr="00213117" w:rsidRDefault="00577F19" w:rsidP="0092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</w:t>
      </w:r>
      <w:r w:rsidR="006A43EA">
        <w:rPr>
          <w:rFonts w:ascii="Times New Roman" w:hAnsi="Times New Roman" w:cs="Times New Roman"/>
          <w:sz w:val="28"/>
          <w:szCs w:val="28"/>
        </w:rPr>
        <w:t xml:space="preserve">го края на долгосрочный период </w:t>
      </w:r>
      <w:r w:rsidRPr="00563618">
        <w:rPr>
          <w:rFonts w:ascii="Times New Roman" w:hAnsi="Times New Roman" w:cs="Times New Roman"/>
          <w:sz w:val="28"/>
          <w:szCs w:val="28"/>
        </w:rPr>
        <w:t>до 202</w:t>
      </w:r>
      <w:r w:rsidR="0092656E">
        <w:rPr>
          <w:rFonts w:ascii="Times New Roman" w:hAnsi="Times New Roman" w:cs="Times New Roman"/>
          <w:sz w:val="28"/>
          <w:szCs w:val="28"/>
        </w:rPr>
        <w:t>5</w:t>
      </w:r>
      <w:r w:rsidRPr="00563618">
        <w:rPr>
          <w:rFonts w:ascii="Times New Roman" w:hAnsi="Times New Roman" w:cs="Times New Roman"/>
          <w:sz w:val="28"/>
          <w:szCs w:val="28"/>
        </w:rPr>
        <w:t xml:space="preserve">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="006A43EA">
        <w:rPr>
          <w:rFonts w:ascii="Times New Roman" w:hAnsi="Times New Roman" w:cs="Times New Roman"/>
          <w:sz w:val="28"/>
          <w:szCs w:val="28"/>
        </w:rPr>
        <w:t xml:space="preserve">   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</w:t>
      </w:r>
      <w:r w:rsidR="00E71D02">
        <w:rPr>
          <w:rFonts w:ascii="Times New Roman" w:hAnsi="Times New Roman" w:cs="Times New Roman"/>
          <w:sz w:val="28"/>
          <w:szCs w:val="28"/>
        </w:rPr>
        <w:t>ска от 20.08.2015</w:t>
      </w:r>
      <w:r w:rsidR="00F765C8">
        <w:rPr>
          <w:rFonts w:ascii="Times New Roman" w:hAnsi="Times New Roman" w:cs="Times New Roman"/>
          <w:sz w:val="28"/>
          <w:szCs w:val="28"/>
        </w:rPr>
        <w:t xml:space="preserve"> № 3291 «</w:t>
      </w:r>
      <w:r w:rsidR="00D701E1" w:rsidRPr="002131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</w:t>
      </w:r>
      <w:r w:rsidR="00E71D02">
        <w:rPr>
          <w:rFonts w:ascii="Times New Roman" w:hAnsi="Times New Roman" w:cs="Times New Roman"/>
          <w:sz w:val="28"/>
          <w:szCs w:val="28"/>
        </w:rPr>
        <w:t>рода Пятигорска от 10.08.2009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 № 3273 «О порядке разработки прогноза социально-экономического развития города Пятигорска».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на вариативной основе в следующих вариантах: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консервативный вариант – предполагает развитие экономики на основе сценарных условий, характеризующих существенное ухудшение темпов экономического роста при изменении внешнеэкономических и иных условий;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базовый вариант – характеризует основные тенденции и параметры развития экономики, при сценарных условиях консервативной оценки темпов экономического роста;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целевой вариант – основан на сценарных условиях, предусматривающих достижение целей и решение задач стратегического планирования города Пятигорска.</w:t>
      </w:r>
    </w:p>
    <w:p w:rsidR="0092656E" w:rsidRDefault="0092656E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Срок </w:t>
      </w:r>
      <w:r w:rsidR="008F2EDC">
        <w:rPr>
          <w:rFonts w:ascii="Times New Roman" w:hAnsi="Times New Roman"/>
          <w:sz w:val="28"/>
          <w:szCs w:val="28"/>
        </w:rPr>
        <w:t>проведения обсуждения: с 1</w:t>
      </w:r>
      <w:r w:rsidR="00B953D6">
        <w:rPr>
          <w:rFonts w:ascii="Times New Roman" w:hAnsi="Times New Roman"/>
          <w:sz w:val="28"/>
          <w:szCs w:val="28"/>
        </w:rPr>
        <w:t>4</w:t>
      </w:r>
      <w:r w:rsidR="008F2EDC">
        <w:rPr>
          <w:rFonts w:ascii="Times New Roman" w:hAnsi="Times New Roman"/>
          <w:sz w:val="28"/>
          <w:szCs w:val="28"/>
        </w:rPr>
        <w:t>.1</w:t>
      </w:r>
      <w:r w:rsidR="00C7017A">
        <w:rPr>
          <w:rFonts w:ascii="Times New Roman" w:hAnsi="Times New Roman"/>
          <w:sz w:val="28"/>
          <w:szCs w:val="28"/>
        </w:rPr>
        <w:t>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="00E71D02">
        <w:rPr>
          <w:rFonts w:ascii="Times New Roman" w:hAnsi="Times New Roman"/>
          <w:sz w:val="28"/>
          <w:szCs w:val="28"/>
        </w:rPr>
        <w:t xml:space="preserve"> </w:t>
      </w:r>
      <w:r w:rsidR="00C7017A">
        <w:rPr>
          <w:rFonts w:ascii="Times New Roman" w:hAnsi="Times New Roman"/>
          <w:sz w:val="28"/>
          <w:szCs w:val="28"/>
        </w:rPr>
        <w:t xml:space="preserve">г. по </w:t>
      </w:r>
      <w:r w:rsidR="008F2EDC">
        <w:rPr>
          <w:rFonts w:ascii="Times New Roman" w:hAnsi="Times New Roman"/>
          <w:sz w:val="28"/>
          <w:szCs w:val="28"/>
        </w:rPr>
        <w:t>2</w:t>
      </w:r>
      <w:r w:rsidR="00B953D6">
        <w:rPr>
          <w:rFonts w:ascii="Times New Roman" w:hAnsi="Times New Roman"/>
          <w:sz w:val="28"/>
          <w:szCs w:val="28"/>
        </w:rPr>
        <w:t>8</w:t>
      </w:r>
      <w:r w:rsidR="008F2EDC">
        <w:rPr>
          <w:rFonts w:ascii="Times New Roman" w:hAnsi="Times New Roman"/>
          <w:sz w:val="28"/>
          <w:szCs w:val="28"/>
        </w:rPr>
        <w:t>.1</w:t>
      </w:r>
      <w:r w:rsidR="00C7017A">
        <w:rPr>
          <w:rFonts w:ascii="Times New Roman" w:hAnsi="Times New Roman"/>
          <w:sz w:val="28"/>
          <w:szCs w:val="28"/>
        </w:rPr>
        <w:t>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Pr="00C7017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Срок прием</w:t>
      </w:r>
      <w:r w:rsidR="00C7017A">
        <w:rPr>
          <w:rFonts w:ascii="Times New Roman" w:hAnsi="Times New Roman"/>
          <w:sz w:val="28"/>
          <w:szCs w:val="28"/>
        </w:rPr>
        <w:t xml:space="preserve">а предложений по проекту: с </w:t>
      </w:r>
      <w:r w:rsidR="008F2EDC">
        <w:rPr>
          <w:rFonts w:ascii="Times New Roman" w:hAnsi="Times New Roman"/>
          <w:sz w:val="28"/>
          <w:szCs w:val="28"/>
        </w:rPr>
        <w:t>1</w:t>
      </w:r>
      <w:r w:rsidR="00B953D6">
        <w:rPr>
          <w:rFonts w:ascii="Times New Roman" w:hAnsi="Times New Roman"/>
          <w:sz w:val="28"/>
          <w:szCs w:val="28"/>
        </w:rPr>
        <w:t>4</w:t>
      </w:r>
      <w:r w:rsidR="008F2EDC">
        <w:rPr>
          <w:rFonts w:ascii="Times New Roman" w:hAnsi="Times New Roman"/>
          <w:sz w:val="28"/>
          <w:szCs w:val="28"/>
        </w:rPr>
        <w:t>.1</w:t>
      </w:r>
      <w:r w:rsidR="00C7017A">
        <w:rPr>
          <w:rFonts w:ascii="Times New Roman" w:hAnsi="Times New Roman"/>
          <w:sz w:val="28"/>
          <w:szCs w:val="28"/>
        </w:rPr>
        <w:t>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 xml:space="preserve">8 г. по </w:t>
      </w:r>
      <w:r w:rsidR="00F466F2">
        <w:rPr>
          <w:rFonts w:ascii="Times New Roman" w:hAnsi="Times New Roman"/>
          <w:sz w:val="28"/>
          <w:szCs w:val="28"/>
        </w:rPr>
        <w:t>2</w:t>
      </w:r>
      <w:r w:rsidR="00B953D6">
        <w:rPr>
          <w:rFonts w:ascii="Times New Roman" w:hAnsi="Times New Roman"/>
          <w:sz w:val="28"/>
          <w:szCs w:val="28"/>
        </w:rPr>
        <w:t>8</w:t>
      </w:r>
      <w:r w:rsidR="008F2EDC">
        <w:rPr>
          <w:rFonts w:ascii="Times New Roman" w:hAnsi="Times New Roman"/>
          <w:sz w:val="28"/>
          <w:szCs w:val="28"/>
        </w:rPr>
        <w:t>.1</w:t>
      </w:r>
      <w:r w:rsidR="00C7017A">
        <w:rPr>
          <w:rFonts w:ascii="Times New Roman" w:hAnsi="Times New Roman"/>
          <w:sz w:val="28"/>
          <w:szCs w:val="28"/>
        </w:rPr>
        <w:t>2</w:t>
      </w:r>
      <w:r w:rsidRPr="00C7017A">
        <w:rPr>
          <w:rFonts w:ascii="Times New Roman" w:hAnsi="Times New Roman"/>
          <w:sz w:val="28"/>
          <w:szCs w:val="28"/>
        </w:rPr>
        <w:t>.201</w:t>
      </w:r>
      <w:r w:rsidR="00C7017A">
        <w:rPr>
          <w:rFonts w:ascii="Times New Roman" w:hAnsi="Times New Roman"/>
          <w:sz w:val="28"/>
          <w:szCs w:val="28"/>
        </w:rPr>
        <w:t>8</w:t>
      </w:r>
      <w:r w:rsidRPr="00C7017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               г. Пятигорск, пл. Ленина, 2, каб. 429. 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7017A">
        <w:rPr>
          <w:rFonts w:ascii="Times New Roman" w:hAnsi="Times New Roman"/>
          <w:sz w:val="28"/>
          <w:szCs w:val="28"/>
          <w:lang w:val="en-US"/>
        </w:rPr>
        <w:t>yer</w:t>
      </w:r>
      <w:r w:rsidRPr="00C7017A">
        <w:rPr>
          <w:rFonts w:ascii="Times New Roman" w:hAnsi="Times New Roman"/>
          <w:sz w:val="28"/>
          <w:szCs w:val="28"/>
        </w:rPr>
        <w:t>@</w:t>
      </w:r>
      <w:r w:rsidRPr="00C7017A">
        <w:rPr>
          <w:rFonts w:ascii="Times New Roman" w:hAnsi="Times New Roman"/>
          <w:sz w:val="28"/>
          <w:szCs w:val="28"/>
          <w:lang w:val="en-US"/>
        </w:rPr>
        <w:t>pyatigorsk</w:t>
      </w:r>
      <w:r w:rsidRPr="00C7017A">
        <w:rPr>
          <w:rFonts w:ascii="Times New Roman" w:hAnsi="Times New Roman"/>
          <w:sz w:val="28"/>
          <w:szCs w:val="28"/>
        </w:rPr>
        <w:t>.</w:t>
      </w:r>
      <w:r w:rsidRPr="00C7017A">
        <w:rPr>
          <w:rFonts w:ascii="Times New Roman" w:hAnsi="Times New Roman"/>
          <w:sz w:val="28"/>
          <w:szCs w:val="28"/>
          <w:lang w:val="en-US"/>
        </w:rPr>
        <w:t>org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33-70-66.</w:t>
      </w:r>
    </w:p>
    <w:p w:rsidR="006A43EA" w:rsidRPr="00C7017A" w:rsidRDefault="006A43EA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7A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D35106" w:rsidRDefault="00D35106" w:rsidP="00D35106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D35106" w:rsidSect="0033389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C6" w:rsidRDefault="005D11C6" w:rsidP="00461058">
      <w:pPr>
        <w:spacing w:after="0" w:line="240" w:lineRule="auto"/>
      </w:pPr>
      <w:r>
        <w:separator/>
      </w:r>
    </w:p>
  </w:endnote>
  <w:endnote w:type="continuationSeparator" w:id="1">
    <w:p w:rsidR="005D11C6" w:rsidRDefault="005D11C6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C6" w:rsidRDefault="005D11C6" w:rsidP="00461058">
      <w:pPr>
        <w:spacing w:after="0" w:line="240" w:lineRule="auto"/>
      </w:pPr>
      <w:r>
        <w:separator/>
      </w:r>
    </w:p>
  </w:footnote>
  <w:footnote w:type="continuationSeparator" w:id="1">
    <w:p w:rsidR="005D11C6" w:rsidRDefault="005D11C6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F19"/>
    <w:rsid w:val="00010180"/>
    <w:rsid w:val="0001331D"/>
    <w:rsid w:val="00023943"/>
    <w:rsid w:val="00024576"/>
    <w:rsid w:val="000553AF"/>
    <w:rsid w:val="00084C18"/>
    <w:rsid w:val="000C302E"/>
    <w:rsid w:val="00100FAB"/>
    <w:rsid w:val="0010345C"/>
    <w:rsid w:val="00104614"/>
    <w:rsid w:val="001102E2"/>
    <w:rsid w:val="00137935"/>
    <w:rsid w:val="00155B9C"/>
    <w:rsid w:val="00213117"/>
    <w:rsid w:val="00277E1D"/>
    <w:rsid w:val="00280A06"/>
    <w:rsid w:val="00295CEF"/>
    <w:rsid w:val="0033389D"/>
    <w:rsid w:val="00350194"/>
    <w:rsid w:val="00372034"/>
    <w:rsid w:val="00376CA8"/>
    <w:rsid w:val="003C2364"/>
    <w:rsid w:val="00415D2A"/>
    <w:rsid w:val="00442DBD"/>
    <w:rsid w:val="00446925"/>
    <w:rsid w:val="00450866"/>
    <w:rsid w:val="004603E3"/>
    <w:rsid w:val="00461058"/>
    <w:rsid w:val="0046647F"/>
    <w:rsid w:val="00476163"/>
    <w:rsid w:val="004F6820"/>
    <w:rsid w:val="005631B4"/>
    <w:rsid w:val="00563618"/>
    <w:rsid w:val="00577F19"/>
    <w:rsid w:val="005B659C"/>
    <w:rsid w:val="005C4426"/>
    <w:rsid w:val="005D11C6"/>
    <w:rsid w:val="005E5150"/>
    <w:rsid w:val="006159B1"/>
    <w:rsid w:val="00670051"/>
    <w:rsid w:val="00686CAB"/>
    <w:rsid w:val="006A1B68"/>
    <w:rsid w:val="006A43EA"/>
    <w:rsid w:val="006A5774"/>
    <w:rsid w:val="006D64BD"/>
    <w:rsid w:val="006E235D"/>
    <w:rsid w:val="006E3C46"/>
    <w:rsid w:val="006F397A"/>
    <w:rsid w:val="006F6CD3"/>
    <w:rsid w:val="00710300"/>
    <w:rsid w:val="007363A4"/>
    <w:rsid w:val="00736D84"/>
    <w:rsid w:val="00741E32"/>
    <w:rsid w:val="00747E00"/>
    <w:rsid w:val="00770C94"/>
    <w:rsid w:val="00782A7C"/>
    <w:rsid w:val="007871F2"/>
    <w:rsid w:val="007A1B7C"/>
    <w:rsid w:val="007E29D4"/>
    <w:rsid w:val="00806004"/>
    <w:rsid w:val="00820333"/>
    <w:rsid w:val="008639B1"/>
    <w:rsid w:val="008663B6"/>
    <w:rsid w:val="00866B18"/>
    <w:rsid w:val="00870F40"/>
    <w:rsid w:val="008A03A8"/>
    <w:rsid w:val="008F2EDC"/>
    <w:rsid w:val="009122A1"/>
    <w:rsid w:val="009219F3"/>
    <w:rsid w:val="0092656E"/>
    <w:rsid w:val="009A7452"/>
    <w:rsid w:val="009C50F8"/>
    <w:rsid w:val="00A02403"/>
    <w:rsid w:val="00A027AB"/>
    <w:rsid w:val="00A27542"/>
    <w:rsid w:val="00A7711A"/>
    <w:rsid w:val="00A95C3D"/>
    <w:rsid w:val="00AA2264"/>
    <w:rsid w:val="00B05334"/>
    <w:rsid w:val="00B07CE2"/>
    <w:rsid w:val="00B37BD9"/>
    <w:rsid w:val="00B942A8"/>
    <w:rsid w:val="00B953D6"/>
    <w:rsid w:val="00BB1F95"/>
    <w:rsid w:val="00BF6537"/>
    <w:rsid w:val="00C05341"/>
    <w:rsid w:val="00C1316D"/>
    <w:rsid w:val="00C15DBD"/>
    <w:rsid w:val="00C41442"/>
    <w:rsid w:val="00C62405"/>
    <w:rsid w:val="00C626A8"/>
    <w:rsid w:val="00C7017A"/>
    <w:rsid w:val="00C83812"/>
    <w:rsid w:val="00CA724F"/>
    <w:rsid w:val="00CB647F"/>
    <w:rsid w:val="00D10CF5"/>
    <w:rsid w:val="00D35106"/>
    <w:rsid w:val="00D44977"/>
    <w:rsid w:val="00D701E1"/>
    <w:rsid w:val="00DE2A26"/>
    <w:rsid w:val="00E024DE"/>
    <w:rsid w:val="00E06CBC"/>
    <w:rsid w:val="00E10FB3"/>
    <w:rsid w:val="00E4297F"/>
    <w:rsid w:val="00E45B35"/>
    <w:rsid w:val="00E47A72"/>
    <w:rsid w:val="00E53CE3"/>
    <w:rsid w:val="00E5452F"/>
    <w:rsid w:val="00E71D02"/>
    <w:rsid w:val="00E82A9C"/>
    <w:rsid w:val="00ED6ED1"/>
    <w:rsid w:val="00F466F2"/>
    <w:rsid w:val="00F765C8"/>
    <w:rsid w:val="00F93DE0"/>
    <w:rsid w:val="00FC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  <w:style w:type="paragraph" w:styleId="a8">
    <w:name w:val="Balloon Text"/>
    <w:basedOn w:val="a"/>
    <w:link w:val="a9"/>
    <w:uiPriority w:val="99"/>
    <w:semiHidden/>
    <w:unhideWhenUsed/>
    <w:rsid w:val="00D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46</cp:revision>
  <cp:lastPrinted>2018-12-14T06:06:00Z</cp:lastPrinted>
  <dcterms:created xsi:type="dcterms:W3CDTF">2016-11-07T15:54:00Z</dcterms:created>
  <dcterms:modified xsi:type="dcterms:W3CDTF">2018-12-14T06:07:00Z</dcterms:modified>
</cp:coreProperties>
</file>