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59" w:rsidRPr="005F7E59" w:rsidRDefault="005F7E59" w:rsidP="005F7E59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F7E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Разработчик проекта: Дума города Пятигорска</w:t>
      </w:r>
    </w:p>
    <w:p w:rsidR="005F7E59" w:rsidRPr="005F7E59" w:rsidRDefault="005F7E59" w:rsidP="005F7E59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F7E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Адрес: </w:t>
      </w:r>
      <w:r w:rsidRPr="005F7E59">
        <w:rPr>
          <w:rFonts w:ascii="Helvetica" w:hAnsi="Helvetica" w:cs="Helvetica"/>
          <w:color w:val="2222CC"/>
          <w:sz w:val="21"/>
          <w:szCs w:val="21"/>
          <w:shd w:val="clear" w:color="auto" w:fill="FFFFFF"/>
        </w:rPr>
        <w:t>357500, Ставропольский край, г. Пятигорск, пл. Ленина, 2</w:t>
      </w:r>
      <w:r w:rsidRPr="005F7E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каб.309</w:t>
      </w:r>
    </w:p>
    <w:p w:rsidR="005F7E59" w:rsidRPr="005F7E59" w:rsidRDefault="005F7E59" w:rsidP="005F7E59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F7E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Адрес электронной почты для направления заключений об антикоррупционной экспертизе: </w:t>
      </w:r>
      <w:hyperlink r:id="rId6" w:history="1">
        <w:r w:rsidRPr="005F7E59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duma@pyatigorsk.org</w:t>
        </w:r>
      </w:hyperlink>
    </w:p>
    <w:p w:rsidR="005F7E59" w:rsidRPr="005F7E59" w:rsidRDefault="005F7E59" w:rsidP="005F7E59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5F7E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Контактный телефон:8 (8793) 97-32-25</w:t>
      </w:r>
    </w:p>
    <w:p w:rsidR="005F7E59" w:rsidRDefault="005F7E59" w:rsidP="005F7E59">
      <w:pPr>
        <w:shd w:val="clear" w:color="auto" w:fill="FFFFFF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F7E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Срок приема заключений: с 04.10.2021 г. по 11.10.2021 г.</w:t>
      </w:r>
    </w:p>
    <w:p w:rsidR="005F7E59" w:rsidRDefault="005F7E59" w:rsidP="005F7E59">
      <w:pPr>
        <w:shd w:val="clear" w:color="auto" w:fill="FFFFFF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F7E59" w:rsidRPr="005F7E59" w:rsidRDefault="005F7E59" w:rsidP="005F7E59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5F7E59" w:rsidRDefault="005F7E59" w:rsidP="00E827F4">
      <w:pPr>
        <w:jc w:val="center"/>
        <w:rPr>
          <w:sz w:val="4"/>
          <w:szCs w:val="4"/>
        </w:rPr>
      </w:pPr>
    </w:p>
    <w:p w:rsidR="005F7E59" w:rsidRDefault="005F7E59" w:rsidP="00E827F4">
      <w:pPr>
        <w:jc w:val="center"/>
        <w:rPr>
          <w:sz w:val="4"/>
          <w:szCs w:val="4"/>
        </w:rPr>
      </w:pPr>
    </w:p>
    <w:p w:rsidR="005F7E59" w:rsidRDefault="005F7E59" w:rsidP="00E827F4">
      <w:pPr>
        <w:jc w:val="center"/>
        <w:rPr>
          <w:sz w:val="4"/>
          <w:szCs w:val="4"/>
        </w:rPr>
      </w:pPr>
    </w:p>
    <w:p w:rsidR="005F7E59" w:rsidRDefault="005F7E59" w:rsidP="00E827F4">
      <w:pPr>
        <w:jc w:val="center"/>
        <w:rPr>
          <w:sz w:val="4"/>
          <w:szCs w:val="4"/>
        </w:rPr>
      </w:pPr>
    </w:p>
    <w:p w:rsidR="00E827F4" w:rsidRPr="002A141F" w:rsidRDefault="00E827F4" w:rsidP="00E827F4">
      <w:pPr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827F4" w:rsidRDefault="00E827F4" w:rsidP="00E827F4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E827F4" w:rsidRDefault="00E827F4" w:rsidP="00E827F4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E827F4" w:rsidRDefault="00E827F4" w:rsidP="00E827F4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E827F4" w:rsidRDefault="00E827F4" w:rsidP="00E827F4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E827F4" w:rsidRDefault="00E827F4" w:rsidP="00E827F4">
      <w:pPr>
        <w:rPr>
          <w:sz w:val="28"/>
          <w:szCs w:val="28"/>
        </w:rPr>
      </w:pPr>
    </w:p>
    <w:p w:rsidR="00E827F4" w:rsidRDefault="00E827F4" w:rsidP="00E827F4">
      <w:pPr>
        <w:rPr>
          <w:sz w:val="28"/>
          <w:szCs w:val="28"/>
        </w:rPr>
      </w:pPr>
    </w:p>
    <w:p w:rsidR="00E827F4" w:rsidRDefault="00E827F4" w:rsidP="00E827F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города Пятигорска «О контрольно-счетной комиссии города Пятигорска»</w:t>
      </w:r>
    </w:p>
    <w:p w:rsidR="00E827F4" w:rsidRDefault="00E827F4" w:rsidP="00E827F4">
      <w:pPr>
        <w:jc w:val="both"/>
        <w:rPr>
          <w:sz w:val="28"/>
          <w:szCs w:val="28"/>
        </w:rPr>
      </w:pPr>
    </w:p>
    <w:p w:rsidR="00E827F4" w:rsidRDefault="00E827F4" w:rsidP="00E827F4">
      <w:pPr>
        <w:jc w:val="both"/>
        <w:rPr>
          <w:sz w:val="28"/>
          <w:szCs w:val="28"/>
        </w:rPr>
      </w:pPr>
    </w:p>
    <w:p w:rsidR="00E827F4" w:rsidRDefault="00E827F4" w:rsidP="00E827F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E827F4" w:rsidRDefault="00E827F4" w:rsidP="00E827F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E827F4" w:rsidRDefault="00E827F4" w:rsidP="00E827F4">
      <w:pPr>
        <w:jc w:val="both"/>
        <w:rPr>
          <w:sz w:val="28"/>
          <w:szCs w:val="28"/>
        </w:rPr>
      </w:pPr>
    </w:p>
    <w:p w:rsidR="00E827F4" w:rsidRDefault="00E827F4" w:rsidP="00E827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827F4" w:rsidRDefault="00E827F4" w:rsidP="00E827F4">
      <w:pPr>
        <w:jc w:val="both"/>
        <w:rPr>
          <w:sz w:val="28"/>
          <w:szCs w:val="28"/>
        </w:rPr>
      </w:pPr>
    </w:p>
    <w:p w:rsidR="00E827F4" w:rsidRDefault="00E827F4" w:rsidP="00E827F4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города Пятигорска от 29 сентября 2011 года № 35-8 РД «О контрольно-счетной комиссии города Пятигорска»  следующие изменения:</w:t>
      </w:r>
    </w:p>
    <w:p w:rsidR="00E827F4" w:rsidRDefault="00E827F4" w:rsidP="003B6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контрольно-счетной комиссии города Пятигорска:</w:t>
      </w:r>
    </w:p>
    <w:p w:rsidR="00A85E1C" w:rsidRDefault="00FA3EB1" w:rsidP="003B6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5E1C">
        <w:rPr>
          <w:sz w:val="28"/>
          <w:szCs w:val="28"/>
        </w:rPr>
        <w:t xml:space="preserve"> части 4 статьи 1 слова «не обладает правами юридического лица» заменить словами «обладает правами юридического лица»;</w:t>
      </w:r>
    </w:p>
    <w:p w:rsidR="00FA3EB1" w:rsidRDefault="00FA3EB1" w:rsidP="003B6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5 статьи 4 изложить в следующей редакции:</w:t>
      </w:r>
    </w:p>
    <w:p w:rsidR="00A85E1C" w:rsidRDefault="00FA3EB1" w:rsidP="003B60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 Штатная численность Контрольно-счетной комиссии определяется решением Думы города Пятигорска 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комиссии.»;</w:t>
      </w:r>
    </w:p>
    <w:p w:rsidR="00FA3EB1" w:rsidRDefault="003B60B9" w:rsidP="003B6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54A7">
        <w:rPr>
          <w:sz w:val="28"/>
          <w:szCs w:val="28"/>
        </w:rPr>
        <w:t xml:space="preserve"> части 3 статьи 5:</w:t>
      </w:r>
    </w:p>
    <w:p w:rsidR="00BC54A7" w:rsidRDefault="003B60B9" w:rsidP="003B6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54A7">
        <w:rPr>
          <w:sz w:val="28"/>
          <w:szCs w:val="28"/>
        </w:rPr>
        <w:t>ункт 1 изложить в следующей редакции:</w:t>
      </w:r>
    </w:p>
    <w:p w:rsidR="00AF677F" w:rsidRDefault="00BC54A7" w:rsidP="003B6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AF677F">
        <w:rPr>
          <w:rFonts w:eastAsiaTheme="minorHAnsi"/>
          <w:sz w:val="28"/>
          <w:szCs w:val="28"/>
          <w:lang w:eastAsia="en-US"/>
        </w:rPr>
        <w:t>1) заявление кандидата, содержащее:</w:t>
      </w:r>
    </w:p>
    <w:p w:rsidR="00AF677F" w:rsidRDefault="00AF677F" w:rsidP="003B6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согласие на рассмотрение его кандидатуры для назначения на муниципальную должность;</w:t>
      </w:r>
    </w:p>
    <w:p w:rsidR="00AF677F" w:rsidRDefault="00AF677F" w:rsidP="003B6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согласие на прохождение процедуры оформления допуска к сведениям, составляющим </w:t>
      </w:r>
      <w:r w:rsidR="009D4185">
        <w:rPr>
          <w:rFonts w:eastAsiaTheme="minorHAnsi"/>
          <w:sz w:val="28"/>
          <w:szCs w:val="28"/>
          <w:lang w:eastAsia="en-US"/>
        </w:rPr>
        <w:t xml:space="preserve">государственную и иную </w:t>
      </w:r>
      <w:r>
        <w:rPr>
          <w:rFonts w:eastAsiaTheme="minorHAnsi"/>
          <w:sz w:val="28"/>
          <w:szCs w:val="28"/>
          <w:lang w:eastAsia="en-US"/>
        </w:rPr>
        <w:t>охраняемую федеральным законом тайну;</w:t>
      </w:r>
    </w:p>
    <w:p w:rsidR="00AF677F" w:rsidRDefault="00AF677F" w:rsidP="003B6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обязательство о прекращении деятельности, несовместимой со статусом председателя Контрольно-счетной комиссии, в случае его назначения на соответствующую должность;</w:t>
      </w:r>
    </w:p>
    <w:p w:rsidR="003B1B7A" w:rsidRDefault="003B1B7A" w:rsidP="003B6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согласие кандидата на обработку персональных данных в целях, предусмотренных федеральным законодательством;»;</w:t>
      </w:r>
    </w:p>
    <w:p w:rsidR="00AF677F" w:rsidRDefault="00AF677F" w:rsidP="003B6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пункты 3 и 4 изложить в следующей редакции:</w:t>
      </w:r>
    </w:p>
    <w:p w:rsidR="00AF677F" w:rsidRDefault="00AF677F" w:rsidP="003B6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«3) копия паспорта гражданина Российской Федерации или иного документа, удостоверяющего личность гражданина в соответствии с законодательством Российской Федерации;</w:t>
      </w:r>
    </w:p>
    <w:p w:rsidR="00AF677F" w:rsidRDefault="00AF677F" w:rsidP="003B6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копия трудовой книжки и (или) сведения о трудовой деятельности, оформленные в установленном законодательством порядке, или копии иных документов, подтверждающих соответствие кандидата требованиям, предъявляемым Федеральным законом к опыту работы;»;</w:t>
      </w:r>
    </w:p>
    <w:p w:rsidR="003B1B7A" w:rsidRDefault="009D4185" w:rsidP="003B6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B1B7A">
        <w:rPr>
          <w:rFonts w:eastAsiaTheme="minorHAnsi"/>
          <w:sz w:val="28"/>
          <w:szCs w:val="28"/>
          <w:lang w:eastAsia="en-US"/>
        </w:rPr>
        <w:t>ункты 9 и 10 изложить в следующей редакции:</w:t>
      </w:r>
    </w:p>
    <w:p w:rsidR="003B1B7A" w:rsidRDefault="003B1B7A" w:rsidP="003B6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«9) медицинская справка по форме №989н;</w:t>
      </w:r>
    </w:p>
    <w:p w:rsidR="00AF677F" w:rsidRDefault="003B1B7A" w:rsidP="003B6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F677F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документ, подтверждающий направление губернатору Ставропольского края,  </w:t>
      </w:r>
      <w:r w:rsidR="00AF677F">
        <w:rPr>
          <w:rFonts w:eastAsiaTheme="minorHAnsi"/>
          <w:sz w:val="28"/>
          <w:szCs w:val="28"/>
          <w:lang w:eastAsia="en-US"/>
        </w:rPr>
        <w:t>сведени</w:t>
      </w:r>
      <w:r>
        <w:rPr>
          <w:rFonts w:eastAsiaTheme="minorHAnsi"/>
          <w:sz w:val="28"/>
          <w:szCs w:val="28"/>
          <w:lang w:eastAsia="en-US"/>
        </w:rPr>
        <w:t>й</w:t>
      </w:r>
      <w:r w:rsidR="00AF677F">
        <w:rPr>
          <w:rFonts w:eastAsiaTheme="minorHAnsi"/>
          <w:sz w:val="28"/>
          <w:szCs w:val="28"/>
          <w:lang w:eastAsia="en-US"/>
        </w:rPr>
        <w:t xml:space="preserve"> о доходах кандидата, об имуществе, принадлежащем кандидату на праве собственности, и обязательствах имущественного характера кандидата, а также о доходах, об имуществе и обязательствах имущественного характера его супруги (супруга) и несовершеннолетних детей, в том числе сведения, предусмотренные </w:t>
      </w:r>
      <w:hyperlink r:id="rId8" w:history="1">
        <w:r w:rsidR="00AF677F">
          <w:rPr>
            <w:rFonts w:eastAsiaTheme="minorHAnsi"/>
            <w:color w:val="0000FF"/>
            <w:sz w:val="28"/>
            <w:szCs w:val="28"/>
            <w:lang w:eastAsia="en-US"/>
          </w:rPr>
          <w:t>частями 1</w:t>
        </w:r>
      </w:hyperlink>
      <w:r w:rsidR="00AF677F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="00AF677F">
          <w:rPr>
            <w:rFonts w:eastAsiaTheme="minorHAnsi"/>
            <w:color w:val="0000FF"/>
            <w:sz w:val="28"/>
            <w:szCs w:val="28"/>
            <w:lang w:eastAsia="en-US"/>
          </w:rPr>
          <w:t>2 статьи 4</w:t>
        </w:r>
      </w:hyperlink>
      <w:r w:rsidR="00AF677F">
        <w:rPr>
          <w:rFonts w:eastAsiaTheme="minorHAnsi"/>
          <w:sz w:val="28"/>
          <w:szCs w:val="28"/>
          <w:lang w:eastAsia="en-US"/>
        </w:rPr>
        <w:t xml:space="preserve"> Федерального закона от 7 мая 2013 года </w:t>
      </w:r>
      <w:r>
        <w:rPr>
          <w:rFonts w:eastAsiaTheme="minorHAnsi"/>
          <w:sz w:val="28"/>
          <w:szCs w:val="28"/>
          <w:lang w:eastAsia="en-US"/>
        </w:rPr>
        <w:t>№ 79-ФЗ «</w:t>
      </w:r>
      <w:r w:rsidR="00AF677F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8"/>
          <w:szCs w:val="28"/>
          <w:lang w:eastAsia="en-US"/>
        </w:rPr>
        <w:t>"</w:t>
      </w:r>
      <w:r w:rsidR="00AF677F">
        <w:rPr>
          <w:rFonts w:eastAsiaTheme="minorHAnsi"/>
          <w:sz w:val="28"/>
          <w:szCs w:val="28"/>
          <w:lang w:eastAsia="en-US"/>
        </w:rPr>
        <w:t xml:space="preserve">, представляемые в порядке, установленном нормативными правовыми актами Российской Федерации и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законами</w:t>
        </w:r>
      </w:hyperlink>
      <w:r w:rsidR="00AF677F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>
        <w:rPr>
          <w:rFonts w:eastAsiaTheme="minorHAnsi"/>
          <w:sz w:val="28"/>
          <w:szCs w:val="28"/>
          <w:lang w:eastAsia="en-US"/>
        </w:rPr>
        <w:t>;»</w:t>
      </w:r>
      <w:r w:rsidR="00AF677F">
        <w:rPr>
          <w:rFonts w:eastAsiaTheme="minorHAnsi"/>
          <w:sz w:val="28"/>
          <w:szCs w:val="28"/>
          <w:lang w:eastAsia="en-US"/>
        </w:rPr>
        <w:t xml:space="preserve"> </w:t>
      </w:r>
    </w:p>
    <w:p w:rsidR="00BC54A7" w:rsidRDefault="00CF49AC" w:rsidP="003B6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10 </w:t>
      </w:r>
      <w:r w:rsidRPr="00CF49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следующего содержания:</w:t>
      </w:r>
    </w:p>
    <w:p w:rsidR="00BC54A7" w:rsidRDefault="00CF49AC" w:rsidP="003B6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 </w:t>
      </w:r>
      <w:r w:rsidRPr="00CF49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)  справка об отсутствии судимости;»;</w:t>
      </w:r>
    </w:p>
    <w:p w:rsidR="00A85E1C" w:rsidRDefault="009D4185" w:rsidP="003B6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4 статьи 5 дополнить абзацем вторым следующего содержания:</w:t>
      </w:r>
    </w:p>
    <w:p w:rsidR="009D4185" w:rsidRDefault="009D4185" w:rsidP="003B60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Дума города Пятигорска вправе обратиться в Контрольно-счетную палату Ставропольского края за заключением о соответствии кандидатур на должность председателя Контрольно-счетной комиссии  квалификационным требованиям, установленным Федеральным законом.»;</w:t>
      </w:r>
    </w:p>
    <w:p w:rsidR="009D4185" w:rsidRDefault="009D4185" w:rsidP="003B60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2 статьи 6 исключить слова «, Федеральным законом «О муниципальной службе в Российской Федерации»;</w:t>
      </w:r>
    </w:p>
    <w:p w:rsidR="009D4185" w:rsidRDefault="00074FE1" w:rsidP="003B60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5 статьи 6 признать утратившей силу;</w:t>
      </w:r>
    </w:p>
    <w:p w:rsidR="00074FE1" w:rsidRDefault="00074FE1" w:rsidP="003B60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части 1 статьи 8 слова «должность муниципальной службы» заменить словами «муниципальную должность»;</w:t>
      </w:r>
    </w:p>
    <w:p w:rsidR="009D4185" w:rsidRDefault="00074FE1" w:rsidP="003B60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5 статьи 8 исключить слова «председателя Думы города Пятигорска на основании предложений»;</w:t>
      </w:r>
    </w:p>
    <w:p w:rsidR="00074FE1" w:rsidRDefault="00131EA7" w:rsidP="003B60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Абзацы тринадцатый и четырнадцатый  части 1 статьи 9 изложить в следующей редакции:</w:t>
      </w:r>
    </w:p>
    <w:p w:rsidR="00131EA7" w:rsidRDefault="00131EA7" w:rsidP="003B6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«осуществляет полномочия представителя нанимателя в соответствии с законодательством о муниципальной службе;</w:t>
      </w:r>
    </w:p>
    <w:p w:rsidR="00131EA7" w:rsidRDefault="00131EA7" w:rsidP="003B6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иные полномочия руководителя органа местного самоуправления, предусмотренные законодательством Российской Федерации, законодательством Ставропольского края и муниципальными правовыми актами города-курорта Пятигорска.;</w:t>
      </w:r>
      <w:r w:rsidR="003B60B9">
        <w:rPr>
          <w:rFonts w:eastAsiaTheme="minorHAnsi"/>
          <w:sz w:val="28"/>
          <w:szCs w:val="28"/>
          <w:lang w:eastAsia="en-US"/>
        </w:rPr>
        <w:t>»;</w:t>
      </w:r>
    </w:p>
    <w:p w:rsidR="00C013A5" w:rsidRDefault="0028399E" w:rsidP="003B60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статью 11 </w:t>
      </w:r>
      <w:r w:rsidR="00C013A5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8399E" w:rsidRDefault="000B3115" w:rsidP="0028399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</w:t>
      </w:r>
      <w:r w:rsidR="0028399E">
        <w:rPr>
          <w:rFonts w:eastAsiaTheme="minorHAnsi"/>
          <w:sz w:val="28"/>
          <w:szCs w:val="28"/>
          <w:lang w:eastAsia="en-US"/>
        </w:rPr>
        <w:t>татья 11. Финансовое обеспечение деятельности контрольно-счетной комиссии</w:t>
      </w:r>
    </w:p>
    <w:p w:rsidR="000B3115" w:rsidRDefault="000B3115" w:rsidP="0028399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F69E4" w:rsidRDefault="000B3115" w:rsidP="001B1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Финансовое обеспечение деятельности контрольно-счетной комиссии осуществляется за счет средств местного бюджета.</w:t>
      </w:r>
    </w:p>
    <w:p w:rsidR="000B3115" w:rsidRDefault="000B3115" w:rsidP="001B1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имущество, передаваемое контрольно-счетной комиссии, для осуществления ее деятельности, закрепляется за комиссией на праве оперативного управления или безвозмездного пользования.».</w:t>
      </w:r>
    </w:p>
    <w:p w:rsidR="001B133C" w:rsidRDefault="001B133C" w:rsidP="001B1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3CC0" w:rsidRDefault="00E827F4" w:rsidP="00E82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3CC0">
        <w:rPr>
          <w:sz w:val="28"/>
          <w:szCs w:val="28"/>
        </w:rPr>
        <w:t xml:space="preserve"> </w:t>
      </w:r>
      <w:r w:rsidR="00333204">
        <w:rPr>
          <w:sz w:val="28"/>
          <w:szCs w:val="28"/>
        </w:rPr>
        <w:t xml:space="preserve">Наделить </w:t>
      </w:r>
      <w:r w:rsidR="00663CC0">
        <w:rPr>
          <w:sz w:val="28"/>
          <w:szCs w:val="28"/>
        </w:rPr>
        <w:t xml:space="preserve">контрольно-счетную комиссию города Пятигорска </w:t>
      </w:r>
      <w:r w:rsidR="00333204">
        <w:rPr>
          <w:sz w:val="28"/>
          <w:szCs w:val="28"/>
        </w:rPr>
        <w:t>правами</w:t>
      </w:r>
      <w:r w:rsidR="00663CC0">
        <w:rPr>
          <w:sz w:val="28"/>
          <w:szCs w:val="28"/>
        </w:rPr>
        <w:t xml:space="preserve"> юридического лица.</w:t>
      </w:r>
    </w:p>
    <w:p w:rsidR="001F69E4" w:rsidRDefault="001F69E4" w:rsidP="00E82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</w:t>
      </w:r>
      <w:r w:rsidR="00663CC0">
        <w:rPr>
          <w:sz w:val="28"/>
          <w:szCs w:val="28"/>
        </w:rPr>
        <w:t xml:space="preserve"> председателю Думы города Пятигорска  (Похилько Л.В.) </w:t>
      </w:r>
      <w:r>
        <w:rPr>
          <w:sz w:val="28"/>
          <w:szCs w:val="28"/>
        </w:rPr>
        <w:t>в течении 3 рабочих дней со дня опубликования настоящего решения обратиться в уполномоченные государственные органы за регистрацией Контрольной счетной комиссии города Пятигорска в качестве юридического лица в порядке , установленном законодательством Российской Федерации, о регистрации уведомить органы местного самоуправления города-курорта Пятигорска.</w:t>
      </w:r>
    </w:p>
    <w:p w:rsidR="00663CC0" w:rsidRDefault="00663CC0" w:rsidP="00663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 официального опубликования.</w:t>
      </w:r>
    </w:p>
    <w:p w:rsidR="00663CC0" w:rsidRDefault="00663CC0" w:rsidP="00E827F4">
      <w:pPr>
        <w:ind w:firstLine="709"/>
        <w:jc w:val="both"/>
        <w:rPr>
          <w:sz w:val="28"/>
          <w:szCs w:val="28"/>
        </w:rPr>
      </w:pPr>
    </w:p>
    <w:p w:rsidR="00E827F4" w:rsidRDefault="00E827F4" w:rsidP="00E827F4">
      <w:pPr>
        <w:jc w:val="both"/>
        <w:rPr>
          <w:sz w:val="28"/>
          <w:szCs w:val="28"/>
        </w:rPr>
      </w:pPr>
    </w:p>
    <w:p w:rsidR="00E827F4" w:rsidRDefault="00E827F4" w:rsidP="00E827F4">
      <w:pPr>
        <w:jc w:val="both"/>
        <w:rPr>
          <w:sz w:val="28"/>
          <w:szCs w:val="28"/>
        </w:rPr>
      </w:pPr>
    </w:p>
    <w:p w:rsidR="000B3115" w:rsidRDefault="000B3115" w:rsidP="00E827F4">
      <w:pPr>
        <w:jc w:val="both"/>
        <w:rPr>
          <w:sz w:val="28"/>
          <w:szCs w:val="28"/>
        </w:rPr>
      </w:pPr>
    </w:p>
    <w:p w:rsidR="00E827F4" w:rsidRDefault="00E827F4" w:rsidP="00E827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827F4" w:rsidRDefault="00E827F4" w:rsidP="00E827F4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Л.В. Похилько</w:t>
      </w:r>
    </w:p>
    <w:p w:rsidR="00E827F4" w:rsidRDefault="00E827F4" w:rsidP="00E827F4">
      <w:pPr>
        <w:jc w:val="both"/>
        <w:rPr>
          <w:sz w:val="28"/>
          <w:szCs w:val="28"/>
        </w:rPr>
      </w:pPr>
    </w:p>
    <w:p w:rsidR="000B3115" w:rsidRDefault="000B3115" w:rsidP="00E827F4">
      <w:pPr>
        <w:jc w:val="both"/>
        <w:rPr>
          <w:sz w:val="28"/>
          <w:szCs w:val="28"/>
        </w:rPr>
      </w:pPr>
    </w:p>
    <w:p w:rsidR="00E827F4" w:rsidRDefault="00E827F4" w:rsidP="00E827F4">
      <w:pPr>
        <w:jc w:val="both"/>
        <w:rPr>
          <w:sz w:val="28"/>
          <w:szCs w:val="28"/>
        </w:rPr>
      </w:pPr>
    </w:p>
    <w:p w:rsidR="00E827F4" w:rsidRPr="0069747D" w:rsidRDefault="00E827F4" w:rsidP="00E827F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  <w:r w:rsidRPr="0069747D">
        <w:rPr>
          <w:sz w:val="28"/>
          <w:szCs w:val="28"/>
        </w:rPr>
        <w:t>Глав</w:t>
      </w:r>
      <w:r w:rsidR="003B60B9">
        <w:rPr>
          <w:sz w:val="28"/>
          <w:szCs w:val="28"/>
        </w:rPr>
        <w:t>а</w:t>
      </w:r>
      <w:r w:rsidRPr="0069747D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B60B9">
        <w:rPr>
          <w:sz w:val="28"/>
          <w:szCs w:val="28"/>
        </w:rPr>
        <w:t>Д.Ю.Ворошилов</w:t>
      </w:r>
    </w:p>
    <w:p w:rsidR="00E827F4" w:rsidRDefault="00E827F4" w:rsidP="00E827F4">
      <w:pPr>
        <w:jc w:val="both"/>
        <w:rPr>
          <w:sz w:val="28"/>
          <w:szCs w:val="28"/>
        </w:rPr>
      </w:pPr>
    </w:p>
    <w:p w:rsidR="00E827F4" w:rsidRDefault="00E827F4" w:rsidP="00E827F4">
      <w:pPr>
        <w:jc w:val="both"/>
        <w:rPr>
          <w:sz w:val="28"/>
          <w:szCs w:val="28"/>
        </w:rPr>
      </w:pPr>
    </w:p>
    <w:p w:rsidR="00E827F4" w:rsidRDefault="003B60B9" w:rsidP="00E827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</w:t>
      </w:r>
    </w:p>
    <w:p w:rsidR="00EE28B0" w:rsidRDefault="00E827F4" w:rsidP="003B60B9">
      <w:pPr>
        <w:jc w:val="both"/>
      </w:pPr>
      <w:r>
        <w:rPr>
          <w:sz w:val="28"/>
          <w:szCs w:val="28"/>
        </w:rPr>
        <w:t>№</w:t>
      </w:r>
      <w:r w:rsidR="003B60B9">
        <w:rPr>
          <w:sz w:val="28"/>
          <w:szCs w:val="28"/>
        </w:rPr>
        <w:t>____________________</w:t>
      </w:r>
    </w:p>
    <w:sectPr w:rsidR="00EE28B0" w:rsidSect="00707145">
      <w:headerReference w:type="even" r:id="rId11"/>
      <w:headerReference w:type="default" r:id="rId12"/>
      <w:pgSz w:w="11907" w:h="16840" w:code="9"/>
      <w:pgMar w:top="1134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B0" w:rsidRDefault="00F86AB0" w:rsidP="00836DA0">
      <w:r>
        <w:separator/>
      </w:r>
    </w:p>
  </w:endnote>
  <w:endnote w:type="continuationSeparator" w:id="0">
    <w:p w:rsidR="00F86AB0" w:rsidRDefault="00F86AB0" w:rsidP="0083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B0" w:rsidRDefault="00F86AB0" w:rsidP="00836DA0">
      <w:r>
        <w:separator/>
      </w:r>
    </w:p>
  </w:footnote>
  <w:footnote w:type="continuationSeparator" w:id="0">
    <w:p w:rsidR="00F86AB0" w:rsidRDefault="00F86AB0" w:rsidP="0083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52" w:rsidRDefault="00836DA0" w:rsidP="003C2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6F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652" w:rsidRDefault="00F86A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52" w:rsidRDefault="00F86AB0" w:rsidP="003C2EC5">
    <w:pPr>
      <w:pStyle w:val="a3"/>
      <w:framePr w:wrap="around" w:vAnchor="text" w:hAnchor="margin" w:xAlign="center" w:y="1"/>
      <w:rPr>
        <w:rStyle w:val="a5"/>
      </w:rPr>
    </w:pPr>
  </w:p>
  <w:p w:rsidR="00FE4652" w:rsidRDefault="00F86AB0" w:rsidP="001C5F7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7F4"/>
    <w:rsid w:val="00074FE1"/>
    <w:rsid w:val="00086F84"/>
    <w:rsid w:val="000B3115"/>
    <w:rsid w:val="00131EA7"/>
    <w:rsid w:val="001B133C"/>
    <w:rsid w:val="001C4D90"/>
    <w:rsid w:val="001F69E4"/>
    <w:rsid w:val="0028399E"/>
    <w:rsid w:val="00333204"/>
    <w:rsid w:val="003B1B7A"/>
    <w:rsid w:val="003B60B9"/>
    <w:rsid w:val="005F7E59"/>
    <w:rsid w:val="00663CC0"/>
    <w:rsid w:val="00675D87"/>
    <w:rsid w:val="00836DA0"/>
    <w:rsid w:val="009D4185"/>
    <w:rsid w:val="00A85E1C"/>
    <w:rsid w:val="00AF677F"/>
    <w:rsid w:val="00BC54A7"/>
    <w:rsid w:val="00C013A5"/>
    <w:rsid w:val="00CF49AC"/>
    <w:rsid w:val="00E827F4"/>
    <w:rsid w:val="00EE28B0"/>
    <w:rsid w:val="00F86AB0"/>
    <w:rsid w:val="00FA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B994"/>
  <w15:docId w15:val="{0631A900-D226-4F7C-97B3-13E7077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7F4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E827F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E827F4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7F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27F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27F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E82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2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27F4"/>
  </w:style>
  <w:style w:type="character" w:customStyle="1" w:styleId="js-extracted-address">
    <w:name w:val="js-extracted-address"/>
    <w:basedOn w:val="a0"/>
    <w:rsid w:val="005F7E59"/>
  </w:style>
  <w:style w:type="character" w:customStyle="1" w:styleId="mail-message-map-nobreak">
    <w:name w:val="mail-message-map-nobreak"/>
    <w:basedOn w:val="a0"/>
    <w:rsid w:val="005F7E59"/>
  </w:style>
  <w:style w:type="character" w:styleId="a6">
    <w:name w:val="Hyperlink"/>
    <w:basedOn w:val="a0"/>
    <w:uiPriority w:val="99"/>
    <w:semiHidden/>
    <w:unhideWhenUsed/>
    <w:rsid w:val="005F7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92FD93810AB78AB2E804517F84C174DC2446DC03B4FBD5039C31EAEE8DD622958690DEB9AAE5EDBE2AFC5C145618E190AD58F4F42968wBy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ma@pyatigorsk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D1392FD93810AB78AB2F6094713DACB70DF7F4BDE06B7A8805F9A66B5BE8B8362D580C58FFDFFEFE8B260AC185F5918E4w8y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1392FD93810AB78AB2E804517F84C174DC2446DC03B4FBD5039C31EAEE8DD622958690DEB9AAE1E9BE2AFC5C145618E190AD58F4F42968wBy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2021-10-08T07:08:00Z</cp:lastPrinted>
  <dcterms:created xsi:type="dcterms:W3CDTF">2021-10-07T08:09:00Z</dcterms:created>
  <dcterms:modified xsi:type="dcterms:W3CDTF">2021-10-08T18:16:00Z</dcterms:modified>
</cp:coreProperties>
</file>