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9707E" w:rsidRDefault="0089707E" w:rsidP="00275748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89707E"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4" type="#_x0000_t202" style="position:absolute;margin-left:35.7pt;margin-top:9.4pt;width:690.6pt;height:35.55pt;z-index:251665408" fillcolor="#d8d8d8 [2732]">
            <v:textbox style="mso-next-textbox:#_x0000_s1034">
              <w:txbxContent>
                <w:p w:rsidR="004C17AD" w:rsidRPr="00275748" w:rsidRDefault="004C17AD" w:rsidP="004C17AD">
                  <w:pPr>
                    <w:jc w:val="center"/>
                    <w:rPr>
                      <w:sz w:val="36"/>
                      <w:szCs w:val="36"/>
                    </w:rPr>
                  </w:pPr>
                  <w:r w:rsidRPr="00275748">
                    <w:rPr>
                      <w:sz w:val="36"/>
                      <w:szCs w:val="36"/>
                    </w:rPr>
                    <w:t>Стоматология «Ортодонт Центр» в городе-курорте Пятигорске</w:t>
                  </w:r>
                </w:p>
                <w:p w:rsidR="004C17AD" w:rsidRDefault="004C17AD" w:rsidP="004C17AD"/>
              </w:txbxContent>
            </v:textbox>
          </v:shape>
        </w:pict>
      </w:r>
      <w:r w:rsidR="00275748" w:rsidRPr="0027574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4C17AD" w:rsidRDefault="00D624E2" w:rsidP="00275748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8" type="#_x0000_t75" style="position:absolute;margin-left:-38.95pt;margin-top:.55pt;width:70.5pt;height:33.75pt;z-index:-251656192" wrapcoords="9861 0 8922 327 7043 3927 7043 11782 9861 15709 -157 16036 -157 20291 1878 21273 20661 21273 20817 20945 21600 19636 21443 16691 11739 15709 14243 11782 14557 4255 12522 327 11583 0 9861 0">
            <v:imagedata r:id="rId5" o:title="Логотип Ортодонт Центр Стандарт"/>
            <w10:wrap type="tight"/>
          </v:shape>
        </w:pict>
      </w:r>
    </w:p>
    <w:p w:rsidR="004C17AD" w:rsidRDefault="004C17AD" w:rsidP="00275748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4C17AD" w:rsidRDefault="00D624E2" w:rsidP="00275748">
      <w:r>
        <w:rPr>
          <w:noProof/>
        </w:rPr>
        <w:pict>
          <v:shape id="_x0000_s1029" type="#_x0000_t75" style="position:absolute;margin-left:278.8pt;margin-top:24.75pt;width:427.95pt;height:285.4pt;z-index:-251654144" wrapcoords="-22 0 -22 21567 21600 21567 21600 0 -22 0">
            <v:imagedata r:id="rId6" o:title="1F6A4197"/>
            <w10:wrap type="tight"/>
          </v:shape>
        </w:pict>
      </w:r>
      <w:r>
        <w:rPr>
          <w:noProof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-974725</wp:posOffset>
            </wp:positionH>
            <wp:positionV relativeFrom="paragraph">
              <wp:posOffset>383540</wp:posOffset>
            </wp:positionV>
            <wp:extent cx="4055110" cy="2368550"/>
            <wp:effectExtent l="38100" t="0" r="212090" b="279400"/>
            <wp:wrapTight wrapText="bothSides">
              <wp:wrapPolygon edited="0">
                <wp:start x="4059" y="1564"/>
                <wp:lineTo x="3247" y="1737"/>
                <wp:lineTo x="1624" y="3475"/>
                <wp:lineTo x="1624" y="4343"/>
                <wp:lineTo x="609" y="9902"/>
                <wp:lineTo x="-203" y="15462"/>
                <wp:lineTo x="-203" y="19457"/>
                <wp:lineTo x="2435" y="21021"/>
                <wp:lineTo x="4262" y="21021"/>
                <wp:lineTo x="4262" y="21195"/>
                <wp:lineTo x="16337" y="23801"/>
                <wp:lineTo x="17149" y="23801"/>
                <wp:lineTo x="17149" y="23974"/>
                <wp:lineTo x="17961" y="24148"/>
                <wp:lineTo x="18265" y="24148"/>
                <wp:lineTo x="19178" y="24148"/>
                <wp:lineTo x="19584" y="24148"/>
                <wp:lineTo x="20294" y="23974"/>
                <wp:lineTo x="20193" y="23801"/>
                <wp:lineTo x="20497" y="23801"/>
                <wp:lineTo x="21816" y="21542"/>
                <wp:lineTo x="21816" y="21021"/>
                <wp:lineTo x="22121" y="18415"/>
                <wp:lineTo x="22121" y="18241"/>
                <wp:lineTo x="22222" y="15635"/>
                <wp:lineTo x="22222" y="15462"/>
                <wp:lineTo x="22324" y="12856"/>
                <wp:lineTo x="22324" y="12682"/>
                <wp:lineTo x="22628" y="10076"/>
                <wp:lineTo x="22628" y="9902"/>
                <wp:lineTo x="22730" y="7297"/>
                <wp:lineTo x="22730" y="7123"/>
                <wp:lineTo x="22121" y="4517"/>
                <wp:lineTo x="22019" y="4343"/>
                <wp:lineTo x="22222" y="2780"/>
                <wp:lineTo x="18569" y="2258"/>
                <wp:lineTo x="5175" y="1564"/>
                <wp:lineTo x="4059" y="1564"/>
              </wp:wrapPolygon>
            </wp:wrapTight>
            <wp:docPr id="5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16088" t="12067" r="14234" b="153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5110" cy="23685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152400" dist="12000" dir="900000" sy="98000" kx="110000" ky="200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perspectiveRelaxed">
                        <a:rot lat="19800000" lon="1200000" rev="20820000"/>
                      </a:camera>
                      <a:lightRig rig="threePt" dir="t"/>
                    </a:scene3d>
                    <a:sp3d contourW="6350" prstMaterial="matte">
                      <a:bevelT w="101600" h="10160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4C17AD" w:rsidRDefault="00D624E2" w:rsidP="00275748">
      <w:r>
        <w:rPr>
          <w:noProof/>
        </w:rPr>
        <w:pict>
          <v:group id="_x0000_s1041" style="position:absolute;margin-left:-182.8pt;margin-top:70.1pt;width:18.05pt;height:21.9pt;rotation:956601fd;z-index:251668480" coordorigin="5480,6040" coordsize="613,667">
            <v:shapetype id="_x0000_t32" coordsize="21600,21600" o:spt="32" o:oned="t" path="m,l21600,21600e" filled="f">
              <v:path arrowok="t" fillok="f" o:connecttype="none"/>
              <o:lock v:ext="edit" shapetype="t"/>
            </v:shapetype>
            <v:shape id="_x0000_s1042" type="#_x0000_t32" style="position:absolute;left:5480;top:6040;width:261;height:464;flip:y" o:connectortype="straight" strokecolor="yellow" strokeweight="1.5pt">
              <v:shadow color="#868686"/>
            </v:shape>
            <v:shape id="_x0000_s1043" type="#_x0000_t32" style="position:absolute;left:5741;top:6040;width:352;height:150" o:connectortype="straight" strokecolor="yellow" strokeweight="1.5pt">
              <v:shadow color="#868686"/>
            </v:shape>
            <v:shape id="_x0000_s1044" type="#_x0000_t32" style="position:absolute;left:5857;top:6190;width:236;height:517;flip:x" o:connectortype="straight" strokecolor="yellow" strokeweight="1.5pt">
              <v:shadow color="#868686"/>
            </v:shape>
            <v:shape id="_x0000_s1045" type="#_x0000_t32" style="position:absolute;left:5480;top:6504;width:377;height:203" o:connectortype="straight" strokecolor="yellow" strokeweight="1.5pt">
              <v:shadow color="#868686"/>
            </v:shape>
          </v:group>
        </w:pict>
      </w:r>
    </w:p>
    <w:p w:rsidR="004C17AD" w:rsidRDefault="004C17AD" w:rsidP="00275748"/>
    <w:p w:rsidR="004C17AD" w:rsidRDefault="004C17AD" w:rsidP="00275748"/>
    <w:p w:rsidR="004C17AD" w:rsidRDefault="00D624E2" w:rsidP="00275748">
      <w:r>
        <w:rPr>
          <w:noProof/>
        </w:rPr>
        <w:pict>
          <v:shape id="_x0000_s1035" type="#_x0000_t202" style="position:absolute;margin-left:-11.45pt;margin-top:9.55pt;width:274.1pt;height:275.5pt;z-index:251666432">
            <v:textbox style="mso-next-textbox:#_x0000_s1035">
              <w:txbxContent>
                <w:p w:rsidR="00762063" w:rsidRPr="00D624E2" w:rsidRDefault="00762063" w:rsidP="00D624E2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  <w:r w:rsidRPr="00D624E2">
                    <w:rPr>
                      <w:rFonts w:ascii="Times New Roman" w:hAnsi="Times New Roman" w:cs="Times New Roman"/>
                      <w:sz w:val="18"/>
                      <w:szCs w:val="18"/>
                    </w:rPr>
                    <w:t>Технико-экономические показатели:</w:t>
                  </w:r>
                </w:p>
                <w:p w:rsidR="00762063" w:rsidRPr="00D624E2" w:rsidRDefault="00762063" w:rsidP="00D624E2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  <w:r w:rsidRPr="00D624E2">
                    <w:rPr>
                      <w:rFonts w:ascii="Times New Roman" w:hAnsi="Times New Roman" w:cs="Times New Roman"/>
                      <w:sz w:val="18"/>
                      <w:szCs w:val="18"/>
                    </w:rPr>
                    <w:t>- Площадь застройки 245,6 м</w:t>
                  </w:r>
                  <w:proofErr w:type="gramStart"/>
                  <w:r w:rsidRPr="00D624E2">
                    <w:rPr>
                      <w:rFonts w:ascii="Times New Roman" w:hAnsi="Times New Roman" w:cs="Times New Roman"/>
                      <w:sz w:val="18"/>
                      <w:szCs w:val="18"/>
                    </w:rPr>
                    <w:t>2</w:t>
                  </w:r>
                  <w:proofErr w:type="gramEnd"/>
                </w:p>
                <w:p w:rsidR="00762063" w:rsidRPr="00D624E2" w:rsidRDefault="00762063" w:rsidP="00D624E2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  <w:r w:rsidRPr="00D624E2">
                    <w:rPr>
                      <w:rFonts w:ascii="Times New Roman" w:hAnsi="Times New Roman" w:cs="Times New Roman"/>
                      <w:sz w:val="18"/>
                      <w:szCs w:val="18"/>
                    </w:rPr>
                    <w:t>- Объем здания 6940,3м3</w:t>
                  </w:r>
                </w:p>
                <w:p w:rsidR="00762063" w:rsidRPr="00D624E2" w:rsidRDefault="00762063" w:rsidP="00D624E2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  <w:r w:rsidRPr="00D624E2">
                    <w:rPr>
                      <w:rFonts w:ascii="Times New Roman" w:hAnsi="Times New Roman" w:cs="Times New Roman"/>
                      <w:sz w:val="18"/>
                      <w:szCs w:val="18"/>
                    </w:rPr>
                    <w:t>- Общая площадь здания 497,1м</w:t>
                  </w:r>
                  <w:proofErr w:type="gramStart"/>
                  <w:r w:rsidRPr="00D624E2">
                    <w:rPr>
                      <w:rFonts w:ascii="Times New Roman" w:hAnsi="Times New Roman" w:cs="Times New Roman"/>
                      <w:sz w:val="18"/>
                      <w:szCs w:val="18"/>
                    </w:rPr>
                    <w:t>2</w:t>
                  </w:r>
                  <w:proofErr w:type="gramEnd"/>
                  <w:r w:rsidRPr="00D624E2">
                    <w:rPr>
                      <w:rFonts w:ascii="Times New Roman" w:hAnsi="Times New Roman" w:cs="Times New Roman"/>
                      <w:sz w:val="18"/>
                      <w:szCs w:val="18"/>
                    </w:rPr>
                    <w:t xml:space="preserve"> в том числе подвал 127,6м3</w:t>
                  </w:r>
                </w:p>
                <w:p w:rsidR="00762063" w:rsidRPr="00D624E2" w:rsidRDefault="00762063" w:rsidP="00762063">
                  <w:pPr>
                    <w:spacing w:after="0"/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  <w:r w:rsidRPr="00D624E2">
                    <w:rPr>
                      <w:rFonts w:ascii="Times New Roman" w:hAnsi="Times New Roman" w:cs="Times New Roman"/>
                      <w:sz w:val="18"/>
                      <w:szCs w:val="18"/>
                    </w:rPr>
                    <w:t>1.Класс ответственности здания -2</w:t>
                  </w:r>
                </w:p>
                <w:p w:rsidR="00762063" w:rsidRPr="00D624E2" w:rsidRDefault="00762063" w:rsidP="00762063">
                  <w:pPr>
                    <w:spacing w:after="0"/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  <w:r w:rsidRPr="00D624E2">
                    <w:rPr>
                      <w:rFonts w:ascii="Times New Roman" w:hAnsi="Times New Roman" w:cs="Times New Roman"/>
                      <w:sz w:val="18"/>
                      <w:szCs w:val="18"/>
                    </w:rPr>
                    <w:t>2. Степень огнестойкости здания - 2</w:t>
                  </w:r>
                </w:p>
                <w:p w:rsidR="00762063" w:rsidRPr="00D624E2" w:rsidRDefault="00762063" w:rsidP="00762063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  <w:r w:rsidRPr="00D624E2">
                    <w:rPr>
                      <w:rFonts w:ascii="Times New Roman" w:hAnsi="Times New Roman" w:cs="Times New Roman"/>
                      <w:sz w:val="18"/>
                      <w:szCs w:val="18"/>
                    </w:rPr>
                    <w:t>3. Класс функциональной пожарной опасности здания - Ф3.4</w:t>
                  </w:r>
                </w:p>
                <w:p w:rsidR="00762063" w:rsidRPr="00D624E2" w:rsidRDefault="00762063" w:rsidP="00762063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  <w:r w:rsidRPr="00D624E2">
                    <w:rPr>
                      <w:rFonts w:ascii="Times New Roman" w:hAnsi="Times New Roman" w:cs="Times New Roman"/>
                      <w:sz w:val="18"/>
                      <w:szCs w:val="18"/>
                    </w:rPr>
                    <w:t>4. Класс конструктивной пожарной опасности - С</w:t>
                  </w:r>
                  <w:proofErr w:type="gramStart"/>
                  <w:r w:rsidRPr="00D624E2">
                    <w:rPr>
                      <w:rFonts w:ascii="Times New Roman" w:hAnsi="Times New Roman" w:cs="Times New Roman"/>
                      <w:sz w:val="18"/>
                      <w:szCs w:val="18"/>
                    </w:rPr>
                    <w:t>1</w:t>
                  </w:r>
                  <w:proofErr w:type="gramEnd"/>
                  <w:r w:rsidRPr="00D624E2">
                    <w:rPr>
                      <w:rFonts w:ascii="Times New Roman" w:hAnsi="Times New Roman" w:cs="Times New Roman"/>
                      <w:sz w:val="18"/>
                      <w:szCs w:val="18"/>
                    </w:rPr>
                    <w:t>.</w:t>
                  </w:r>
                </w:p>
                <w:p w:rsidR="00762063" w:rsidRPr="00D624E2" w:rsidRDefault="00762063" w:rsidP="00762063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  <w:r w:rsidRPr="00D624E2">
                    <w:rPr>
                      <w:rFonts w:ascii="Times New Roman" w:hAnsi="Times New Roman" w:cs="Times New Roman"/>
                      <w:sz w:val="18"/>
                      <w:szCs w:val="18"/>
                    </w:rPr>
                    <w:t>5. Количество этажей-3, в том числе подземных-1</w:t>
                  </w:r>
                </w:p>
                <w:p w:rsidR="00762063" w:rsidRPr="00D624E2" w:rsidRDefault="00762063" w:rsidP="00762063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  <w:r w:rsidRPr="00D624E2">
                    <w:rPr>
                      <w:rFonts w:ascii="Times New Roman" w:hAnsi="Times New Roman" w:cs="Times New Roman"/>
                      <w:sz w:val="18"/>
                      <w:szCs w:val="18"/>
                    </w:rPr>
                    <w:t>6. Объект не является объектом транспортной инфраструктуры и не имеет функционально технологических</w:t>
                  </w:r>
                  <w:r w:rsidR="00D624E2" w:rsidRPr="00D624E2">
                    <w:rPr>
                      <w:rFonts w:ascii="Times New Roman" w:hAnsi="Times New Roman" w:cs="Times New Roman"/>
                      <w:sz w:val="18"/>
                      <w:szCs w:val="18"/>
                    </w:rPr>
                    <w:t xml:space="preserve"> </w:t>
                  </w:r>
                  <w:r w:rsidRPr="00D624E2">
                    <w:rPr>
                      <w:rFonts w:ascii="Times New Roman" w:hAnsi="Times New Roman" w:cs="Times New Roman"/>
                      <w:sz w:val="18"/>
                      <w:szCs w:val="18"/>
                    </w:rPr>
                    <w:t>особенностей влияющих на безопасность;</w:t>
                  </w:r>
                </w:p>
                <w:p w:rsidR="00762063" w:rsidRPr="00D624E2" w:rsidRDefault="00762063" w:rsidP="00762063">
                  <w:pPr>
                    <w:spacing w:after="0"/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  <w:r w:rsidRPr="00D624E2">
                    <w:rPr>
                      <w:rFonts w:ascii="Times New Roman" w:hAnsi="Times New Roman" w:cs="Times New Roman"/>
                      <w:sz w:val="18"/>
                      <w:szCs w:val="18"/>
                    </w:rPr>
                    <w:t>7. Объект не является опасным производственным объектам;</w:t>
                  </w:r>
                </w:p>
                <w:p w:rsidR="00D624E2" w:rsidRPr="00D624E2" w:rsidRDefault="00D624E2" w:rsidP="00D624E2">
                  <w:pPr>
                    <w:spacing w:after="0"/>
                    <w:ind w:firstLine="708"/>
                    <w:rPr>
                      <w:rFonts w:ascii="Times New Roman" w:hAnsi="Times New Roman" w:cs="Times New Roman"/>
                      <w:bCs/>
                      <w:sz w:val="18"/>
                      <w:szCs w:val="18"/>
                    </w:rPr>
                  </w:pPr>
                  <w:r w:rsidRPr="00D624E2">
                    <w:rPr>
                      <w:rFonts w:ascii="Times New Roman" w:hAnsi="Times New Roman" w:cs="Times New Roman"/>
                      <w:bCs/>
                      <w:sz w:val="18"/>
                      <w:szCs w:val="18"/>
                    </w:rPr>
                    <w:t xml:space="preserve">Проект предусматривает изменение разрешенного вида использования земельного участка </w:t>
                  </w:r>
                  <w:proofErr w:type="gramStart"/>
                  <w:r w:rsidRPr="00D624E2">
                    <w:rPr>
                      <w:rFonts w:ascii="Times New Roman" w:hAnsi="Times New Roman" w:cs="Times New Roman"/>
                      <w:bCs/>
                      <w:sz w:val="18"/>
                      <w:szCs w:val="18"/>
                    </w:rPr>
                    <w:t>из</w:t>
                  </w:r>
                  <w:proofErr w:type="gramEnd"/>
                  <w:r w:rsidRPr="00D624E2">
                    <w:rPr>
                      <w:rFonts w:ascii="Times New Roman" w:hAnsi="Times New Roman" w:cs="Times New Roman"/>
                      <w:bCs/>
                      <w:sz w:val="18"/>
                      <w:szCs w:val="18"/>
                    </w:rPr>
                    <w:t xml:space="preserve"> </w:t>
                  </w:r>
                  <w:proofErr w:type="gramStart"/>
                  <w:r w:rsidRPr="00D624E2">
                    <w:rPr>
                      <w:rFonts w:ascii="Times New Roman" w:hAnsi="Times New Roman" w:cs="Times New Roman"/>
                      <w:bCs/>
                      <w:sz w:val="18"/>
                      <w:szCs w:val="18"/>
                    </w:rPr>
                    <w:t>Магазины</w:t>
                  </w:r>
                  <w:proofErr w:type="gramEnd"/>
                  <w:r w:rsidRPr="00D624E2">
                    <w:rPr>
                      <w:rFonts w:ascii="Times New Roman" w:hAnsi="Times New Roman" w:cs="Times New Roman"/>
                      <w:bCs/>
                      <w:sz w:val="18"/>
                      <w:szCs w:val="18"/>
                    </w:rPr>
                    <w:t xml:space="preserve"> код - 4.4 на Амбулаторно-поликлиническое обслуживание код – 3.4.1 согласно выписки из ПЗЗ.</w:t>
                  </w:r>
                </w:p>
                <w:p w:rsidR="00762063" w:rsidRPr="00D624E2" w:rsidRDefault="00762063" w:rsidP="00D624E2">
                  <w:pPr>
                    <w:spacing w:after="0"/>
                    <w:ind w:firstLine="708"/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  <w:r w:rsidRPr="00D624E2">
                    <w:rPr>
                      <w:rFonts w:ascii="Times New Roman" w:hAnsi="Times New Roman" w:cs="Times New Roman"/>
                      <w:bCs/>
                      <w:sz w:val="18"/>
                      <w:szCs w:val="18"/>
                    </w:rPr>
                    <w:t xml:space="preserve">Объект недвижимости «нежилое здание» Стоматология расположенное по адресу Ставропольский край, </w:t>
                  </w:r>
                  <w:proofErr w:type="gramStart"/>
                  <w:r w:rsidRPr="00D624E2">
                    <w:rPr>
                      <w:rFonts w:ascii="Times New Roman" w:hAnsi="Times New Roman" w:cs="Times New Roman"/>
                      <w:bCs/>
                      <w:sz w:val="18"/>
                      <w:szCs w:val="18"/>
                    </w:rPr>
                    <w:t>г</w:t>
                  </w:r>
                  <w:proofErr w:type="gramEnd"/>
                  <w:r w:rsidRPr="00D624E2">
                    <w:rPr>
                      <w:rFonts w:ascii="Times New Roman" w:hAnsi="Times New Roman" w:cs="Times New Roman"/>
                      <w:bCs/>
                      <w:sz w:val="18"/>
                      <w:szCs w:val="18"/>
                    </w:rPr>
                    <w:t>. Пятигорск, пр. Калинина 353а, Кадастровый номер: 26:33:000000:8293 расположенного на арендованном земельном участке под кадастровым номером 26:33:290403:21 по договору аренды земельного участка №87/16 от 16.12.2016 года.</w:t>
                  </w:r>
                  <w:r w:rsidR="00D624E2" w:rsidRPr="00D624E2">
                    <w:rPr>
                      <w:rFonts w:ascii="Times New Roman" w:hAnsi="Times New Roman" w:cs="Times New Roman"/>
                      <w:bCs/>
                      <w:sz w:val="18"/>
                      <w:szCs w:val="18"/>
                    </w:rPr>
                    <w:t xml:space="preserve"> Срок аренды до 23.11.2065 года</w:t>
                  </w:r>
                  <w:r w:rsidR="00D624E2">
                    <w:rPr>
                      <w:rFonts w:ascii="Times New Roman" w:hAnsi="Times New Roman" w:cs="Times New Roman"/>
                      <w:bCs/>
                      <w:sz w:val="18"/>
                      <w:szCs w:val="18"/>
                    </w:rPr>
                    <w:t>.</w:t>
                  </w:r>
                </w:p>
              </w:txbxContent>
            </v:textbox>
          </v:shape>
        </w:pict>
      </w:r>
    </w:p>
    <w:p w:rsidR="004C17AD" w:rsidRDefault="004C17AD" w:rsidP="00275748"/>
    <w:p w:rsidR="004C17AD" w:rsidRDefault="004C17AD" w:rsidP="00275748"/>
    <w:p w:rsidR="004C17AD" w:rsidRDefault="00D624E2" w:rsidP="00275748">
      <w:r>
        <w:rPr>
          <w:noProof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6029960</wp:posOffset>
            </wp:positionH>
            <wp:positionV relativeFrom="paragraph">
              <wp:posOffset>269875</wp:posOffset>
            </wp:positionV>
            <wp:extent cx="3435350" cy="2540000"/>
            <wp:effectExtent l="19050" t="0" r="0" b="0"/>
            <wp:wrapTight wrapText="bothSides">
              <wp:wrapPolygon edited="0">
                <wp:start x="-120" y="0"/>
                <wp:lineTo x="-120" y="21384"/>
                <wp:lineTo x="21560" y="21384"/>
                <wp:lineTo x="21560" y="0"/>
                <wp:lineTo x="-120" y="0"/>
              </wp:wrapPolygon>
            </wp:wrapTight>
            <wp:docPr id="27" name="Рисунок 27" descr="https://avatars.mds.yandex.net/get-altay/5484072/2a0000017e0c30f9b39d9994cd3b10307917/X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avatars.mds.yandex.net/get-altay/5484072/2a0000017e0c30f9b39d9994cd3b10307917/XL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5350" cy="25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pict>
          <v:shape id="_x0000_s1033" type="#_x0000_t75" style="position:absolute;margin-left:319.35pt;margin-top:18pt;width:145.75pt;height:202.55pt;z-index:-251652096;mso-position-horizontal-relative:text;mso-position-vertical-relative:text" wrapcoords="-75 0 -75 21550 21600 21550 21600 0 -75 0">
            <v:imagedata r:id="rId9" o:title="1F6A4178" croptop="2426f" cropbottom="2394f"/>
            <w10:wrap type="tight"/>
          </v:shape>
        </w:pict>
      </w:r>
    </w:p>
    <w:p w:rsidR="004C17AD" w:rsidRDefault="004C17AD" w:rsidP="00275748"/>
    <w:p w:rsidR="004C17AD" w:rsidRDefault="004C17AD" w:rsidP="00275748"/>
    <w:p w:rsidR="004C17AD" w:rsidRDefault="004C17AD" w:rsidP="00275748"/>
    <w:p w:rsidR="004C17AD" w:rsidRDefault="004C17AD" w:rsidP="00275748"/>
    <w:p w:rsidR="004C17AD" w:rsidRDefault="004C17AD" w:rsidP="00275748"/>
    <w:p w:rsidR="004C17AD" w:rsidRDefault="004C17AD" w:rsidP="00275748"/>
    <w:sectPr w:rsidR="004C17AD" w:rsidSect="00275748">
      <w:pgSz w:w="16838" w:h="11906" w:orient="landscape"/>
      <w:pgMar w:top="426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5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275748"/>
    <w:rsid w:val="00223C1B"/>
    <w:rsid w:val="00275748"/>
    <w:rsid w:val="003E38F0"/>
    <w:rsid w:val="004C17AD"/>
    <w:rsid w:val="00762063"/>
    <w:rsid w:val="0089707E"/>
    <w:rsid w:val="00B21800"/>
    <w:rsid w:val="00D624E2"/>
    <w:rsid w:val="00F51F9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>
      <o:colormenu v:ext="edit" fillcolor="none [2732]" strokecolor="yellow"/>
    </o:shapedefaults>
    <o:shapelayout v:ext="edit">
      <o:idmap v:ext="edit" data="1"/>
      <o:rules v:ext="edit">
        <o:r id="V:Rule5" type="connector" idref="#_x0000_s1043"/>
        <o:r id="V:Rule6" type="connector" idref="#_x0000_s1044"/>
        <o:r id="V:Rule7" type="connector" idref="#_x0000_s1045"/>
        <o:r id="V:Rule8" type="connector" idref="#_x0000_s1042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9707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757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7574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36E6811-64D7-4683-806C-1264E3904E1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</TotalTime>
  <Pages>1</Pages>
  <Words>3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dcterms:created xsi:type="dcterms:W3CDTF">2022-07-04T08:04:00Z</dcterms:created>
  <dcterms:modified xsi:type="dcterms:W3CDTF">2022-07-04T18:21:00Z</dcterms:modified>
</cp:coreProperties>
</file>