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A7" w:rsidRPr="00FA79A7" w:rsidRDefault="00FA79A7" w:rsidP="00FA79A7">
      <w:pPr>
        <w:spacing w:after="0" w:line="240" w:lineRule="auto"/>
        <w:rPr>
          <w:rFonts w:cs="Arial"/>
          <w:b/>
          <w:color w:val="C00000"/>
          <w:sz w:val="28"/>
          <w:szCs w:val="28"/>
          <w:shd w:val="clear" w:color="auto" w:fill="FFFFFF"/>
        </w:rPr>
      </w:pPr>
    </w:p>
    <w:p w:rsidR="00FA79A7" w:rsidRPr="00FA79A7" w:rsidRDefault="00FA79A7" w:rsidP="00FA79A7">
      <w:pPr>
        <w:jc w:val="center"/>
        <w:rPr>
          <w:sz w:val="2"/>
          <w:szCs w:val="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8964"/>
      </w:tblGrid>
      <w:tr w:rsidR="00FA79A7" w:rsidRPr="00FA79A7" w:rsidTr="003658ED">
        <w:trPr>
          <w:trHeight w:val="4071"/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D3B" w:rsidRDefault="00BC7D3B" w:rsidP="00BC7D3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C00000"/>
                <w:sz w:val="90"/>
                <w:szCs w:val="90"/>
                <w:shd w:val="clear" w:color="auto" w:fill="FFFFFF"/>
              </w:rPr>
            </w:pPr>
          </w:p>
          <w:p w:rsidR="00BC7D3B" w:rsidRP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C00000"/>
                <w:sz w:val="90"/>
                <w:szCs w:val="90"/>
                <w:shd w:val="clear" w:color="auto" w:fill="FFFFFF"/>
              </w:rPr>
            </w:pPr>
            <w:r w:rsidRPr="00BC7D3B">
              <w:rPr>
                <w:rFonts w:ascii="Arial Narrow" w:hAnsi="Arial Narrow" w:cs="Arial"/>
                <w:b/>
                <w:color w:val="C00000"/>
                <w:sz w:val="90"/>
                <w:szCs w:val="90"/>
                <w:shd w:val="clear" w:color="auto" w:fill="FFFFFF"/>
              </w:rPr>
              <w:t>ПРОГРАММА</w:t>
            </w: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</w:p>
          <w:tbl>
            <w:tblPr>
              <w:tblStyle w:val="a3"/>
              <w:tblW w:w="1037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3969"/>
            </w:tblGrid>
            <w:tr w:rsidR="00BC7D3B" w:rsidTr="00BC7D3B">
              <w:trPr>
                <w:trHeight w:val="5702"/>
              </w:trPr>
              <w:tc>
                <w:tcPr>
                  <w:tcW w:w="6408" w:type="dxa"/>
                </w:tcPr>
                <w:p w:rsidR="00BC7D3B" w:rsidRDefault="00BC7D3B" w:rsidP="00FA79A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80808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C00000"/>
                      <w:sz w:val="40"/>
                      <w:szCs w:val="40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2D992CB9" wp14:editId="685589A6">
                        <wp:extent cx="3905250" cy="3905250"/>
                        <wp:effectExtent l="0" t="0" r="0" b="0"/>
                        <wp:docPr id="4" name="Рисунок 4" descr="C:\Users\Сотрудник\Desktop\конференция бпод ключ\ЛОГО 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Сотрудник\Desktop\конференция бпод ключ\ЛОГО 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0" cy="39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</w:tcPr>
                <w:p w:rsidR="00BC7D3B" w:rsidRPr="00FA79A7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365F91"/>
                      <w:sz w:val="36"/>
                      <w:szCs w:val="36"/>
                      <w:shd w:val="clear" w:color="auto" w:fill="FFFFFF"/>
                    </w:rPr>
                  </w:pPr>
                  <w:r w:rsidRPr="00FA79A7">
                    <w:rPr>
                      <w:rFonts w:ascii="Arial Narrow" w:hAnsi="Arial Narrow" w:cs="Arial"/>
                      <w:b/>
                      <w:color w:val="365F91"/>
                      <w:sz w:val="36"/>
                      <w:szCs w:val="36"/>
                      <w:shd w:val="clear" w:color="auto" w:fill="FFFFFF"/>
                    </w:rPr>
                    <w:t xml:space="preserve">Первой самой важной и полезной конференции </w:t>
                  </w:r>
                </w:p>
                <w:p w:rsidR="00BC7D3B" w:rsidRP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</w:pPr>
                  <w:r w:rsidRPr="00BC7D3B">
                    <w:rPr>
                      <w:rFonts w:ascii="Arial Narrow" w:hAnsi="Arial Narrow" w:cs="Arial"/>
                      <w:b/>
                      <w:color w:val="C00000"/>
                      <w:sz w:val="40"/>
                      <w:szCs w:val="40"/>
                      <w:shd w:val="clear" w:color="auto" w:fill="FFFFFF"/>
                    </w:rPr>
                    <w:t>«Бизнес под ключ»</w:t>
                  </w:r>
                </w:p>
                <w:p w:rsid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1F4E79"/>
                      <w:sz w:val="28"/>
                      <w:szCs w:val="28"/>
                      <w:shd w:val="clear" w:color="auto" w:fill="FFFFFF"/>
                    </w:rPr>
                  </w:pPr>
                </w:p>
                <w:p w:rsid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1F4E79"/>
                      <w:sz w:val="28"/>
                      <w:szCs w:val="28"/>
                      <w:shd w:val="clear" w:color="auto" w:fill="FFFFFF"/>
                    </w:rPr>
                  </w:pPr>
                  <w:r w:rsidRPr="00FA79A7">
                    <w:rPr>
                      <w:rFonts w:ascii="Arial Narrow" w:hAnsi="Arial Narrow" w:cs="Arial"/>
                      <w:color w:val="1F4E79"/>
                      <w:sz w:val="28"/>
                      <w:szCs w:val="28"/>
                      <w:shd w:val="clear" w:color="auto" w:fill="FFFFFF"/>
                    </w:rPr>
                    <w:t xml:space="preserve">Дата проведения: </w:t>
                  </w:r>
                </w:p>
                <w:p w:rsidR="00BC7D3B" w:rsidRP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1F4E79"/>
                      <w:sz w:val="40"/>
                      <w:szCs w:val="40"/>
                      <w:shd w:val="clear" w:color="auto" w:fill="FFFFFF"/>
                    </w:rPr>
                  </w:pPr>
                  <w:r w:rsidRPr="00BC7D3B">
                    <w:rPr>
                      <w:rFonts w:ascii="Arial Narrow" w:hAnsi="Arial Narrow" w:cs="Arial"/>
                      <w:b/>
                      <w:color w:val="1F4E79"/>
                      <w:sz w:val="40"/>
                      <w:szCs w:val="40"/>
                      <w:shd w:val="clear" w:color="auto" w:fill="FFFFFF"/>
                    </w:rPr>
                    <w:t>26 октября 2018 года</w:t>
                  </w:r>
                </w:p>
                <w:p w:rsidR="00BC7D3B" w:rsidRP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1F4E79"/>
                      <w:sz w:val="40"/>
                      <w:szCs w:val="40"/>
                      <w:shd w:val="clear" w:color="auto" w:fill="FFFFFF"/>
                    </w:rPr>
                  </w:pPr>
                </w:p>
                <w:p w:rsid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1F4E79"/>
                      <w:sz w:val="28"/>
                      <w:szCs w:val="28"/>
                      <w:shd w:val="clear" w:color="auto" w:fill="FFFFFF"/>
                    </w:rPr>
                  </w:pPr>
                  <w:r w:rsidRPr="00FA79A7">
                    <w:rPr>
                      <w:rFonts w:ascii="Arial Narrow" w:hAnsi="Arial Narrow" w:cs="Arial"/>
                      <w:color w:val="1F4E79"/>
                      <w:sz w:val="28"/>
                      <w:szCs w:val="28"/>
                      <w:shd w:val="clear" w:color="auto" w:fill="FFFFFF"/>
                    </w:rPr>
                    <w:t>Место проведения:</w:t>
                  </w:r>
                </w:p>
                <w:p w:rsidR="00BC7D3B" w:rsidRPr="00FA79A7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1F4E79"/>
                      <w:sz w:val="28"/>
                      <w:szCs w:val="28"/>
                      <w:shd w:val="clear" w:color="auto" w:fill="FFFFFF"/>
                    </w:rPr>
                  </w:pPr>
                  <w:r w:rsidRPr="00FA79A7">
                    <w:rPr>
                      <w:rFonts w:ascii="Arial Narrow" w:hAnsi="Arial Narrow" w:cs="Arial"/>
                      <w:b/>
                      <w:color w:val="1F4E79"/>
                      <w:sz w:val="28"/>
                      <w:szCs w:val="28"/>
                      <w:shd w:val="clear" w:color="auto" w:fill="FFFFFF"/>
                    </w:rPr>
                    <w:t xml:space="preserve">Новое молодежное пространство «ЛОФТ» </w:t>
                  </w:r>
                </w:p>
                <w:p w:rsidR="00BC7D3B" w:rsidRPr="00FA79A7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Segoe UI"/>
                      <w:b/>
                      <w:color w:val="1F4E79"/>
                      <w:sz w:val="28"/>
                      <w:szCs w:val="28"/>
                    </w:rPr>
                  </w:pPr>
                  <w:r w:rsidRPr="00FA79A7">
                    <w:rPr>
                      <w:rFonts w:ascii="Arial Narrow" w:hAnsi="Arial Narrow" w:cs="Segoe UI"/>
                      <w:b/>
                      <w:color w:val="1F4E79"/>
                      <w:sz w:val="28"/>
                      <w:szCs w:val="28"/>
                    </w:rPr>
                    <w:t>г. Ставрополь, ул. Ленина 251, 3 этаж (</w:t>
                  </w:r>
                  <w:proofErr w:type="spellStart"/>
                  <w:r w:rsidRPr="00FA79A7">
                    <w:rPr>
                      <w:rFonts w:ascii="Arial Narrow" w:hAnsi="Arial Narrow" w:cs="Segoe UI"/>
                      <w:b/>
                      <w:color w:val="1F4E79"/>
                      <w:sz w:val="28"/>
                      <w:szCs w:val="28"/>
                    </w:rPr>
                    <w:t>СДКиС</w:t>
                  </w:r>
                  <w:proofErr w:type="spellEnd"/>
                  <w:r w:rsidRPr="00FA79A7">
                    <w:rPr>
                      <w:rFonts w:ascii="Arial Narrow" w:hAnsi="Arial Narrow" w:cs="Segoe UI"/>
                      <w:b/>
                      <w:color w:val="1F4E79"/>
                      <w:sz w:val="28"/>
                      <w:szCs w:val="28"/>
                    </w:rPr>
                    <w:t>)</w:t>
                  </w:r>
                </w:p>
                <w:p w:rsid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Segoe UI"/>
                      <w:b/>
                      <w:color w:val="C00000"/>
                      <w:sz w:val="28"/>
                      <w:szCs w:val="28"/>
                    </w:rPr>
                  </w:pPr>
                </w:p>
                <w:p w:rsidR="00BC7D3B" w:rsidRPr="00FA79A7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Segoe UI"/>
                      <w:b/>
                      <w:color w:val="C00000"/>
                      <w:sz w:val="28"/>
                      <w:szCs w:val="28"/>
                    </w:rPr>
                  </w:pPr>
                  <w:r w:rsidRPr="00FA79A7">
                    <w:rPr>
                      <w:rFonts w:ascii="Arial Narrow" w:hAnsi="Arial Narrow" w:cs="Segoe UI"/>
                      <w:b/>
                      <w:color w:val="C00000"/>
                      <w:sz w:val="28"/>
                      <w:szCs w:val="28"/>
                    </w:rPr>
                    <w:t>УЧАСТИЕ БЕСПЛАТНОЕ</w:t>
                  </w:r>
                </w:p>
                <w:p w:rsidR="00BC7D3B" w:rsidRDefault="00BC7D3B" w:rsidP="00BC7D3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color w:val="808080"/>
                      <w:sz w:val="26"/>
                      <w:szCs w:val="26"/>
                      <w:shd w:val="clear" w:color="auto" w:fill="FFFFFF"/>
                    </w:rPr>
                  </w:pPr>
                  <w:r w:rsidRPr="00FA79A7">
                    <w:rPr>
                      <w:rFonts w:ascii="Segoe UI" w:hAnsi="Segoe UI" w:cs="Segoe UI"/>
                      <w:b/>
                      <w:color w:val="5E5E5E"/>
                      <w:sz w:val="24"/>
                      <w:szCs w:val="24"/>
                    </w:rPr>
                    <w:t>Время: 9:00-17:00</w:t>
                  </w:r>
                </w:p>
              </w:tc>
            </w:tr>
          </w:tbl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5E5E5E"/>
                <w:sz w:val="24"/>
                <w:szCs w:val="24"/>
              </w:rPr>
            </w:pPr>
          </w:p>
        </w:tc>
      </w:tr>
      <w:tr w:rsidR="00BC7D3B" w:rsidRPr="00FA79A7" w:rsidTr="001D2430">
        <w:trPr>
          <w:trHeight w:val="855"/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430" w:rsidRDefault="001D2430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1D2430" w:rsidRDefault="001D2430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1D2430" w:rsidRDefault="001D2430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1D2430" w:rsidRDefault="001D2430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1D2430" w:rsidRDefault="001D2430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1D2430" w:rsidRDefault="001D2430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BC7D3B" w:rsidRPr="00FA79A7" w:rsidRDefault="00BC7D3B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FA79A7"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  <w:t>Партнеры и организаторы конференции:</w:t>
            </w: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C7D3B" w:rsidRDefault="00C44D48" w:rsidP="00CA1B37">
            <w:pPr>
              <w:spacing w:after="0" w:line="240" w:lineRule="auto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5327650</wp:posOffset>
                  </wp:positionH>
                  <wp:positionV relativeFrom="paragraph">
                    <wp:posOffset>142240</wp:posOffset>
                  </wp:positionV>
                  <wp:extent cx="1295400" cy="972185"/>
                  <wp:effectExtent l="0" t="0" r="0" b="0"/>
                  <wp:wrapNone/>
                  <wp:docPr id="1" name="Рисунок 1" descr="https://www.ivcsoft.ru/wp-content/uploads/2017/02/stavro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vcsoft.ru/wp-content/uploads/2017/02/stavropo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10870" r="22419" b="26570"/>
                          <a:stretch/>
                        </pic:blipFill>
                        <pic:spPr bwMode="auto">
                          <a:xfrm>
                            <a:off x="0" y="0"/>
                            <a:ext cx="129540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D3B" w:rsidRPr="00FA79A7"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5F19038D" wp14:editId="5DAA1EF3">
                  <wp:extent cx="1162050" cy="1066800"/>
                  <wp:effectExtent l="0" t="0" r="0" b="0"/>
                  <wp:docPr id="10" name="Рисунок 10" descr="0f2ecfac637dd94a46383ff75b0c9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f2ecfac637dd94a46383ff75b0c9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D3B" w:rsidRPr="00FA79A7">
              <w:rPr>
                <w:rFonts w:ascii="Arial Narrow" w:hAnsi="Arial Narrow" w:cs="Arial"/>
                <w:b/>
                <w:noProof/>
                <w:color w:val="365F9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BC7D3B" w:rsidRPr="00FA79A7">
              <w:rPr>
                <w:noProof/>
                <w:sz w:val="10"/>
                <w:szCs w:val="10"/>
                <w:lang w:eastAsia="ru-RU"/>
              </w:rPr>
              <w:t xml:space="preserve"> </w:t>
            </w:r>
            <w:r w:rsidR="00BC7D3B"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  <w:t xml:space="preserve">  </w:t>
            </w:r>
            <w:r w:rsidR="00FD4120" w:rsidRPr="00FA79A7">
              <w:rPr>
                <w:rFonts w:ascii="Arial Narrow" w:hAnsi="Arial Narrow" w:cs="Arial"/>
                <w:b/>
                <w:noProof/>
                <w:color w:val="365F91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1E14428E" wp14:editId="0A4A0660">
                  <wp:extent cx="952500" cy="1076325"/>
                  <wp:effectExtent l="0" t="0" r="0" b="9525"/>
                  <wp:docPr id="2" name="Рисунок 2" descr="9946735829607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46735829607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1B37"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  <w:t xml:space="preserve">    </w:t>
            </w:r>
            <w:r w:rsidR="00FD4120" w:rsidRPr="00FA79A7"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 wp14:anchorId="44949D72" wp14:editId="1468EDEA">
                  <wp:extent cx="1152525" cy="978306"/>
                  <wp:effectExtent l="0" t="0" r="0" b="0"/>
                  <wp:docPr id="11" name="Рисунок 11" descr="C:\Users\Сотрудник\Desktop\6627422edfefd929c773aeaa84d0aa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трудник\Desktop\6627422edfefd929c773aeaa84d0aa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0" t="7128" r="57698" b="45571"/>
                          <a:stretch/>
                        </pic:blipFill>
                        <pic:spPr bwMode="auto">
                          <a:xfrm>
                            <a:off x="0" y="0"/>
                            <a:ext cx="1224454" cy="103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1E039061" wp14:editId="09C6A60B">
                  <wp:extent cx="1847222" cy="1039561"/>
                  <wp:effectExtent l="0" t="0" r="0" b="8255"/>
                  <wp:docPr id="3" name="Рисунок 3" descr="C:\Users\Сотрудник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трудник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045" cy="105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1B37"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  <w:t xml:space="preserve">              </w:t>
            </w: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</w:p>
          <w:p w:rsidR="00BC7D3B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  <w:p w:rsidR="00BC7D3B" w:rsidRPr="00FA79A7" w:rsidRDefault="00BC7D3B" w:rsidP="00FA79A7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  <w:color w:val="80808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BC7D3B" w:rsidRPr="00FA79A7" w:rsidTr="00BC7D3B">
        <w:trPr>
          <w:trHeight w:val="80"/>
          <w:jc w:val="center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D3B" w:rsidRPr="00FA79A7" w:rsidRDefault="00BC7D3B" w:rsidP="00BC7D3B">
            <w:pPr>
              <w:spacing w:after="0" w:line="240" w:lineRule="auto"/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</w:tc>
      </w:tr>
      <w:tr w:rsidR="00FA79A7" w:rsidRPr="00FA79A7" w:rsidTr="003658ED">
        <w:trPr>
          <w:trHeight w:val="401"/>
          <w:jc w:val="center"/>
        </w:trPr>
        <w:tc>
          <w:tcPr>
            <w:tcW w:w="10632" w:type="dxa"/>
            <w:gridSpan w:val="2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C00000"/>
            <w:vAlign w:val="center"/>
          </w:tcPr>
          <w:p w:rsidR="00FA79A7" w:rsidRPr="00FA79A7" w:rsidRDefault="00FA79A7" w:rsidP="00FA79A7">
            <w:pPr>
              <w:spacing w:after="0" w:line="240" w:lineRule="auto"/>
              <w:rPr>
                <w:rFonts w:ascii="Arial Narrow" w:hAnsi="Arial Narrow" w:cs="Arial"/>
                <w:b/>
                <w:color w:val="365F91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FFFFFF"/>
                <w:sz w:val="26"/>
                <w:szCs w:val="26"/>
              </w:rPr>
              <w:t xml:space="preserve">9:00-10:00     Регистрация участников </w:t>
            </w:r>
          </w:p>
        </w:tc>
      </w:tr>
      <w:tr w:rsidR="00FA79A7" w:rsidRPr="00FA79A7" w:rsidTr="003658ED">
        <w:trPr>
          <w:trHeight w:val="424"/>
          <w:jc w:val="center"/>
        </w:trPr>
        <w:tc>
          <w:tcPr>
            <w:tcW w:w="106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/>
            <w:vAlign w:val="center"/>
          </w:tcPr>
          <w:p w:rsidR="00FA79A7" w:rsidRPr="00FA79A7" w:rsidRDefault="00FA79A7" w:rsidP="00BC7D3B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FA79A7">
              <w:rPr>
                <w:rFonts w:ascii="Arial Narrow" w:hAnsi="Arial Narrow"/>
                <w:b/>
                <w:color w:val="FFFFFF"/>
                <w:sz w:val="26"/>
                <w:szCs w:val="26"/>
              </w:rPr>
              <w:t>1-й БЛОК: Предпринимательство – полезно, интересно и прибыльно. BIG («Генерация профессионал</w:t>
            </w:r>
            <w:r w:rsidR="00BC7D3B">
              <w:rPr>
                <w:rFonts w:ascii="Arial Narrow" w:hAnsi="Arial Narrow"/>
                <w:b/>
                <w:color w:val="FFFFFF"/>
                <w:sz w:val="26"/>
                <w:szCs w:val="26"/>
              </w:rPr>
              <w:t>ьных советов</w:t>
            </w:r>
            <w:r w:rsidRPr="00FA79A7">
              <w:rPr>
                <w:rFonts w:ascii="Arial Narrow" w:hAnsi="Arial Narrow"/>
                <w:b/>
                <w:color w:val="FFFFFF"/>
                <w:sz w:val="26"/>
                <w:szCs w:val="26"/>
              </w:rPr>
              <w:t>»)</w:t>
            </w:r>
          </w:p>
        </w:tc>
      </w:tr>
      <w:tr w:rsidR="00FA79A7" w:rsidRPr="00FA79A7" w:rsidTr="00BC7D3B">
        <w:trPr>
          <w:trHeight w:val="2002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sz w:val="26"/>
                <w:szCs w:val="26"/>
                <w:shd w:val="clear" w:color="auto" w:fill="FFFFFF"/>
              </w:rPr>
              <w:t>10:00-12:00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13C7" w:rsidRDefault="00FA79A7" w:rsidP="006913C7">
            <w:pPr>
              <w:spacing w:after="0" w:line="240" w:lineRule="auto"/>
              <w:jc w:val="center"/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>ФОРМАТ «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  <w:lang w:val="en-US"/>
              </w:rPr>
              <w:t>OPEN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 xml:space="preserve"> 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  <w:lang w:val="en-US"/>
              </w:rPr>
              <w:t>TALK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>»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 xml:space="preserve">Тема: </w:t>
            </w: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Предпринимательство – новые тренды, форматы и условия развития. Опыт эксперта.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>Эксперт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color w:val="808080"/>
                <w:sz w:val="26"/>
                <w:szCs w:val="26"/>
                <w:shd w:val="clear" w:color="auto" w:fill="FFFFFF"/>
              </w:rPr>
              <w:t xml:space="preserve"> </w:t>
            </w:r>
            <w:r w:rsidRPr="00FA79A7">
              <w:rPr>
                <w:rFonts w:ascii="Arial Narrow" w:hAnsi="Arial Narrow" w:cs="Arial"/>
                <w:b/>
                <w:bCs/>
                <w:color w:val="1F3864"/>
                <w:sz w:val="26"/>
                <w:szCs w:val="26"/>
                <w:shd w:val="clear" w:color="auto" w:fill="FFFFFF"/>
              </w:rPr>
              <w:t>Александр Орешков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, руководитель комитета экономического развития Администрации города Ставрополя</w:t>
            </w:r>
          </w:p>
          <w:p w:rsidR="006913C7" w:rsidRPr="006913C7" w:rsidRDefault="006913C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>Эксперт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color w:val="1F3864"/>
                <w:sz w:val="26"/>
                <w:szCs w:val="26"/>
                <w:highlight w:val="yellow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 xml:space="preserve">Александр </w:t>
            </w:r>
            <w:proofErr w:type="spellStart"/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Сизов</w:t>
            </w:r>
            <w:proofErr w:type="spellEnd"/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, о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бщественный представитель АСИ в Ставропольском крае по направлению «Новый бизнес»</w:t>
            </w:r>
          </w:p>
          <w:p w:rsidR="006913C7" w:rsidRDefault="006913C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</w:pP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 xml:space="preserve">Тема: </w:t>
            </w: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Успешная бизнес-модель: от розницы к эффекту масштабирования. Опыт лидера.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808080" w:themeColor="background1" w:themeShade="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 w:themeColor="background1" w:themeShade="80"/>
                <w:sz w:val="26"/>
                <w:szCs w:val="26"/>
                <w:shd w:val="clear" w:color="auto" w:fill="FFFFFF"/>
              </w:rPr>
              <w:t>Эксперты: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bCs/>
                <w:color w:val="1F3864"/>
                <w:sz w:val="26"/>
                <w:szCs w:val="26"/>
                <w:shd w:val="clear" w:color="auto" w:fill="FFFFFF"/>
              </w:rPr>
              <w:t xml:space="preserve">Сергей </w:t>
            </w:r>
            <w:proofErr w:type="spellStart"/>
            <w:r w:rsidRPr="00FA79A7">
              <w:rPr>
                <w:rFonts w:ascii="Arial Narrow" w:hAnsi="Arial Narrow" w:cs="Arial"/>
                <w:b/>
                <w:bCs/>
                <w:color w:val="1F3864"/>
                <w:sz w:val="26"/>
                <w:szCs w:val="26"/>
                <w:shd w:val="clear" w:color="auto" w:fill="FFFFFF"/>
              </w:rPr>
              <w:t>Галетов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, генеральный директор группы компаний «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БлокПОСТ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» (г. Ставрополь). 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Ольга Шаталова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- директор Департамента маркетинга группы компаний «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БлокПОСТ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». Раннее занимала должность коммерческого директора университета «Синергия».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Сергей Никишин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- директор Департамента Розничных продаж группы компаний «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БлокПОСТ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»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Менеджер с широким опытом в розничной, оптовой торговле 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Food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Non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Food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, маркетинга и HR сферах. Умение работать по собственной инициативе и в составе команды. Проверенные лидерские навыки, связанные с управлением, развитием и мотивацией команды для достижения поставленных целей. Сильные аналитические навыки и навыки по решению проблем. Нацелен на поддержания высоких операционных стандартов и сервиса для клиентов.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bCs/>
                <w:color w:val="1F3864"/>
                <w:sz w:val="26"/>
                <w:szCs w:val="26"/>
                <w:shd w:val="clear" w:color="auto" w:fill="FFFFFF"/>
              </w:rPr>
              <w:t>Евгений Бугров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 - руководитель IT-отдела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br/>
              <w:t xml:space="preserve">основные навыки: управление </w:t>
            </w:r>
            <w:proofErr w:type="gram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персоналом,   </w:t>
            </w:r>
            <w:proofErr w:type="gram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бюджетирование ,    оптимизация затрат, управление проектами,  MS 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Navision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,   электронный документооборот,  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Terrasoft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CRM ,  оптимизация бизнес-процессов, создание контактного центра под клиента ,    СЭД ,    ERP,     CRM,     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Helpdesk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,     стратегия развития,     внедрение систем информационной безопасности и др.     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 xml:space="preserve"> Елена </w:t>
            </w:r>
            <w:proofErr w:type="spellStart"/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Коссовец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– психолог, большой опыт работы на руководящий должностях, в области HR и психологической практики.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Алена Нартова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- руководитель отдела корпоративной культуры, вела и контролировала проект «Наставничество», активно поддерживала корпоративную культуры в организации. На сегодняшний день ее работа направлена на повышение лояльности сотрудников группы компаний «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БлокПОСТ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» путем проведения корпоративных мероприятий и внутренних программ мотивации сотрудников.</w:t>
            </w:r>
          </w:p>
        </w:tc>
      </w:tr>
      <w:tr w:rsidR="00FA79A7" w:rsidRPr="00FA79A7" w:rsidTr="003658ED">
        <w:trPr>
          <w:trHeight w:val="219"/>
          <w:jc w:val="center"/>
        </w:trPr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FA79A7" w:rsidRPr="00FA79A7" w:rsidRDefault="00FA79A7" w:rsidP="00FA79A7">
            <w:pPr>
              <w:spacing w:after="0" w:line="240" w:lineRule="auto"/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FFFFFF"/>
                <w:sz w:val="26"/>
                <w:szCs w:val="26"/>
              </w:rPr>
              <w:t>12:00-12:15    Атмосферный кофе-брейк</w:t>
            </w:r>
          </w:p>
        </w:tc>
      </w:tr>
      <w:tr w:rsidR="00FA79A7" w:rsidRPr="00FA79A7" w:rsidTr="003658ED">
        <w:trPr>
          <w:trHeight w:val="879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7171"/>
            <w:vAlign w:val="center"/>
          </w:tcPr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/>
                <w:b/>
                <w:color w:val="FFFFFF"/>
                <w:sz w:val="26"/>
                <w:szCs w:val="26"/>
              </w:rPr>
              <w:t>2-й БЛОК: Франчайзинг- основной драйвер развития малого и среднего предпринимательства в России</w:t>
            </w:r>
          </w:p>
        </w:tc>
      </w:tr>
      <w:tr w:rsidR="00FA79A7" w:rsidRPr="00FA79A7" w:rsidTr="003658ED">
        <w:trPr>
          <w:trHeight w:val="3388"/>
          <w:jc w:val="center"/>
        </w:trPr>
        <w:tc>
          <w:tcPr>
            <w:tcW w:w="16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A79A7">
              <w:rPr>
                <w:rFonts w:ascii="Arial Narrow" w:hAnsi="Arial Narrow"/>
                <w:sz w:val="26"/>
                <w:szCs w:val="26"/>
              </w:rPr>
              <w:lastRenderedPageBreak/>
              <w:t>12:15-13:30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>ФОРМАТ «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  <w:lang w:val="en-US"/>
              </w:rPr>
              <w:t>INDIVIDUAL</w:t>
            </w:r>
            <w:r w:rsidRPr="00FA79A7">
              <w:t xml:space="preserve"> 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  <w:lang w:val="en-US"/>
              </w:rPr>
              <w:t>EXPERIENCE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>»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 xml:space="preserve">Тема: </w:t>
            </w: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От розницы к франчайзингу. «Миллион на картриджах и печатях». Опыт лидера.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>Эксперт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 xml:space="preserve">Александр </w:t>
            </w:r>
            <w:proofErr w:type="spellStart"/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Рагулин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сооснователь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 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франчайзингового</w:t>
            </w:r>
            <w:proofErr w:type="spellEnd"/>
            <w:proofErr w:type="gram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холдинга в сфере штампов и печатей (г. Краснодар) 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eastAsia="Calibri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  <w:t>Франчайзинговый холдинг «Печати5», «Заправка5», «Ярко5» — крупнейшая в России сеть по продаже франшиз по производству печатей и штампов, заправки картриджей и изготовлению полиграфической продукции</w:t>
            </w:r>
            <w:r w:rsidRPr="00FA79A7">
              <w:rPr>
                <w:rFonts w:ascii="Arial Narrow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  <w:t>. Участник конкурса «</w:t>
            </w:r>
            <w:r w:rsidRPr="00FA79A7">
              <w:rPr>
                <w:rFonts w:ascii="Arial Narrow" w:hAnsi="Arial Narrow" w:cs="Arial"/>
                <w:i/>
                <w:color w:val="808080"/>
                <w:sz w:val="26"/>
                <w:szCs w:val="26"/>
                <w:u w:val="single"/>
                <w:shd w:val="clear" w:color="auto" w:fill="FFFFFF"/>
              </w:rPr>
              <w:t>Молодые миллионеры Краснодара».</w:t>
            </w:r>
          </w:p>
        </w:tc>
      </w:tr>
      <w:tr w:rsidR="00FA79A7" w:rsidRPr="00FA79A7" w:rsidTr="003658ED">
        <w:trPr>
          <w:trHeight w:val="461"/>
          <w:jc w:val="center"/>
        </w:trPr>
        <w:tc>
          <w:tcPr>
            <w:tcW w:w="1063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FA79A7" w:rsidRPr="00FA79A7" w:rsidRDefault="00FA79A7" w:rsidP="00FA79A7">
            <w:pPr>
              <w:spacing w:after="0" w:line="240" w:lineRule="auto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FFFFFF"/>
                <w:sz w:val="26"/>
                <w:szCs w:val="26"/>
              </w:rPr>
              <w:t>13</w:t>
            </w:r>
            <w:r w:rsidRPr="00FA79A7">
              <w:rPr>
                <w:rFonts w:ascii="Arial Narrow" w:hAnsi="Arial Narrow" w:cs="Arial"/>
                <w:color w:val="FFFFFF"/>
                <w:sz w:val="26"/>
                <w:szCs w:val="26"/>
                <w:shd w:val="clear" w:color="auto" w:fill="C00000"/>
              </w:rPr>
              <w:t>:30-13:45   Атмосферный кофе-брейк</w:t>
            </w:r>
          </w:p>
        </w:tc>
      </w:tr>
      <w:tr w:rsidR="00FA79A7" w:rsidRPr="00FA79A7" w:rsidTr="003658ED">
        <w:trPr>
          <w:trHeight w:val="4857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/>
                <w:sz w:val="26"/>
                <w:szCs w:val="26"/>
              </w:rPr>
              <w:t>13:45-15:00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>ФОРМАТ «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  <w:lang w:val="en-US"/>
              </w:rPr>
              <w:t>INDIVIDUAL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 xml:space="preserve"> 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  <w:lang w:val="en-US"/>
              </w:rPr>
              <w:t>EXPERIENCE</w:t>
            </w: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>»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  <w:t xml:space="preserve">Тема: </w:t>
            </w: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Социальное предпринимательство - что это, и в чем его преимущества перед обычным бизнесом? Как зарабатывать, делая добрые дела и помогая людям - франшиза «Близкие люди». Опыт лидера.</w:t>
            </w:r>
          </w:p>
          <w:p w:rsidR="00FA79A7" w:rsidRPr="00FA79A7" w:rsidRDefault="00FA79A7" w:rsidP="00FA79A7">
            <w:pPr>
              <w:spacing w:after="0" w:line="240" w:lineRule="auto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</w:p>
          <w:p w:rsidR="00FA79A7" w:rsidRPr="00FA79A7" w:rsidRDefault="00FA79A7" w:rsidP="00FA79A7">
            <w:pPr>
              <w:spacing w:after="0" w:line="240" w:lineRule="auto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>Эксперт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Helvetica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Helvetica"/>
                <w:b/>
                <w:bCs/>
                <w:color w:val="1F3864"/>
                <w:sz w:val="26"/>
                <w:szCs w:val="26"/>
                <w:shd w:val="clear" w:color="auto" w:fill="FFFFFF"/>
              </w:rPr>
              <w:t>Вадим Носов</w:t>
            </w:r>
            <w:r w:rsidRPr="00FA79A7">
              <w:rPr>
                <w:rFonts w:ascii="Arial Narrow" w:hAnsi="Arial Narrow" w:cs="Helvetica"/>
                <w:b/>
                <w:color w:val="1F3864"/>
                <w:sz w:val="26"/>
                <w:szCs w:val="26"/>
                <w:shd w:val="clear" w:color="auto" w:fill="FFFFFF"/>
              </w:rPr>
              <w:t xml:space="preserve">, </w:t>
            </w:r>
            <w:r w:rsidRPr="00FA79A7">
              <w:rPr>
                <w:rFonts w:ascii="Arial Narrow" w:hAnsi="Arial Narrow" w:cs="Helvetica"/>
                <w:color w:val="1F3864"/>
                <w:sz w:val="26"/>
                <w:szCs w:val="26"/>
                <w:shd w:val="clear" w:color="auto" w:fill="FFFFFF"/>
              </w:rPr>
              <w:t>основатель франчайзинговой сети центров социального обслуживания «Близкие люди», член Ассоциации специалистов сферы социально-медицинского ухода «</w:t>
            </w:r>
            <w:proofErr w:type="gramStart"/>
            <w:r w:rsidRPr="00FA79A7">
              <w:rPr>
                <w:rFonts w:ascii="Arial Narrow" w:hAnsi="Arial Narrow" w:cs="Helvetica"/>
                <w:color w:val="1F3864"/>
                <w:sz w:val="26"/>
                <w:szCs w:val="26"/>
                <w:shd w:val="clear" w:color="auto" w:fill="FFFFFF"/>
              </w:rPr>
              <w:t>Патронаж»  (</w:t>
            </w:r>
            <w:proofErr w:type="gramEnd"/>
            <w:r w:rsidRPr="00FA79A7">
              <w:rPr>
                <w:rFonts w:ascii="Arial Narrow" w:hAnsi="Arial Narrow" w:cs="Helvetica"/>
                <w:color w:val="1F3864"/>
                <w:sz w:val="26"/>
                <w:szCs w:val="26"/>
                <w:shd w:val="clear" w:color="auto" w:fill="FFFFFF"/>
              </w:rPr>
              <w:t>г. Нижний-Новгород)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365F91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i/>
                <w:color w:val="808080"/>
                <w:sz w:val="26"/>
                <w:szCs w:val="26"/>
                <w:shd w:val="clear" w:color="auto" w:fill="FFFFFF"/>
              </w:rPr>
              <w:t xml:space="preserve">АНО "Центр социального обслуживания «Близкие люди» </w:t>
            </w:r>
            <w:r w:rsidRPr="00FA79A7">
              <w:rPr>
                <w:rFonts w:ascii="Arial Narrow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  <w:t xml:space="preserve">создана в 2011 году для реализации проектов, направленных на улучшение жизни пожилых и ограниченно подвижных людей, помощи семьям, где есть такая проблема, развития новых моделей и стандартов социального обслуживания, популяризации значимости темы ухода и достойного отношения к престарелым, развития социального предпринимательства, привлечения новых людей в социальное обслуживание. </w:t>
            </w:r>
          </w:p>
        </w:tc>
      </w:tr>
      <w:tr w:rsidR="00FA79A7" w:rsidRPr="00FA79A7" w:rsidTr="003658ED">
        <w:trPr>
          <w:trHeight w:val="449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FA79A7" w:rsidRPr="00FA79A7" w:rsidRDefault="00FA79A7" w:rsidP="00FA79A7">
            <w:pPr>
              <w:spacing w:after="0" w:line="240" w:lineRule="auto"/>
              <w:rPr>
                <w:rFonts w:ascii="Arial Narrow" w:hAnsi="Arial Narrow" w:cs="Arial"/>
                <w:color w:val="7F7F7F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FFFFFF"/>
                <w:sz w:val="26"/>
                <w:szCs w:val="26"/>
              </w:rPr>
              <w:t>15:00-15:15   Атмосферный кофе-брейк</w:t>
            </w:r>
          </w:p>
        </w:tc>
      </w:tr>
      <w:tr w:rsidR="00FA79A7" w:rsidRPr="00FA79A7" w:rsidTr="003658ED">
        <w:trPr>
          <w:trHeight w:val="4510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A79A7">
              <w:rPr>
                <w:rFonts w:ascii="Arial Narrow" w:hAnsi="Arial Narrow"/>
                <w:sz w:val="26"/>
                <w:szCs w:val="26"/>
              </w:rPr>
              <w:t>15:15-17:00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9A7" w:rsidRPr="00FA79A7" w:rsidRDefault="00FA79A7" w:rsidP="00FA79A7">
            <w:pPr>
              <w:spacing w:after="0" w:line="240" w:lineRule="auto"/>
              <w:jc w:val="center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>ФОРМАТ «</w:t>
            </w: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  <w:lang w:val="en-US"/>
              </w:rPr>
              <w:t>INDIVIDUAL</w:t>
            </w: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 xml:space="preserve"> </w:t>
            </w: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  <w:lang w:val="en-US"/>
              </w:rPr>
              <w:t>EXPERIENCE</w:t>
            </w: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>»</w:t>
            </w:r>
          </w:p>
          <w:p w:rsidR="00FA79A7" w:rsidRPr="00FA79A7" w:rsidRDefault="00FA79A7" w:rsidP="00FA79A7">
            <w:pPr>
              <w:spacing w:after="0" w:line="240" w:lineRule="auto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 xml:space="preserve">Тема: </w:t>
            </w:r>
            <w:r w:rsidRPr="00FA79A7">
              <w:rPr>
                <w:rFonts w:ascii="Arial Narrow" w:hAnsi="Arial Narrow" w:cs="Arial"/>
                <w:b/>
                <w:color w:val="1F3864"/>
                <w:sz w:val="26"/>
                <w:szCs w:val="26"/>
                <w:shd w:val="clear" w:color="auto" w:fill="FFFFFF"/>
              </w:rPr>
              <w:t>Обзор и аналитика «рабочих» моделей франшиз, имеющих неоспоримый успех в 2018 году («франчайзинг в лицах»: российский и зарубежный опыт):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-франчайзинг в мире цифровой экономики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-франчайзинг в сфере индустрии гостеприимства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-франчайзинг в сфере общественного питания 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-франчайзинг в сфере производства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  <w:t>Эксперт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FA79A7">
              <w:rPr>
                <w:rFonts w:ascii="Arial Narrow" w:hAnsi="Arial Narrow" w:cs="Arial"/>
                <w:b/>
                <w:bCs/>
                <w:color w:val="1F3864"/>
                <w:sz w:val="26"/>
                <w:szCs w:val="26"/>
                <w:shd w:val="clear" w:color="auto" w:fill="FFFFFF"/>
              </w:rPr>
              <w:t xml:space="preserve">Виктор Большаков, </w:t>
            </w:r>
            <w:r w:rsidRPr="00FA79A7">
              <w:rPr>
                <w:rFonts w:ascii="Arial Narrow" w:hAnsi="Arial Narrow" w:cs="Arial"/>
                <w:bCs/>
                <w:color w:val="1F3864"/>
                <w:sz w:val="26"/>
                <w:szCs w:val="26"/>
                <w:shd w:val="clear" w:color="auto" w:fill="FFFFFF"/>
              </w:rPr>
              <w:t>основатель компании</w:t>
            </w:r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>TopFranchise</w:t>
            </w:r>
            <w:proofErr w:type="spellEnd"/>
            <w:r w:rsidRPr="00FA79A7">
              <w:rPr>
                <w:rFonts w:ascii="Arial Narrow" w:hAnsi="Arial Narrow" w:cs="Arial"/>
                <w:color w:val="1F3864"/>
                <w:sz w:val="26"/>
                <w:szCs w:val="26"/>
                <w:shd w:val="clear" w:color="auto" w:fill="FFFFFF"/>
              </w:rPr>
              <w:t xml:space="preserve"> (г. Москва)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sz w:val="26"/>
                <w:szCs w:val="26"/>
                <w:shd w:val="clear" w:color="auto" w:fill="FFFFFF"/>
              </w:rPr>
              <w:t>(</w:t>
            </w:r>
            <w:r w:rsidRPr="00FA79A7">
              <w:rPr>
                <w:rFonts w:ascii="Arial Narrow" w:hAnsi="Arial Narrow" w:cs="Arial"/>
                <w:i/>
                <w:sz w:val="26"/>
                <w:szCs w:val="26"/>
                <w:shd w:val="clear" w:color="auto" w:fill="FFFFFF"/>
              </w:rPr>
              <w:t xml:space="preserve">Планируется </w:t>
            </w:r>
            <w:r w:rsidRPr="00FA79A7">
              <w:rPr>
                <w:rFonts w:ascii="Arial Narrow" w:hAnsi="Arial Narrow" w:cs="Arial"/>
                <w:i/>
                <w:sz w:val="26"/>
                <w:szCs w:val="26"/>
                <w:shd w:val="clear" w:color="auto" w:fill="FFFFFF"/>
                <w:lang w:val="en-US"/>
              </w:rPr>
              <w:t>online</w:t>
            </w:r>
            <w:r w:rsidRPr="00FA79A7">
              <w:rPr>
                <w:rFonts w:ascii="Arial Narrow" w:hAnsi="Arial Narrow" w:cs="Arial"/>
                <w:i/>
                <w:sz w:val="26"/>
                <w:szCs w:val="26"/>
                <w:shd w:val="clear" w:color="auto" w:fill="FFFFFF"/>
              </w:rPr>
              <w:t xml:space="preserve"> подключение 3-4 успешных франшиз)</w:t>
            </w:r>
          </w:p>
          <w:p w:rsidR="00FA79A7" w:rsidRPr="00FA79A7" w:rsidRDefault="00FA79A7" w:rsidP="00FA79A7">
            <w:pPr>
              <w:spacing w:after="0" w:line="240" w:lineRule="auto"/>
              <w:jc w:val="both"/>
              <w:rPr>
                <w:rFonts w:ascii="Arial Narrow" w:hAnsi="Arial Narrow" w:cs="Arial"/>
                <w:color w:val="808080"/>
                <w:sz w:val="26"/>
                <w:szCs w:val="26"/>
                <w:shd w:val="clear" w:color="auto" w:fill="FFFFFF"/>
              </w:rPr>
            </w:pPr>
            <w:r w:rsidRPr="00FA79A7">
              <w:rPr>
                <w:rFonts w:ascii="Arial Narrow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  <w:t xml:space="preserve">Компания </w:t>
            </w:r>
            <w:proofErr w:type="spellStart"/>
            <w:r w:rsidRPr="00FA79A7">
              <w:rPr>
                <w:rFonts w:ascii="Arial Narrow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  <w:t>TopFranchise</w:t>
            </w:r>
            <w:proofErr w:type="spellEnd"/>
            <w:r w:rsidRPr="00FA79A7">
              <w:rPr>
                <w:rFonts w:ascii="Arial Narrow" w:hAnsi="Arial Narrow" w:cs="Arial"/>
                <w:i/>
                <w:color w:val="808080"/>
                <w:sz w:val="26"/>
                <w:szCs w:val="26"/>
                <w:shd w:val="clear" w:color="auto" w:fill="FFFFFF"/>
              </w:rPr>
              <w:t xml:space="preserve"> основана и управляется специалистами по франчайзингу, которые имеют опыт более 12-и лет на рынке России, Казахстана, стран СНГ, США, Европы и Юго-Восточной Азии. Портал TopFranchise.ru – лидирующий сайт по количеству франшиз и посещаемости в России и странах СНГ.</w:t>
            </w:r>
          </w:p>
        </w:tc>
      </w:tr>
    </w:tbl>
    <w:p w:rsidR="00FA79A7" w:rsidRPr="00FA79A7" w:rsidRDefault="00FA79A7" w:rsidP="00FA79A7">
      <w:pPr>
        <w:rPr>
          <w:sz w:val="10"/>
          <w:szCs w:val="10"/>
        </w:rPr>
      </w:pPr>
    </w:p>
    <w:p w:rsidR="00FA79A7" w:rsidRPr="00FA79A7" w:rsidRDefault="00FA79A7" w:rsidP="00FA79A7">
      <w:pPr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1977CF" w:rsidRPr="00FA79A7" w:rsidRDefault="001977CF" w:rsidP="00FA79A7"/>
    <w:sectPr w:rsidR="001977CF" w:rsidRPr="00FA79A7" w:rsidSect="001D2430">
      <w:pgSz w:w="11906" w:h="16838" w:code="9"/>
      <w:pgMar w:top="709" w:right="737" w:bottom="426" w:left="73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D9"/>
    <w:rsid w:val="00021A6E"/>
    <w:rsid w:val="000255D4"/>
    <w:rsid w:val="000308E1"/>
    <w:rsid w:val="00040B96"/>
    <w:rsid w:val="0004294B"/>
    <w:rsid w:val="00047469"/>
    <w:rsid w:val="00052B14"/>
    <w:rsid w:val="00072138"/>
    <w:rsid w:val="0007729E"/>
    <w:rsid w:val="000C58CC"/>
    <w:rsid w:val="000C774E"/>
    <w:rsid w:val="000D06A8"/>
    <w:rsid w:val="000D2497"/>
    <w:rsid w:val="000F0741"/>
    <w:rsid w:val="000F181A"/>
    <w:rsid w:val="00103E45"/>
    <w:rsid w:val="00125112"/>
    <w:rsid w:val="00133BA8"/>
    <w:rsid w:val="001500A5"/>
    <w:rsid w:val="00156040"/>
    <w:rsid w:val="00174022"/>
    <w:rsid w:val="00180A36"/>
    <w:rsid w:val="00180F23"/>
    <w:rsid w:val="00181CFE"/>
    <w:rsid w:val="001977CF"/>
    <w:rsid w:val="001A367D"/>
    <w:rsid w:val="001A60FD"/>
    <w:rsid w:val="001D2430"/>
    <w:rsid w:val="001F592B"/>
    <w:rsid w:val="001F6809"/>
    <w:rsid w:val="00233A60"/>
    <w:rsid w:val="00233EF6"/>
    <w:rsid w:val="002624B8"/>
    <w:rsid w:val="002732CE"/>
    <w:rsid w:val="00277A5C"/>
    <w:rsid w:val="00282D95"/>
    <w:rsid w:val="002866F9"/>
    <w:rsid w:val="00287E6C"/>
    <w:rsid w:val="002B6F2F"/>
    <w:rsid w:val="002C251F"/>
    <w:rsid w:val="00371084"/>
    <w:rsid w:val="0037320F"/>
    <w:rsid w:val="00383C7A"/>
    <w:rsid w:val="00393D7D"/>
    <w:rsid w:val="00397A23"/>
    <w:rsid w:val="003A1D1C"/>
    <w:rsid w:val="003A30E9"/>
    <w:rsid w:val="003B2320"/>
    <w:rsid w:val="003B2A69"/>
    <w:rsid w:val="003B64A5"/>
    <w:rsid w:val="003C2178"/>
    <w:rsid w:val="003E40B4"/>
    <w:rsid w:val="003F2E25"/>
    <w:rsid w:val="004076FD"/>
    <w:rsid w:val="00412F7E"/>
    <w:rsid w:val="00417A5D"/>
    <w:rsid w:val="004717CA"/>
    <w:rsid w:val="00472688"/>
    <w:rsid w:val="0047669A"/>
    <w:rsid w:val="00480C27"/>
    <w:rsid w:val="0048247F"/>
    <w:rsid w:val="004A3E38"/>
    <w:rsid w:val="004B0F37"/>
    <w:rsid w:val="004B7449"/>
    <w:rsid w:val="004C0D08"/>
    <w:rsid w:val="004C2473"/>
    <w:rsid w:val="004C2EEF"/>
    <w:rsid w:val="004D442C"/>
    <w:rsid w:val="00510785"/>
    <w:rsid w:val="00516BE5"/>
    <w:rsid w:val="00543693"/>
    <w:rsid w:val="00545CF4"/>
    <w:rsid w:val="00583273"/>
    <w:rsid w:val="00585744"/>
    <w:rsid w:val="005D6B71"/>
    <w:rsid w:val="005E77D6"/>
    <w:rsid w:val="005F58C3"/>
    <w:rsid w:val="005F768E"/>
    <w:rsid w:val="0060521A"/>
    <w:rsid w:val="00613978"/>
    <w:rsid w:val="00631CC5"/>
    <w:rsid w:val="006913C7"/>
    <w:rsid w:val="006B38F6"/>
    <w:rsid w:val="006B42FA"/>
    <w:rsid w:val="006C0CCC"/>
    <w:rsid w:val="006C747C"/>
    <w:rsid w:val="007412AA"/>
    <w:rsid w:val="00743747"/>
    <w:rsid w:val="00766979"/>
    <w:rsid w:val="007A0B83"/>
    <w:rsid w:val="007A22BB"/>
    <w:rsid w:val="007A4467"/>
    <w:rsid w:val="007D301A"/>
    <w:rsid w:val="007D7A43"/>
    <w:rsid w:val="007E75A4"/>
    <w:rsid w:val="008045E0"/>
    <w:rsid w:val="00810E77"/>
    <w:rsid w:val="00821FBF"/>
    <w:rsid w:val="00822C72"/>
    <w:rsid w:val="00826729"/>
    <w:rsid w:val="00827BD2"/>
    <w:rsid w:val="0085309C"/>
    <w:rsid w:val="00890E49"/>
    <w:rsid w:val="008E46CB"/>
    <w:rsid w:val="00900F74"/>
    <w:rsid w:val="0090605D"/>
    <w:rsid w:val="00924008"/>
    <w:rsid w:val="009321A5"/>
    <w:rsid w:val="00933700"/>
    <w:rsid w:val="0093773B"/>
    <w:rsid w:val="00966245"/>
    <w:rsid w:val="00982F2B"/>
    <w:rsid w:val="00986BEE"/>
    <w:rsid w:val="009A33C6"/>
    <w:rsid w:val="009A4589"/>
    <w:rsid w:val="009A7A1B"/>
    <w:rsid w:val="009B7D66"/>
    <w:rsid w:val="009C016A"/>
    <w:rsid w:val="009F2066"/>
    <w:rsid w:val="00A00334"/>
    <w:rsid w:val="00A1266F"/>
    <w:rsid w:val="00A713E2"/>
    <w:rsid w:val="00AB32A2"/>
    <w:rsid w:val="00AC3CC1"/>
    <w:rsid w:val="00AC429A"/>
    <w:rsid w:val="00AC704C"/>
    <w:rsid w:val="00B27382"/>
    <w:rsid w:val="00B30D66"/>
    <w:rsid w:val="00B504C1"/>
    <w:rsid w:val="00B50E65"/>
    <w:rsid w:val="00B660DD"/>
    <w:rsid w:val="00B75D4B"/>
    <w:rsid w:val="00B82164"/>
    <w:rsid w:val="00B82CD4"/>
    <w:rsid w:val="00B90A7A"/>
    <w:rsid w:val="00BB57AB"/>
    <w:rsid w:val="00BC06C2"/>
    <w:rsid w:val="00BC7D3B"/>
    <w:rsid w:val="00BD5095"/>
    <w:rsid w:val="00BE0B3B"/>
    <w:rsid w:val="00C268FD"/>
    <w:rsid w:val="00C42892"/>
    <w:rsid w:val="00C44D48"/>
    <w:rsid w:val="00C54638"/>
    <w:rsid w:val="00C57F27"/>
    <w:rsid w:val="00C74190"/>
    <w:rsid w:val="00C74E61"/>
    <w:rsid w:val="00C77C1E"/>
    <w:rsid w:val="00CA1B37"/>
    <w:rsid w:val="00CA37D9"/>
    <w:rsid w:val="00CB0E72"/>
    <w:rsid w:val="00CB5CA2"/>
    <w:rsid w:val="00CD0BF8"/>
    <w:rsid w:val="00CE145B"/>
    <w:rsid w:val="00D02DEA"/>
    <w:rsid w:val="00D14DF7"/>
    <w:rsid w:val="00D2180A"/>
    <w:rsid w:val="00D8109A"/>
    <w:rsid w:val="00DC1F11"/>
    <w:rsid w:val="00DC4C88"/>
    <w:rsid w:val="00DD7818"/>
    <w:rsid w:val="00DF2164"/>
    <w:rsid w:val="00E00302"/>
    <w:rsid w:val="00E245D9"/>
    <w:rsid w:val="00E65D97"/>
    <w:rsid w:val="00E7730C"/>
    <w:rsid w:val="00E8086F"/>
    <w:rsid w:val="00E848C7"/>
    <w:rsid w:val="00EA2B47"/>
    <w:rsid w:val="00EE45F7"/>
    <w:rsid w:val="00EF69F0"/>
    <w:rsid w:val="00F256B6"/>
    <w:rsid w:val="00F424BF"/>
    <w:rsid w:val="00F44D7B"/>
    <w:rsid w:val="00F61609"/>
    <w:rsid w:val="00F66DD9"/>
    <w:rsid w:val="00F74988"/>
    <w:rsid w:val="00F8074D"/>
    <w:rsid w:val="00F82E79"/>
    <w:rsid w:val="00F911F5"/>
    <w:rsid w:val="00F96503"/>
    <w:rsid w:val="00FA79A7"/>
    <w:rsid w:val="00FB15CF"/>
    <w:rsid w:val="00FC6DC7"/>
    <w:rsid w:val="00FD2ADD"/>
    <w:rsid w:val="00FD4120"/>
    <w:rsid w:val="00FD703B"/>
    <w:rsid w:val="00FD7335"/>
    <w:rsid w:val="00FE1496"/>
    <w:rsid w:val="00FE27A1"/>
    <w:rsid w:val="00FE7137"/>
    <w:rsid w:val="00FF0FAA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972837-6822-424B-9BA4-FC7A8095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4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5D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EF69F0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EF69F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rsid w:val="004A3E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qFormat/>
    <w:rsid w:val="00AC3CC1"/>
    <w:rPr>
      <w:b/>
    </w:rPr>
  </w:style>
  <w:style w:type="character" w:customStyle="1" w:styleId="apple-converted-space">
    <w:name w:val="apple-converted-space"/>
    <w:rsid w:val="00FD703B"/>
    <w:rPr>
      <w:rFonts w:cs="Times New Roman"/>
    </w:rPr>
  </w:style>
  <w:style w:type="character" w:styleId="a8">
    <w:name w:val="Hyperlink"/>
    <w:semiHidden/>
    <w:rsid w:val="00FD70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477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DCE1-92B6-450F-928E-77B7EC45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Сотрудник</cp:lastModifiedBy>
  <cp:revision>7</cp:revision>
  <cp:lastPrinted>2018-10-03T09:20:00Z</cp:lastPrinted>
  <dcterms:created xsi:type="dcterms:W3CDTF">2018-10-10T07:43:00Z</dcterms:created>
  <dcterms:modified xsi:type="dcterms:W3CDTF">2018-10-10T13:49:00Z</dcterms:modified>
</cp:coreProperties>
</file>