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417" w:rsidRDefault="00E21417" w:rsidP="00E214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E21417" w:rsidRDefault="00E21417" w:rsidP="00E21417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итогов конкурсного отбора на право выдачи разрешения на размещение нестационарных торговых объектов и нестационарных объектов по предоставлению услуг на земельных участках, в зданиях, строениях, сооружениях, находящихся в муниципальной собственности города-курорта Пятигорска,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 проведении Новогодних мероприятий с 17 декабря по 31 декабря 2022 года на площади перед зданием администрации города Пятигорска (пл. Ленина, 2)  </w:t>
      </w:r>
      <w:proofErr w:type="gramEnd"/>
    </w:p>
    <w:p w:rsidR="00E21417" w:rsidRDefault="00E21417" w:rsidP="00E21417">
      <w:pPr>
        <w:pStyle w:val="a3"/>
        <w:spacing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1417" w:rsidRDefault="00E21417" w:rsidP="00E214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1417" w:rsidRDefault="00E21417" w:rsidP="00E214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Место, дата, время заседания комиссии: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357500, г. Пятигорск, площадь Ленина, 2, администрация  города Пятигорска актовый зал (1-ый этаж) 14 декабря 2022 года в 14-00 часов.</w:t>
      </w:r>
    </w:p>
    <w:p w:rsidR="00E21417" w:rsidRDefault="00E21417" w:rsidP="00E214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 комиссии  присутствовали (или отсутствовали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-):</w:t>
      </w:r>
      <w:proofErr w:type="gramEnd"/>
    </w:p>
    <w:p w:rsidR="00E21417" w:rsidRDefault="00E21417" w:rsidP="00E214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Никишин И.И. </w:t>
      </w:r>
    </w:p>
    <w:p w:rsidR="00E21417" w:rsidRDefault="00E21417" w:rsidP="00E214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комиссии: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Бумагин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</w:t>
      </w:r>
    </w:p>
    <w:p w:rsidR="00E21417" w:rsidRDefault="00E21417" w:rsidP="00E214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                              Ширяева Е.В.</w:t>
      </w:r>
    </w:p>
    <w:p w:rsidR="00E21417" w:rsidRDefault="00E21417" w:rsidP="00E214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 комиссии:                                   Белов В.П.</w:t>
      </w:r>
    </w:p>
    <w:p w:rsidR="00E21417" w:rsidRDefault="00E21417" w:rsidP="00E214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Дворников В.Ю.                                                           </w:t>
      </w:r>
    </w:p>
    <w:p w:rsidR="00E21417" w:rsidRDefault="00E21417" w:rsidP="00E214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Параскевова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Н.Х.                                        </w:t>
      </w:r>
    </w:p>
    <w:p w:rsidR="00E21417" w:rsidRDefault="00E21417" w:rsidP="00E21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Стегно Е.С.                      </w:t>
      </w:r>
    </w:p>
    <w:p w:rsidR="00E21417" w:rsidRDefault="00E21417" w:rsidP="00E21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Фетисова С.В.</w:t>
      </w:r>
    </w:p>
    <w:p w:rsidR="00E21417" w:rsidRDefault="00E21417" w:rsidP="00E214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на заседании  комиссии присутствовало восемь членов  комиссии, что составляет 100% от общего количества ее членов.</w:t>
      </w:r>
    </w:p>
    <w:p w:rsidR="00E21417" w:rsidRDefault="00E21417" w:rsidP="00E214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 председатель комиссии Никишин Иван Иванович: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«Предлагаю рассмотреть заявки отбора, произвести оценку и сопоставление заявок, подвести итоги конкурсного отбора и принять решения о признании участника конкурсного отбора участником торгового обслуживания Новогоднего мероприятия с 17 декабря по 31 декабря 2022 года на площади перед зданием администрации города Пятигорска (пл. Ленина, 2)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по каждому месту нестационарного объекта, согласно плану размещения нестационарных объектов торговли, общественного питания и по предоставлению</w:t>
      </w:r>
      <w:proofErr w:type="gramEnd"/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услуг развлечений и иных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и условиями Порядка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размещения нестационарных торговых объектов и нестационарных объектов по предоставлению услуг на земельных участках, в зданиях, строениях, сооружениях, находящихся в муниципальной собственности города-курорта Пятигорска, утвержденного постановлением администрации города от 13</w:t>
      </w:r>
      <w:r>
        <w:rPr>
          <w:rFonts w:ascii="Times New Roman" w:hAnsi="Times New Roman" w:cs="Times New Roman"/>
          <w:sz w:val="28"/>
          <w:szCs w:val="28"/>
        </w:rPr>
        <w:t xml:space="preserve">.08.2021 № 3136». </w:t>
      </w:r>
    </w:p>
    <w:p w:rsidR="00E21417" w:rsidRDefault="00E21417" w:rsidP="00E21417">
      <w:pPr>
        <w:pStyle w:val="a3"/>
        <w:ind w:firstLine="708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Комиссия рассматривает все поступившие заявки на конкурсный отбор и производит оценку и сопоставление заявок, подводит итоги конкурсного отбора и принимает решения о признании участников конкурсного отбора участниками торгового обслуживания Новогодних мероприятий с 17 декабря по 31 декабря 2022 года на площади перед зданием администрации города Пятигорска (пл. Ленина, 2)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по каждому месту нестационарного объекта, согласно плану размещения нестационарных объектов торговли</w:t>
      </w:r>
      <w:proofErr w:type="gramEnd"/>
      <w:r>
        <w:rPr>
          <w:rFonts w:ascii="Times New Roman" w:hAnsi="Times New Roman" w:cs="Times New Roman"/>
          <w:bCs/>
          <w:spacing w:val="-6"/>
          <w:sz w:val="28"/>
          <w:szCs w:val="28"/>
        </w:rPr>
        <w:t>, общественного питания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 по предоставлению услуг развлечений и иных.</w:t>
      </w:r>
    </w:p>
    <w:p w:rsidR="00E21417" w:rsidRDefault="00E21417" w:rsidP="00E21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Никишин Иван Иванович обращается к членам Комиссии: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«Все поступившие заявки конкурсного отбора рассмотрены комиссией, произведена оценка и сопоставление заявок, подведены итоги конкурсного отбора и приняты решения о признании участников конкурсного отбора участниками торгового обслуживания Новогодних мероприятий с 17 декабря по 31 декабря 2022 года на площади перед зданием администрации города Пятигорска (пл. Ленина, 2)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по каждому месту нестационарного объекта, согласно плану размещения нестационарных объектов торговли, общественного питания</w:t>
      </w:r>
      <w:proofErr w:type="gramEnd"/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и по предоставлению услуг развлечений и иных. Итоги конкурсного отбора на трех листах». </w:t>
      </w:r>
    </w:p>
    <w:p w:rsidR="00E21417" w:rsidRDefault="00E21417" w:rsidP="00E214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1187" w:rsidRDefault="00541187" w:rsidP="005411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Подписи:</w:t>
      </w:r>
    </w:p>
    <w:p w:rsidR="00541187" w:rsidRDefault="00541187" w:rsidP="005411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И.И.Никишин</w:t>
      </w:r>
    </w:p>
    <w:p w:rsidR="00541187" w:rsidRDefault="00541187" w:rsidP="005411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А.В.Бумагин</w:t>
      </w:r>
      <w:proofErr w:type="spellEnd"/>
    </w:p>
    <w:p w:rsidR="00541187" w:rsidRDefault="00541187" w:rsidP="005411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Е.В.Ширяева</w:t>
      </w:r>
    </w:p>
    <w:p w:rsidR="00541187" w:rsidRDefault="00541187" w:rsidP="005411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       В.П.Белов</w:t>
      </w:r>
    </w:p>
    <w:p w:rsidR="00541187" w:rsidRDefault="00541187" w:rsidP="005411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В.Ю.Дворников                                                                                                                                                  </w:t>
      </w:r>
    </w:p>
    <w:p w:rsidR="00541187" w:rsidRDefault="00541187" w:rsidP="005411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Н.Х.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Параскевова</w:t>
      </w:r>
      <w:proofErr w:type="spellEnd"/>
    </w:p>
    <w:p w:rsidR="00541187" w:rsidRDefault="00541187" w:rsidP="005411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Е.С.Стегно</w:t>
      </w:r>
    </w:p>
    <w:p w:rsidR="00541187" w:rsidRDefault="00541187" w:rsidP="005411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С.В.Фетисова</w:t>
      </w:r>
    </w:p>
    <w:p w:rsidR="00541187" w:rsidRDefault="00541187" w:rsidP="005411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541187" w:rsidRDefault="00541187" w:rsidP="005411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921" w:rsidRDefault="00BA5921"/>
    <w:sectPr w:rsidR="00BA5921" w:rsidSect="00363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1417"/>
    <w:rsid w:val="00363B6D"/>
    <w:rsid w:val="00541187"/>
    <w:rsid w:val="00BA5921"/>
    <w:rsid w:val="00E21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14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612</Words>
  <Characters>3489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Torgotdel</dc:creator>
  <cp:keywords/>
  <dc:description/>
  <cp:lastModifiedBy>Torgotdel</cp:lastModifiedBy>
  <cp:revision>4</cp:revision>
  <dcterms:created xsi:type="dcterms:W3CDTF">2022-12-14T11:05:00Z</dcterms:created>
  <dcterms:modified xsi:type="dcterms:W3CDTF">2022-12-14T11:16:00Z</dcterms:modified>
</cp:coreProperties>
</file>