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180"/>
        <w:gridCol w:w="7745"/>
      </w:tblGrid>
      <w:tr w:rsidR="00853AF2" w:rsidTr="00853AF2">
        <w:trPr>
          <w:trHeight w:val="1437"/>
        </w:trPr>
        <w:tc>
          <w:tcPr>
            <w:tcW w:w="1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3081C">
            <w:pPr>
              <w:jc w:val="center"/>
            </w:pPr>
            <w:r>
              <w:rPr>
                <w:rFonts w:ascii="Bookman Old Style" w:hAnsi="Bookman Old Style"/>
                <w:b/>
                <w:noProof/>
                <w:color w:val="365F91"/>
                <w:sz w:val="28"/>
              </w:rPr>
              <w:drawing>
                <wp:inline distT="0" distB="0" distL="0" distR="0">
                  <wp:extent cx="70485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21A9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единительная линия 2" o:spid="_x0000_s1026" type="#_x0000_t32" style="position:absolute;left:0;text-align:left;margin-left:-3.5pt;margin-top:63pt;width:468pt;height:0;z-index:251657728;visibility:visible;mso-position-horizontal-relative:text;mso-position-vertical-relative:text" o:connectortype="elbow" strokecolor="#17365d" strokeweight="4.5pt"/>
              </w:pict>
            </w:r>
          </w:p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7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pStyle w:val="a4"/>
              <w:jc w:val="left"/>
              <w:rPr>
                <w:rFonts w:ascii="Arial" w:hAnsi="Arial" w:cs="Arial"/>
                <w:b/>
                <w:color w:val="365F91"/>
                <w:sz w:val="24"/>
              </w:rPr>
            </w:pPr>
          </w:p>
          <w:p w:rsidR="00853AF2" w:rsidRDefault="00394C2C">
            <w:pPr>
              <w:pStyle w:val="a4"/>
              <w:jc w:val="left"/>
              <w:rPr>
                <w:rFonts w:ascii="Arial" w:hAnsi="Arial" w:cs="Arial"/>
                <w:b/>
                <w:smallCaps/>
                <w:color w:val="365F91"/>
                <w:sz w:val="24"/>
              </w:rPr>
            </w:pPr>
            <w:r>
              <w:rPr>
                <w:rFonts w:ascii="Arial" w:hAnsi="Arial" w:cs="Arial"/>
                <w:b/>
                <w:smallCaps/>
                <w:color w:val="365F91"/>
                <w:sz w:val="24"/>
              </w:rPr>
              <w:t>Управление Федеральной службы исполнения наказаний</w:t>
            </w:r>
          </w:p>
          <w:p w:rsidR="00853AF2" w:rsidRDefault="00394C2C">
            <w:pPr>
              <w:pStyle w:val="a4"/>
              <w:jc w:val="left"/>
            </w:pPr>
            <w:r>
              <w:rPr>
                <w:rFonts w:ascii="Arial" w:hAnsi="Arial" w:cs="Arial"/>
                <w:b/>
                <w:bCs/>
                <w:smallCaps/>
                <w:color w:val="365F91"/>
                <w:sz w:val="24"/>
              </w:rPr>
              <w:t>по Ставропольскому краю</w:t>
            </w:r>
          </w:p>
        </w:tc>
      </w:tr>
    </w:tbl>
    <w:p w:rsidR="00853AF2" w:rsidRDefault="00394C2C">
      <w:pPr>
        <w:pStyle w:val="a4"/>
        <w:jc w:val="left"/>
      </w:pPr>
      <w:r>
        <w:rPr>
          <w:rFonts w:ascii="Arial" w:hAnsi="Arial" w:cs="Arial"/>
          <w:b/>
          <w:bCs/>
          <w:i/>
          <w:iCs/>
          <w:color w:val="365F91"/>
          <w:sz w:val="20"/>
          <w:szCs w:val="20"/>
        </w:rPr>
        <w:t>г. Ставрополь</w:t>
      </w:r>
      <w:r>
        <w:tab/>
      </w:r>
      <w:r>
        <w:tab/>
      </w:r>
      <w:r>
        <w:rPr>
          <w:rFonts w:ascii="Arial" w:hAnsi="Arial" w:cs="Arial"/>
          <w:b/>
          <w:bCs/>
          <w:i/>
          <w:iCs/>
          <w:color w:val="365F91"/>
          <w:sz w:val="20"/>
          <w:szCs w:val="20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9B0" w:rsidRDefault="00DA69B0">
      <w:pPr>
        <w:pStyle w:val="a4"/>
        <w:jc w:val="left"/>
      </w:pPr>
    </w:p>
    <w:p w:rsidR="00DA69B0" w:rsidRDefault="00DA69B0">
      <w:pPr>
        <w:pStyle w:val="a4"/>
        <w:jc w:val="left"/>
        <w:rPr>
          <w:rFonts w:ascii="Arial" w:hAnsi="Arial" w:cs="Arial"/>
          <w:b/>
          <w:i/>
          <w:color w:val="365F91"/>
          <w:sz w:val="20"/>
          <w:szCs w:val="20"/>
        </w:rPr>
      </w:pPr>
    </w:p>
    <w:p w:rsidR="00853AF2" w:rsidRPr="00C60C7C" w:rsidRDefault="00394C2C">
      <w:pPr>
        <w:pStyle w:val="a4"/>
        <w:jc w:val="left"/>
        <w:rPr>
          <w:rFonts w:ascii="Arial" w:hAnsi="Arial" w:cs="Arial"/>
          <w:b/>
          <w:i/>
          <w:color w:val="365F91"/>
          <w:sz w:val="24"/>
        </w:rPr>
      </w:pP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 w:rsidRPr="00C60C7C">
        <w:rPr>
          <w:rFonts w:ascii="Arial" w:hAnsi="Arial" w:cs="Arial"/>
          <w:b/>
          <w:i/>
          <w:color w:val="365F91"/>
          <w:sz w:val="24"/>
        </w:rPr>
        <w:tab/>
        <w:t>ПРЕСС-РЕЛИЗ</w:t>
      </w:r>
    </w:p>
    <w:p w:rsidR="00853AF2" w:rsidRDefault="00853AF2">
      <w:pPr>
        <w:jc w:val="both"/>
        <w:rPr>
          <w:rFonts w:ascii="Arial" w:hAnsi="Arial" w:cs="Arial"/>
          <w:shd w:val="clear" w:color="auto" w:fill="FFFFFF"/>
        </w:rPr>
      </w:pPr>
    </w:p>
    <w:p w:rsidR="003F6DE5" w:rsidRPr="00C60C7C" w:rsidRDefault="003F6DE5">
      <w:pPr>
        <w:jc w:val="both"/>
        <w:rPr>
          <w:rFonts w:ascii="Arial" w:hAnsi="Arial" w:cs="Arial"/>
          <w:shd w:val="clear" w:color="auto" w:fill="FFFFFF"/>
        </w:rPr>
      </w:pPr>
    </w:p>
    <w:p w:rsidR="00515098" w:rsidRDefault="00515098">
      <w:pPr>
        <w:jc w:val="both"/>
        <w:rPr>
          <w:sz w:val="28"/>
        </w:rPr>
      </w:pPr>
      <w:r w:rsidRPr="00515098">
        <w:rPr>
          <w:b/>
          <w:sz w:val="28"/>
        </w:rPr>
        <w:t>Сотрудники из ИК-11 УФСИН России по Ставропольскому краю предотвратили доставку запрещенных предметов на режимную территорию учреждения</w:t>
      </w:r>
    </w:p>
    <w:p w:rsidR="00515098" w:rsidRDefault="00515098">
      <w:pPr>
        <w:jc w:val="both"/>
        <w:rPr>
          <w:sz w:val="28"/>
        </w:rPr>
      </w:pPr>
    </w:p>
    <w:p w:rsidR="00B92683" w:rsidRDefault="00515098">
      <w:pPr>
        <w:jc w:val="both"/>
        <w:rPr>
          <w:sz w:val="28"/>
        </w:rPr>
      </w:pPr>
      <w:r w:rsidRPr="00515098">
        <w:rPr>
          <w:sz w:val="28"/>
        </w:rPr>
        <w:br/>
        <w:t>Злоумышленники пытались доставить осужденным телефоны, используя квадракоптер. Попытка успехом не увенчалась. Нарушитель был задержан.</w:t>
      </w:r>
      <w:r w:rsidRPr="00515098">
        <w:rPr>
          <w:sz w:val="28"/>
        </w:rPr>
        <w:br/>
      </w:r>
      <w:r w:rsidRPr="00515098">
        <w:rPr>
          <w:sz w:val="28"/>
        </w:rPr>
        <w:br/>
        <w:t xml:space="preserve">При отработке оперативной информации, на прилегающей к колонии территории был задержан гражданин К., при досмотре которого были обнаружены и изъяты: квадрокоптер “Phantom advanced”, пульт дистанционного управления Dji и сверток, в котором находилось 3 сотовых телефона. </w:t>
      </w:r>
      <w:r w:rsidRPr="00515098">
        <w:rPr>
          <w:sz w:val="28"/>
        </w:rPr>
        <w:br/>
      </w:r>
      <w:r w:rsidRPr="00515098">
        <w:rPr>
          <w:sz w:val="28"/>
        </w:rPr>
        <w:br/>
        <w:t>По данному факту проводится проверка.</w:t>
      </w:r>
    </w:p>
    <w:p w:rsidR="00515098" w:rsidRPr="00515098" w:rsidRDefault="00515098">
      <w:pPr>
        <w:jc w:val="both"/>
        <w:rPr>
          <w:sz w:val="28"/>
        </w:rPr>
      </w:pPr>
    </w:p>
    <w:p w:rsidR="00853AF2" w:rsidRDefault="00853AF2">
      <w:pPr>
        <w:pStyle w:val="a4"/>
        <w:jc w:val="right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853AF2" w:rsidRDefault="00394C2C">
      <w:pPr>
        <w:pStyle w:val="a4"/>
        <w:pBdr>
          <w:bottom w:val="single" w:sz="12" w:space="0" w:color="000000"/>
        </w:pBdr>
        <w:jc w:val="right"/>
      </w:pPr>
      <w:r>
        <w:rPr>
          <w:rFonts w:ascii="Arial" w:hAnsi="Arial" w:cs="Arial"/>
          <w:b/>
          <w:bCs/>
          <w:color w:val="365F91"/>
          <w:sz w:val="20"/>
          <w:szCs w:val="20"/>
        </w:rPr>
        <w:t>Пресс-служба УФСИН России по Ставропольскому краю</w:t>
      </w:r>
    </w:p>
    <w:p w:rsidR="00853AF2" w:rsidRDefault="00394C2C">
      <w:pPr>
        <w:pStyle w:val="a4"/>
        <w:jc w:val="right"/>
      </w:pPr>
      <w:r>
        <w:rPr>
          <w:rFonts w:ascii="Arial" w:hAnsi="Arial" w:cs="Arial"/>
          <w:sz w:val="20"/>
          <w:szCs w:val="20"/>
        </w:rPr>
        <w:t xml:space="preserve">Дополнительная информация по телефону: </w:t>
      </w:r>
      <w:r>
        <w:rPr>
          <w:rFonts w:ascii="Arial" w:hAnsi="Arial" w:cs="Arial"/>
          <w:b/>
          <w:bCs/>
          <w:sz w:val="20"/>
          <w:szCs w:val="20"/>
        </w:rPr>
        <w:t>(8652) 23-84-24, 8</w:t>
      </w:r>
      <w:r w:rsidR="00D91C25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="00D91C25">
        <w:rPr>
          <w:rFonts w:ascii="Arial" w:hAnsi="Arial" w:cs="Arial"/>
          <w:b/>
          <w:bCs/>
          <w:sz w:val="20"/>
          <w:szCs w:val="20"/>
        </w:rPr>
        <w:t>88-111-99-01</w:t>
      </w:r>
      <w:r>
        <w:br/>
      </w:r>
      <w:r w:rsidR="00D91C25">
        <w:rPr>
          <w:rFonts w:ascii="Arial" w:hAnsi="Arial" w:cs="Arial"/>
          <w:b/>
          <w:bCs/>
          <w:sz w:val="20"/>
          <w:szCs w:val="20"/>
        </w:rPr>
        <w:t>Мастепанова Анастасия Николаевна</w:t>
      </w:r>
    </w:p>
    <w:p w:rsidR="00853AF2" w:rsidRDefault="003B21A9">
      <w:pPr>
        <w:pStyle w:val="a4"/>
        <w:jc w:val="right"/>
      </w:pPr>
      <w:hyperlink r:id="rId8" w:history="1"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www.26.fsin</w:t>
        </w:r>
        <w:r w:rsidR="00394C2C">
          <w:rPr>
            <w:rStyle w:val="a3"/>
            <w:rFonts w:ascii="Arial" w:hAnsi="Arial" w:cs="Arial"/>
            <w:b/>
            <w:bCs/>
            <w:sz w:val="20"/>
            <w:szCs w:val="20"/>
          </w:rPr>
          <w:t>.</w:t>
        </w:r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gov.ru</w:t>
        </w:r>
      </w:hyperlink>
    </w:p>
    <w:sectPr w:rsidR="00853AF2" w:rsidSect="00853AF2">
      <w:headerReference w:type="default" r:id="rId9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C1" w:rsidRDefault="00DD08C1" w:rsidP="00853AF2">
      <w:r>
        <w:separator/>
      </w:r>
    </w:p>
  </w:endnote>
  <w:endnote w:type="continuationSeparator" w:id="0">
    <w:p w:rsidR="00DD08C1" w:rsidRDefault="00DD08C1" w:rsidP="0085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C1" w:rsidRDefault="00DD08C1" w:rsidP="00853AF2">
      <w:r w:rsidRPr="00853AF2">
        <w:rPr>
          <w:color w:val="000000"/>
        </w:rPr>
        <w:separator/>
      </w:r>
    </w:p>
  </w:footnote>
  <w:footnote w:type="continuationSeparator" w:id="0">
    <w:p w:rsidR="00DD08C1" w:rsidRDefault="00DD08C1" w:rsidP="0085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F2" w:rsidRDefault="003B21A9">
    <w:pPr>
      <w:pStyle w:val="ad"/>
      <w:jc w:val="center"/>
    </w:pPr>
    <w:fldSimple w:instr=" PAGE ">
      <w:r w:rsidR="00BA5C8A">
        <w:rPr>
          <w:noProof/>
        </w:rPr>
        <w:t>2</w:t>
      </w:r>
    </w:fldSimple>
  </w:p>
  <w:p w:rsidR="00853AF2" w:rsidRDefault="00853AF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AF2"/>
    <w:rsid w:val="0000065B"/>
    <w:rsid w:val="00082A48"/>
    <w:rsid w:val="000C4C49"/>
    <w:rsid w:val="000E23CD"/>
    <w:rsid w:val="00104ABE"/>
    <w:rsid w:val="00126B66"/>
    <w:rsid w:val="001922C2"/>
    <w:rsid w:val="001A5B42"/>
    <w:rsid w:val="001D7DF6"/>
    <w:rsid w:val="00200C27"/>
    <w:rsid w:val="00222DC8"/>
    <w:rsid w:val="00237FF3"/>
    <w:rsid w:val="002B08BB"/>
    <w:rsid w:val="002B4B36"/>
    <w:rsid w:val="00341F2E"/>
    <w:rsid w:val="00370B65"/>
    <w:rsid w:val="00375849"/>
    <w:rsid w:val="00394C2C"/>
    <w:rsid w:val="003B17C0"/>
    <w:rsid w:val="003B21A9"/>
    <w:rsid w:val="003F6DE5"/>
    <w:rsid w:val="004301C1"/>
    <w:rsid w:val="00466B5A"/>
    <w:rsid w:val="004F740F"/>
    <w:rsid w:val="00505126"/>
    <w:rsid w:val="00515098"/>
    <w:rsid w:val="00517963"/>
    <w:rsid w:val="005524C9"/>
    <w:rsid w:val="005B3756"/>
    <w:rsid w:val="005C08FB"/>
    <w:rsid w:val="00662FC1"/>
    <w:rsid w:val="006C218E"/>
    <w:rsid w:val="006D3838"/>
    <w:rsid w:val="00710A65"/>
    <w:rsid w:val="00732220"/>
    <w:rsid w:val="007337C0"/>
    <w:rsid w:val="007378D5"/>
    <w:rsid w:val="007648DB"/>
    <w:rsid w:val="007A5FB8"/>
    <w:rsid w:val="007D1EA3"/>
    <w:rsid w:val="007F787D"/>
    <w:rsid w:val="008146EA"/>
    <w:rsid w:val="0083081C"/>
    <w:rsid w:val="00853AF2"/>
    <w:rsid w:val="008C514F"/>
    <w:rsid w:val="0091026E"/>
    <w:rsid w:val="0093648C"/>
    <w:rsid w:val="009A5C61"/>
    <w:rsid w:val="009E0C8A"/>
    <w:rsid w:val="00AA0F2F"/>
    <w:rsid w:val="00AC358A"/>
    <w:rsid w:val="00AE3F0A"/>
    <w:rsid w:val="00B6407D"/>
    <w:rsid w:val="00B90277"/>
    <w:rsid w:val="00B92683"/>
    <w:rsid w:val="00BA5C8A"/>
    <w:rsid w:val="00BD1141"/>
    <w:rsid w:val="00C225FB"/>
    <w:rsid w:val="00C415C0"/>
    <w:rsid w:val="00C45349"/>
    <w:rsid w:val="00C52591"/>
    <w:rsid w:val="00C60C7C"/>
    <w:rsid w:val="00C80201"/>
    <w:rsid w:val="00CB551A"/>
    <w:rsid w:val="00D31CC0"/>
    <w:rsid w:val="00D70DB6"/>
    <w:rsid w:val="00D91C25"/>
    <w:rsid w:val="00DA69B0"/>
    <w:rsid w:val="00DD08C1"/>
    <w:rsid w:val="00DD139C"/>
    <w:rsid w:val="00E621BD"/>
    <w:rsid w:val="00E63DDA"/>
    <w:rsid w:val="00E736AB"/>
    <w:rsid w:val="00E95ED7"/>
    <w:rsid w:val="00ED020C"/>
    <w:rsid w:val="00F00D36"/>
    <w:rsid w:val="00F229E2"/>
    <w:rsid w:val="00F4202C"/>
    <w:rsid w:val="00F96F2A"/>
    <w:rsid w:val="00FD29B1"/>
    <w:rsid w:val="00FD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Прямая соединительная линия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AF2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rsid w:val="00853AF2"/>
    <w:pPr>
      <w:spacing w:after="225" w:line="630" w:lineRule="atLeast"/>
      <w:outlineLvl w:val="0"/>
    </w:pPr>
    <w:rPr>
      <w:rFonts w:ascii="Helvetica" w:hAnsi="Helvetica" w:cs="Helvetica"/>
      <w:color w:val="444444"/>
      <w:kern w:val="3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AF2"/>
    <w:rPr>
      <w:color w:val="0000FF"/>
      <w:u w:val="single"/>
    </w:rPr>
  </w:style>
  <w:style w:type="paragraph" w:customStyle="1" w:styleId="a4">
    <w:name w:val="Заголовок"/>
    <w:basedOn w:val="a"/>
    <w:rsid w:val="00853AF2"/>
    <w:pPr>
      <w:jc w:val="center"/>
    </w:pPr>
    <w:rPr>
      <w:sz w:val="32"/>
    </w:rPr>
  </w:style>
  <w:style w:type="character" w:customStyle="1" w:styleId="a5">
    <w:name w:val="Заголовок Знак"/>
    <w:basedOn w:val="a0"/>
    <w:rsid w:val="00853AF2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Balloon Text"/>
    <w:basedOn w:val="a"/>
    <w:rsid w:val="00853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sid w:val="00853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Обычный (Интернет)"/>
    <w:basedOn w:val="a"/>
    <w:rsid w:val="00853AF2"/>
    <w:pPr>
      <w:spacing w:before="100" w:after="100"/>
    </w:pPr>
  </w:style>
  <w:style w:type="character" w:customStyle="1" w:styleId="a38fc065eff4546cbac51a0f0a699584546">
    <w:name w:val="a38fc065eff4546cbac51a0f0a699584546"/>
    <w:basedOn w:val="a0"/>
    <w:rsid w:val="00853AF2"/>
    <w:rPr>
      <w:rFonts w:cs="Times New Roman"/>
    </w:rPr>
  </w:style>
  <w:style w:type="paragraph" w:styleId="a9">
    <w:name w:val="No Spacing"/>
    <w:rsid w:val="00853AF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a">
    <w:name w:val="List Paragraph"/>
    <w:basedOn w:val="a"/>
    <w:rsid w:val="00853AF2"/>
    <w:pPr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rsid w:val="00853AF2"/>
    <w:rPr>
      <w:rFonts w:ascii="Helvetica" w:eastAsia="Times New Roman" w:hAnsi="Helvetica" w:cs="Helvetica"/>
      <w:color w:val="444444"/>
      <w:kern w:val="3"/>
      <w:sz w:val="54"/>
      <w:szCs w:val="54"/>
      <w:lang w:eastAsia="ru-RU"/>
    </w:rPr>
  </w:style>
  <w:style w:type="paragraph" w:styleId="ab">
    <w:name w:val="Body Text Indent"/>
    <w:basedOn w:val="a"/>
    <w:rsid w:val="00853A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rsid w:val="00853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rsid w:val="00853A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53AF2"/>
    <w:pPr>
      <w:suppressAutoHyphens/>
      <w:autoSpaceDN w:val="0"/>
      <w:snapToGrid w:val="0"/>
      <w:textAlignment w:val="baseline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C60C7C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7uhw9">
    <w:name w:val="_7uhw9"/>
    <w:basedOn w:val="a0"/>
    <w:rsid w:val="00104ABE"/>
  </w:style>
  <w:style w:type="character" w:customStyle="1" w:styleId="layout">
    <w:name w:val="layout"/>
    <w:basedOn w:val="a0"/>
    <w:rsid w:val="00BA5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.fsin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059D-8A58-4E50-A827-77CA7EDA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Links>
    <vt:vector size="6" baseType="variant"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http://www.11.fsin.gov.ru/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Кристина</cp:lastModifiedBy>
  <cp:revision>8</cp:revision>
  <cp:lastPrinted>2020-06-23T10:53:00Z</cp:lastPrinted>
  <dcterms:created xsi:type="dcterms:W3CDTF">2022-04-29T13:49:00Z</dcterms:created>
  <dcterms:modified xsi:type="dcterms:W3CDTF">2022-05-23T15:57:00Z</dcterms:modified>
</cp:coreProperties>
</file>