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AF" w:rsidRDefault="00307FAF" w:rsidP="003A72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32"/>
          <w:szCs w:val="32"/>
        </w:rPr>
      </w:pPr>
      <w:r w:rsidRPr="0008222A">
        <w:rPr>
          <w:rFonts w:ascii="Times New Roman" w:hAnsi="Times New Roman" w:cs="Times New Roman"/>
          <w:sz w:val="32"/>
          <w:szCs w:val="32"/>
        </w:rPr>
        <w:t>ПРОЕКТ</w:t>
      </w:r>
    </w:p>
    <w:p w:rsidR="003A721D" w:rsidRDefault="003A721D" w:rsidP="003A72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32"/>
          <w:szCs w:val="32"/>
        </w:rPr>
      </w:pPr>
    </w:p>
    <w:p w:rsidR="003A721D" w:rsidRPr="0008222A" w:rsidRDefault="003A721D" w:rsidP="003A721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32"/>
          <w:szCs w:val="32"/>
        </w:rPr>
      </w:pPr>
    </w:p>
    <w:p w:rsidR="00307FAF" w:rsidRPr="0008222A" w:rsidRDefault="00307FAF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307FAF" w:rsidRPr="0008222A" w:rsidRDefault="00307FAF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07FAF" w:rsidRPr="0008222A" w:rsidRDefault="00307FAF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307FAF" w:rsidRPr="0008222A" w:rsidRDefault="00307FAF" w:rsidP="00D513E9">
      <w:pPr>
        <w:pStyle w:val="ListParagraph1"/>
        <w:numPr>
          <w:ilvl w:val="0"/>
          <w:numId w:val="11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D513E9">
      <w:pPr>
        <w:pStyle w:val="ListParagraph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Правовое регулирование в области благоустройства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города-курорта Пятигорска (далее - Правила) разработаны в соответствии с соответствии с федеральным законодательством, нормативными правовыми актами Ставропольского края об охране окружающей среды, санитарно-эпидемиологическом благополучии населения, иными нормативными правовыми актами.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всеми физическими лицами, индивидуальными предпринимателями, юридическими лицами независимо от их организационно-правовой формы, органами государственной власти, органами местного самоуправления.</w:t>
      </w:r>
    </w:p>
    <w:p w:rsidR="00307FAF" w:rsidRPr="0008222A" w:rsidRDefault="00307FAF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Требования устанавливаемые Правилами направлены на достижение следующих целей: </w:t>
      </w:r>
    </w:p>
    <w:p w:rsidR="00307FAF" w:rsidRPr="0008222A" w:rsidRDefault="00307FAF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обеспечение и повышение комфортности условий проживания граждан;</w:t>
      </w:r>
    </w:p>
    <w:p w:rsidR="00307FAF" w:rsidRPr="0008222A" w:rsidRDefault="00307FAF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 xml:space="preserve"> поддержание и улучшение санитарного и эстетического состояния территории муниципального образования города-курорта Пятигорска;</w:t>
      </w:r>
    </w:p>
    <w:p w:rsidR="00307FAF" w:rsidRPr="0008222A" w:rsidRDefault="00307FAF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 xml:space="preserve"> обеспечения безопасности жизни и здоровья жителей города-курорта Пятигорска;</w:t>
      </w:r>
    </w:p>
    <w:p w:rsidR="00307FAF" w:rsidRPr="0008222A" w:rsidRDefault="00307FAF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 xml:space="preserve"> охраны окружающей среды города-курорта Пятигорска;</w:t>
      </w:r>
    </w:p>
    <w:p w:rsidR="00307FAF" w:rsidRPr="0008222A" w:rsidRDefault="00307FAF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 xml:space="preserve"> сохранение архитектурно-художественного облика застройки города-курорта Пятигорска.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Строительство и реконструкция зданий и сооружений, создание элементов благоустройства, расположенных на территории муниципального образования города-курорта Пятигорска, осуществляется в соответствии с архитектурно-градостроительной политикой города-курорта Пятигорска в соответствии с федеральным законодательством, нормативными правовыми актами Ставропольского края, органов местного самоуправления города-курорта Пятигорска, а также настоящими Правилами.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Проектирование и эксплуатация элементов благоустройства осуществляется с соблюдением требований к охране здоровья человека, исторической и природной среды, и создают технические возможности беспрепятственного передвижения маломобильных групп населения.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выполняются в соответствии с нормами действующего законодательства, проектами </w:t>
      </w:r>
      <w:r w:rsidRPr="0008222A">
        <w:rPr>
          <w:rFonts w:ascii="Times New Roman" w:hAnsi="Times New Roman" w:cs="Times New Roman"/>
          <w:sz w:val="28"/>
          <w:szCs w:val="28"/>
        </w:rPr>
        <w:lastRenderedPageBreak/>
        <w:t>производства работ, а также иными требованиями, направленными на обеспечения безопасности здоровья и жизни граждан.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Определение перечня элементов благоустройства и озеленения осуществляется исходя из функционального назначения территории, по нормативам, установленным действующим законодательством, с учетом особенностей застройки, историко-культурного облика застройки и планировочной организации таких территорий. 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Запрещено самовольное изменение характеристик надежности и безопасности зданий, сооружений и инженерных коммуникаций.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отношении зданий, строений, сооружений и земельных участков расположенных в различных зонах регулирования застройки города-курорта Пятигорска  настоящими Правилами устанавливаются специальные дополнительные требования к благоустройству.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Границы зон регулирования застройки города-курорта Пятигорска определяются в соответствии с Генеральным планом города-курорта Пятигорска.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Термины и определения используются в Правилах в значениях, предусмотренных законодательством Российской Федерации.</w:t>
      </w:r>
    </w:p>
    <w:p w:rsidR="00307FAF" w:rsidRPr="0008222A" w:rsidRDefault="00307FAF" w:rsidP="00314F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8F1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D513E9">
      <w:pPr>
        <w:pStyle w:val="ListParagraph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Требования к  благоустройству, содержанию зданий (включая жилые дома), сооружений и земельных участков, на которых они расположены. </w:t>
      </w:r>
    </w:p>
    <w:p w:rsidR="00307FAF" w:rsidRPr="0008222A" w:rsidRDefault="00307FAF" w:rsidP="006A6F80">
      <w:pPr>
        <w:pStyle w:val="ListParagraph1"/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07FAF" w:rsidRPr="0008222A" w:rsidRDefault="00307FAF" w:rsidP="00D513E9">
      <w:pPr>
        <w:pStyle w:val="ListParagraph1"/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  <w:lang w:eastAsia="ru-RU"/>
        </w:rPr>
        <w:t>Специальные требования к благоустройству в зонах регулирования застройки  города-курорта Пятигорска</w:t>
      </w:r>
    </w:p>
    <w:p w:rsidR="00307FAF" w:rsidRPr="0008222A" w:rsidRDefault="00307FAF" w:rsidP="008550DA">
      <w:pPr>
        <w:pStyle w:val="ListParagraph1"/>
        <w:shd w:val="clear" w:color="auto" w:fill="FFFFFF"/>
        <w:tabs>
          <w:tab w:val="left" w:pos="709"/>
        </w:tabs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</w:rPr>
        <w:t>Целью специальных требований к благоустройству зон регулирования застройки города-курорта Пятигорска является сохранение архитектурно-художественного облика сложившейся застройки.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</w:rPr>
        <w:t>Размещение любых видов объектов, а также их реконструкция и ремонт, влекущие изменение  архитектурного облика сложившейся застройки города и его отдельных объектов без согласованного Уполномоченным органом проекта запрещено.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</w:rPr>
        <w:t>Размещение любых видов объектов, а также их реконструкция и ремонт для зданий, строений и сооружений, либо видов работ требующих специального разрешения, без наличия такого разрешения запрещено.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</w:rPr>
        <w:t>Благоустройство территории,  а также содержание и ремонт памятников культурного наследия осуществляется в соответствии с решением органа исполнительной власти в области охраны памятников культурного наследия, устанавливающих правовой режим земельного участка в границах территории объекта культурного и  в соответствии с настоящими Правилами.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</w:rPr>
        <w:t>Все изменения внешнего облика зданий, строений, сооружений и помещений, расположенных в зонах регулирования застройки города-</w:t>
      </w:r>
      <w:r w:rsidRPr="0008222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курорта Пятигорска проводятся с учетом характерной пластики фасадов, с чередованием расположения элементов декора, с их пропорциональным соотношением и с учетом стилистической особенности застройки. 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</w:rPr>
        <w:t>Ограждения  земельных участков должны быть обозначены декоративными (не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8222A">
        <w:rPr>
          <w:rFonts w:ascii="Times New Roman" w:hAnsi="Times New Roman" w:cs="Times New Roman"/>
          <w:spacing w:val="2"/>
          <w:sz w:val="28"/>
          <w:szCs w:val="28"/>
        </w:rPr>
        <w:t>сплошными) оградами, малыми архитектурными формами, зелеными насаждениями.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</w:rPr>
        <w:t>При ремонте фасадов зданий, строений, сооружений, признанных памятниками истории и культуры необходимо воссоздание утраченных элементов по архивным чертежам в случаях, предусмотренных законодательством по охране памятников истории и культуры и настоящими Правилами.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</w:rPr>
        <w:t>Органы местного самоуправления могут принимать решения о декоративной подсветке фасадов зданий и сооружений, являющихся памятниками истории и культуры или имеющих важное градостроительное значение. Решение органа местного самоуправления  о декоративной подсветке является обязательным для собственников зданий и сооружений.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</w:rPr>
        <w:t>Технические ограждения выполняются по индивидуальному проекту в соответствии с архитектурно-художественными особенностями окружающей застройки.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</w:rPr>
        <w:t>Фасады зданий, находящихся в процессе реконструкции и капитального ремонта, строительные леса, установленные на них, должны быть прикрыты специальными сетками. Разрешается размещение на этих поверхностях изображений города Пятигорска.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</w:rPr>
        <w:t>Размещение  информационных вывесок и стендов, прикрепление к стенам тросов, кронштейнов, растяжек, болтов, крючьев, установка кондиционеров и других предметов, влияющих на восприятие и сохранность фасадов, без согласования с уполномоченным органом администрации города Пятигорска запрещена.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</w:rPr>
        <w:t>Размещение вывесок выше первого этажа запрещено.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t>Вывеска не должна выступать от плоскости фасада более чем на 0,10 м.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t>Размещение вывесок на декоративных элементах фасадов запрещено.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t>Размещение вывесок ближе одного метра к  мемориальным доскам запрещено.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При ремонте, реконструкции зданий, строений, сооружений материалы и цветовое решение кровли , фасадов и других элементов таких зданий, строений и сооружений, а также их ограждений выполняются в едином стиле. 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</w:rPr>
        <w:t>При ремонте внешних стен нежилых помещений многоквартирных домов материалы и цветовое решение фасадов и других элементов таких зданий, строений и сооружений, а также их ограждений выполняются в едином стиле по всему уровню (этажу).</w:t>
      </w:r>
    </w:p>
    <w:p w:rsidR="00307FAF" w:rsidRPr="0008222A" w:rsidRDefault="00307FAF" w:rsidP="00D513E9">
      <w:pPr>
        <w:pStyle w:val="ListParagraph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Материалы и цветовое решение подлежат согласованию с уполномоченным органом администрации города Пятигорска и отражается в колористическом паспорте фасада здания.</w:t>
      </w:r>
    </w:p>
    <w:p w:rsidR="00307FAF" w:rsidRPr="0008222A" w:rsidRDefault="00307FAF" w:rsidP="006A6F80">
      <w:pPr>
        <w:pStyle w:val="a7"/>
        <w:shd w:val="clear" w:color="auto" w:fill="FFFFFF"/>
        <w:spacing w:before="30" w:beforeAutospacing="0" w:after="30" w:afterAutospacing="0"/>
        <w:ind w:firstLine="360"/>
        <w:jc w:val="both"/>
        <w:rPr>
          <w:spacing w:val="2"/>
          <w:sz w:val="28"/>
          <w:szCs w:val="28"/>
        </w:rPr>
      </w:pPr>
    </w:p>
    <w:p w:rsidR="00307FAF" w:rsidRPr="0008222A" w:rsidRDefault="00307FAF" w:rsidP="00FF6C2C">
      <w:pPr>
        <w:pStyle w:val="ListParagraph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Содержание и благоустройство территорий жилищного фонда</w:t>
      </w:r>
    </w:p>
    <w:p w:rsidR="00307FAF" w:rsidRPr="0008222A" w:rsidRDefault="00307FAF" w:rsidP="00FF6C2C">
      <w:pPr>
        <w:pStyle w:val="ListParagraph1"/>
        <w:tabs>
          <w:tab w:val="left" w:pos="709"/>
        </w:tabs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Уборка и санитарная очистка территорий жилой застройки, должна проводиться организациями по обслуживанию жилищного фонда. Наличие мусора и карантинных растений на придомовой территории не допускается. 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Уборка и санитарная очистка территории жилой застройки, а также организация уборки осуществляется с учетом правил и норм технической эксплуатации жилищного фонда.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Установка ограждений, шлагбаумов, цепочек и других средств, создающих препятствия для передвижения транспорта и пешеходов, и ограничивающих их доступ на территорию смежного земельного участка, при отсутствии иных въездов на его территорию запрещается.</w:t>
      </w:r>
    </w:p>
    <w:p w:rsidR="00307FAF" w:rsidRPr="0008222A" w:rsidRDefault="00307FAF" w:rsidP="00FF6C2C">
      <w:pPr>
        <w:pStyle w:val="ListParagraph1"/>
        <w:tabs>
          <w:tab w:val="left" w:pos="709"/>
        </w:tabs>
        <w:spacing w:after="0" w:line="240" w:lineRule="auto"/>
        <w:ind w:left="0" w:firstLine="426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На путях движения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маломобильных групп населения.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Не допускается несанкционированное размещение отходов на территориях многоквартирных домов, и территориях примыкающих к земельным участкам частных домовладений, открытых участках территории города-курорта Пятигорска и его иных территорий.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Окраску железобетонных и металлических ограждений, фонарей уличного освещения, опор, трансформаторных будок, металлических ворот жилых, общественных и промышленных зданий следует производить не реже одного раза в два года весной, а ремонт - по мере необходимости. При выявлении признаков повреждений покрытия подлежат окрашиванию.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Каменные ограждения подлежат очистке от пыли и грязи, надписей и иных загрязнений поверхности.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Запрещено осуществлять деятельность не связанную с целевым назначение земельного участка, в том числе ремонт, торговлю, оказание услуг и иные виды деятельности.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Проезды и подходы к территориям дворов многоквартирных домов должны быть освещены в темное время суток.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В границах города-курорта Пятигорска допускается содержание сельскохозяйственных животных и птицы в соответствии с Правилами содержания, выпаса, прогона сельскохозяйственных животных и птицы на территории города Пятигорска, исключительно в целях удовлетворения личных потребностей.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Владельцы животных обязаны предотвращать опасное воздействие своих животных на других животных и людей, а так же обеспечить тишину для окружающих в соответствии с санитарными </w:t>
      </w:r>
      <w:r w:rsidRPr="0008222A">
        <w:rPr>
          <w:rFonts w:ascii="Times New Roman" w:hAnsi="Times New Roman" w:cs="Times New Roman"/>
          <w:sz w:val="28"/>
          <w:szCs w:val="28"/>
        </w:rPr>
        <w:lastRenderedPageBreak/>
        <w:t>нормами, соблюдать действующие санитарно-гигиенические и ветеринарные правила.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Не допускается содержать животных,  на балконах, лоджиях, на чердаках, лестничных маршах и подвалах  многоквартирных жилых домов.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Не допускается содержать животных представляющих повышенную опасность для других животных, а также для жизни и здоровья человека на балконах, лоджиях, на чердаках, лестничных маршах и подвалах  многоквартирных жилых домов. </w:t>
      </w:r>
    </w:p>
    <w:p w:rsidR="00307FAF" w:rsidRPr="0008222A" w:rsidRDefault="00307FAF" w:rsidP="0086570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Под животными, представляющими повышенную опасность для других животных и человека, понимаются животные, в том числе насекомые, которые могут содержаться в домашних условиях, но обладают особыми биологическими свойствами (наличие яда) и (или) особыми органами защиты и нападения (зубы, когти, иглы, шипы), особым строением тела, позволяющим развивать значительное мускульное усилие, особо быстрой реакцией, врожденной или приобретенной агрессивностью, что создает повышенную опасность при контакте с ними.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Владелец домашнего животного обязан очищать от его экскрементов любую территорию, включая территорию подъездов, лестничных клеток, лифтов, а также детских площадок, дорожек, тротуаров.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В зонах индивидуальной жилой застройки размещение ульев и пасек должно осуществляться в соответствии с ветеринарно-санитарными требованиями, установленными нормативными правовыми актами федеральных органов государственной власти.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Размещение ульев и пасек на земельных участках населенных пунктов допускается на расстоянии не ближе десяти метров от границы соседнего земельного участка. 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Не допускается организация стока дождевой воды с крыш и отмостков зданий, строений и сооружений на соседний участок.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Слив и отвод воды (включая атмосферные осадки) с территорий объектов, дворов на тротуары, газоны, проезжую часть дороги не допускается. 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стоков, либо в места исключающие попадание на дороги и тротуары.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Запрещен сброс всех видов отходов </w:t>
      </w:r>
      <w:r>
        <w:rPr>
          <w:rFonts w:ascii="Times New Roman" w:hAnsi="Times New Roman" w:cs="Times New Roman"/>
          <w:sz w:val="28"/>
          <w:szCs w:val="28"/>
        </w:rPr>
        <w:t>в системы ливне</w:t>
      </w:r>
      <w:r w:rsidRPr="0008222A">
        <w:rPr>
          <w:rFonts w:ascii="Times New Roman" w:hAnsi="Times New Roman" w:cs="Times New Roman"/>
          <w:sz w:val="28"/>
          <w:szCs w:val="28"/>
        </w:rPr>
        <w:t>вого отведения.</w:t>
      </w:r>
    </w:p>
    <w:p w:rsidR="00307FAF" w:rsidRPr="0008222A" w:rsidRDefault="00307FAF" w:rsidP="00FF6C2C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Временные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метров. На территориях индивидуальных жилых домов расстояние от временных дворовых уборных до жилых домов определяется собственниками в соответствии с санитарно-гигиеническими нормами и правилами.</w:t>
      </w:r>
    </w:p>
    <w:p w:rsidR="00307FAF" w:rsidRPr="0008222A" w:rsidRDefault="00307FAF" w:rsidP="002D011D">
      <w:pPr>
        <w:pStyle w:val="NoSpacing1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244314">
      <w:pPr>
        <w:pStyle w:val="NoSpacing1"/>
        <w:numPr>
          <w:ilvl w:val="1"/>
          <w:numId w:val="1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Требования к мусоросборникам и к организации мест сбора отходов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Организация сбора отходов, включая отходы, образующиеся в результате деятельности организаций и индивидуальных предпринимателей, пользующихся нежилыми помещениями в многоквартирном доме, осуществляется организациями по обслуживанию жилищного фонда в рамках содержания общего имущества в многоквартирном доме.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Сбор и вывоз отходов осуществляется специализированной службой по гражданско-правовому договору с собственником отходов.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Площадки для установки мусоросборников размещаются собственниками зданий, строений, сооружений, а также собственниками нежилых помещений исключительно в границах земельного участка, на котором расположено такое здание, строение, сооружение, помещение.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размещения площадки для установки мусоросборников на территории многоквартирного дома, допускается размещение площадки на муниципальной территории. Место размещения и условия содержания площадок пользователями определяется договором.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Организация, размещение и содержание площадок для установки в жилых зонах осуществляется в соответствии со строительными и санитарно-эпидемиологическими правилами и нормами.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индивидуальных жилых зонах сбор отходов производится в малые мусоросборники, которые должны выноситься жильцами в установленное время и место, определенное договором со специализированной организацией.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Конструкция контейнерной площадки должна быть закрытого типа, доступ животных, птиц, разнос мусора ветром исключается. 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Доступ к мусоросборникам должен быть ограничен путем установления замков, либо запирающихся на замок ограждений площадок для уст</w:t>
      </w:r>
      <w:r>
        <w:rPr>
          <w:rFonts w:ascii="Times New Roman" w:hAnsi="Times New Roman" w:cs="Times New Roman"/>
          <w:sz w:val="28"/>
          <w:szCs w:val="28"/>
        </w:rPr>
        <w:t>ановки мусоросборников из металл</w:t>
      </w:r>
      <w:r w:rsidRPr="0008222A">
        <w:rPr>
          <w:rFonts w:ascii="Times New Roman" w:hAnsi="Times New Roman" w:cs="Times New Roman"/>
          <w:sz w:val="28"/>
          <w:szCs w:val="28"/>
        </w:rPr>
        <w:t>опрофиля с устройством входа и выхода.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Контейнеры и другие емкости, предназначенные для сбора бытовых отходов и мусора, должны содержаться в соответствии с санитарными нормами и правилами. Разнос отходов ветром, птицами, животными исключен.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Организации, осуществляющие сбор и вывоз отходов, обязаны осуществить уборку отходов, в том числе, просыпавшихся из мусоросборников при выгрузке в транспортное средство, в радиусе 5 м от контейнерной площадки, а также при движении по маршруту мусоровоза.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наличии в здании мусорокамеры, обеспечивающей установку в ней необходимого количества мусоросборников, специальная площадка для мусоросборников не оборудуется.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Площадки для мусоросборников и бункеры-накопители должны содержаться в технически исправном состоянии.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Определение (изменение)  места размещения мусоросборников осуществляется на основании общего решения собственников в помещений многоквартирном доме.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Вывоз отходов осуществляется специализированным транспортным средствам, соответствующим требованиям для вывоза таких отходов.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Размещение мест для сбора отходов на проезжих частях, газонах, тротуарах и в проходных арках домов запрещен.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Лица, допустившие размещение отходов, мусора вне установленных для этого мест , обязаны организовать за свой счет очистку территории, а при необходимости восстановление земельного участка.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Запрещается складирование строительного мусора и крупногабаритных отходов (мебель  и  бытовая техника, утратившие потребительские свойства) вне бункеров-накопителей. Вывоз таких отходов  осуществляется по гражданско-правовому договору собственника отходов со специализированной службой.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Складирование строительных материалы и оборудования  складировать на территориях многоквартирных домов   запрещено.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Временное складирование строительных материалы на муниципальной территории без разрешения уполномоченного органа   администрации города Пятигорска запрещено.</w:t>
      </w:r>
    </w:p>
    <w:p w:rsidR="00307FAF" w:rsidRPr="0008222A" w:rsidRDefault="00307FAF" w:rsidP="00244314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Складирование любых видов оборудования  на муниципальной территории запрещено.</w:t>
      </w:r>
    </w:p>
    <w:p w:rsidR="00307FAF" w:rsidRPr="0008222A" w:rsidRDefault="00307FAF" w:rsidP="002D011D">
      <w:pPr>
        <w:pStyle w:val="NoSpacing1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8F1E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BF1053">
      <w:pPr>
        <w:pStyle w:val="ListParagraph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Содержание и благоустройство территорий дачных и садовых объединений граждан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Планировочное решение территории садоводческого, дачного объединения граждан должно обеспечивать проезд автотранспорта ко всем земельным  участкам и объектам общего пользования.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Территории садоводческих, дачных объединений граждан должны содержаться в чистоте. Сбор и вывоз отходов с территорий садоводческих, дачных объединений граждан осуществляется по договору со специализированной организацией.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Отвод поверхностных стоков и дренажных вод с территории садоводческих, дачных объединений в кюветы и канавы осуществляется методами и средствами не допускающими попадания на дороги, тротуары и иные муниципальные территории.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отсутствии системы централизованного водоотведения сбор и обработку жидких коммунальных отходов следует производить в очистных сооружениях, расположенных на расстоянии не ближе 1 м от границы соседнего участка.</w:t>
      </w:r>
    </w:p>
    <w:p w:rsidR="00307FAF" w:rsidRPr="0008222A" w:rsidRDefault="00307FAF" w:rsidP="00BF1053">
      <w:pPr>
        <w:pStyle w:val="2"/>
        <w:numPr>
          <w:ilvl w:val="1"/>
          <w:numId w:val="11"/>
        </w:numPr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822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Спо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Pr="000822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тивно-игровая инфраструктура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Ответственность за содержание детской спортивно-игровой инфраструктуры и обеспечение безопасности на ней возлагается на собственников, арендаторов и эксплуатантов, а при отсутствии таковых на собственников (пользователей, балансодержателей) земельного участка, на котором они размещены.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 Не допускать размещение осветительного оборудования на высоте менее 2,5 м.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Размещение детской спортивно-игровой инфраструктуры на муниципальной территории осуществляется по договору с администрацией города Пятигорска, в том числе по коллективному договору для площадок , размещаемых в зонах индивидуальной жилой застройки. Содержание таких детской спортивно-игровой инфраструктуры и обеспечение безопасности на них возлагается на их собственников и эксплуатантов. 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Размещение транспортных средств на территории детской спортивно-игровой инфраструктуры запрещено.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Окрашенные элементы детской спортивно-игровой инфраструктуры подлежат окрашиванию не реже одного раза в год весной и не должны содержать признаков порчи покрытия. 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Песок в песочницах детских площадок не должен иметь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307FAF" w:rsidRPr="0008222A" w:rsidRDefault="00307FAF" w:rsidP="008F1E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BF1053">
      <w:pPr>
        <w:pStyle w:val="NoSpacing1"/>
        <w:numPr>
          <w:ilvl w:val="0"/>
          <w:numId w:val="1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Требования к внешнему виду фасадов и ограждений соответствующих зданий и сооружений.</w:t>
      </w:r>
    </w:p>
    <w:p w:rsidR="00307FAF" w:rsidRPr="0008222A" w:rsidRDefault="00307FAF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BF1053">
      <w:pPr>
        <w:pStyle w:val="2"/>
        <w:numPr>
          <w:ilvl w:val="1"/>
          <w:numId w:val="11"/>
        </w:numPr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822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Содержание фасадов зданий, сооружений, ограждений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Собственники, арендаторы, пользователи зданий, строений, сооружений (в том числе временных), помещений, опор линейных сооружений,  малых архитектурными форм, средств наружной информации и других элементов благоустройства, обязаны содержать указанные объекты в чистоте и  исправном техническом состоянии. </w:t>
      </w:r>
    </w:p>
    <w:p w:rsidR="00307FAF" w:rsidRPr="0008222A" w:rsidRDefault="00307FAF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Содержание фасадов зданий (включая жилые дома) включает в себя: </w:t>
      </w:r>
    </w:p>
    <w:p w:rsidR="00307FAF" w:rsidRPr="0008222A" w:rsidRDefault="00307FAF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ab/>
        <w:t>поддержание эксплуатационных показателей конструктивных элементов здания и отделки фасадов, в том числе входных дверей и козырьков, окон, стен, ограждений балконов и лоджий, карнизов, крылец и отдельных ступеней, ограждений спусков и лестниц, пандусов, витрин, отмосток, цокольных окон и входов в подвалы, средств наружной информации, декоративных деталей и иных конструктивных элементов;</w:t>
      </w:r>
    </w:p>
    <w:p w:rsidR="00307FAF" w:rsidRPr="0008222A" w:rsidRDefault="00307FAF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герметизацию, заделку и расшивку швов, трещин, сколов и иных разрушений элементов отделки;</w:t>
      </w:r>
    </w:p>
    <w:p w:rsidR="00307FAF" w:rsidRPr="0008222A" w:rsidRDefault="00307FAF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поддержание в исправном состоянии размещенного на фасаде электроосвещения;</w:t>
      </w:r>
    </w:p>
    <w:p w:rsidR="00307FAF" w:rsidRPr="0008222A" w:rsidRDefault="00307FAF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помывку окон и витрин, средств наружной информации нежелых помещений;</w:t>
      </w:r>
    </w:p>
    <w:p w:rsidR="00307FAF" w:rsidRPr="0008222A" w:rsidRDefault="00307FAF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выполнение иных требований, предусмотренных правилами и нормами технической эксплуатации зданий, строений и сооружений.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Запрещается самовольное изменение  фасада здания и его отдельных конструктивных элементов, а также размещение антенн, козырьков, устройств для сушки белья и других приспособлений бытового назначения). 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Запрещается размещение загрязнение балконов, эркерах, лоджиях и размещение на них громоздких и тяжелых вещей.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Запрещается самовольное переоборудование и переустройство помещений, влекущее изменение фасада здания, строения, сооружения, помещения (в том числе устройство дымоходов, систем вентиляции, балконов, лоджий, застройка межбалконного пространства, установка кондиционеров и иные переоборудования и переустройства).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Лица осуществившие самовольное изменение фасада здания и его отдельных конструктивных элементов обязаны привести фасад в первоначальное состояние.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Установка памятных (мемориальных) досок на фасадах зданий, допускается по решению Думы города Пятигорска. 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Ремонт цоколей и фасадов производится материалами, позволяющими производить влажную очистку.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города-курорта Пятигорска.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Размещение на фасаде средств наружной информации не должно нарушать восприятие фасада здания, строения, сооружения, помещения, его декоративных элементов.</w:t>
      </w:r>
    </w:p>
    <w:p w:rsidR="00307FAF" w:rsidRPr="0008222A" w:rsidRDefault="00307FAF" w:rsidP="00BF1053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Место размещения и формат средства наружной информации подлежит согласованию с уполномоченным органом администрации города Пятигорска, кроме случаев установленных настоящими Правилами.</w:t>
      </w: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BF1053">
      <w:pPr>
        <w:pStyle w:val="NoSpacing1"/>
        <w:numPr>
          <w:ilvl w:val="1"/>
          <w:numId w:val="1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Средства наружной информации 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Средствами наружной информации являются следующие элементы благоустройства: средства наружной рекламы, вывески, учрежденческие доски, информационные стенды, указатели и иные информационные конструкции.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Вывеска, учрежденческая доска, режимная табличка - 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статьей 9 Федерального закона "О защите прав потребителей", о фирменном наименовании (наименовании) организации независимо от ее организационно-правовой формы, индивидуального предпринимателя, месте их нахождения (адресе) и режиме работы, размещаемые на здании, нестационарном торговом объекте, без использования динамического способа передачи информации.</w:t>
      </w:r>
    </w:p>
    <w:p w:rsidR="00307FAF" w:rsidRPr="0008222A" w:rsidRDefault="00307FAF" w:rsidP="008D0648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Средства наружной информации, за исключением средств наружной рекламы, размещаются и эксплуатируются на основании и в  соответствии с проектом размещения средства наружной информации, определяющим внешний вид и точное место размещения элемента благоустройства, а именно средства наружной информации, и содержащим иные сведения, необходимые для его идентификации.</w:t>
      </w:r>
    </w:p>
    <w:p w:rsidR="00307FAF" w:rsidRPr="0008222A" w:rsidRDefault="00307FAF" w:rsidP="008D0648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Для средств наружной информации, соответствующих следующим требованиям, разработка и согласование проекта с уполномоченным органом администрации города Пятигорска не требуется: </w:t>
      </w:r>
    </w:p>
    <w:p w:rsidR="00307FAF" w:rsidRPr="0008222A" w:rsidRDefault="00307FAF" w:rsidP="008D0648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размещенных справа и (или) слева от основного входа и (или) над ним;</w:t>
      </w:r>
    </w:p>
    <w:p w:rsidR="00307FAF" w:rsidRPr="0008222A" w:rsidRDefault="00307FAF" w:rsidP="008D0648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 xml:space="preserve">размещенных не выше уровня входной двери, а для конструкций размещенных непосредственно над входом, - не выше уровня этажа; </w:t>
      </w:r>
    </w:p>
    <w:p w:rsidR="00307FAF" w:rsidRPr="0008222A" w:rsidRDefault="00307FAF" w:rsidP="008D0648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размещенных не ниже уровня оконного проема;</w:t>
      </w:r>
    </w:p>
    <w:p w:rsidR="00307FAF" w:rsidRPr="0008222A" w:rsidRDefault="00307FAF" w:rsidP="008D0648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длина которых не превышает двух оконных проемов;</w:t>
      </w:r>
    </w:p>
    <w:p w:rsidR="00307FAF" w:rsidRPr="0008222A" w:rsidRDefault="00307FAF" w:rsidP="008D0648">
      <w:pPr>
        <w:pStyle w:val="af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 xml:space="preserve">не более одной  для одной организации, индивидуального предпринимателя на одном здании, нестационарном торговом объекте; </w:t>
      </w:r>
    </w:p>
    <w:p w:rsidR="00307FAF" w:rsidRPr="0008222A" w:rsidRDefault="00307FAF" w:rsidP="008D06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не более одной на остеклении входных групп (двери).</w:t>
      </w:r>
    </w:p>
    <w:p w:rsidR="00307FAF" w:rsidRPr="0008222A" w:rsidRDefault="00307FAF" w:rsidP="008D0648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Средства наружной рекламы, размещаемые на территории города-курорта Пятигорска, должны соответствовать архитектурно-художественным правилам размещения рекламных конструкций на территории города-курорта Пятигорска, утвержденным решением Думы города Пятигорска. 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Запрещается закрывать и заклеивать окна, витрины, двери и иные элементы фасада нежилых зданий, строений, сооружений, помещений изображениями (в том числе плакатами, наклейками, наименованием товаров, описанием услуг, а также информации об акциях и скидках).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Средства наружной информации должны содержаться в чистоте, и технически исправном и целостном состоянии.</w:t>
      </w:r>
    </w:p>
    <w:p w:rsidR="00307FAF" w:rsidRPr="0008222A" w:rsidRDefault="00307FAF" w:rsidP="008D0648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неисправности отдельных знаков световые средства наружной информации подлежат выключению до устранения неисправностей.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Окрашенные элементы рекламных конструкций не должны иметь ржавчины и других видов порчи покрытия.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Световая подсветка средств наружной информации, а также витрин должна быть отключена с 23 часов вечера до 6 часов утра, за исключением случаев, если у организации ночной режим работы, а также подсветки указателей наименования улиц и нумерации домов, художественной подсветки, зданий, строений, сооружений, помещений.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Запрещается производить смену изображений (плакатов) на средствах наружной информации с заездом автотранспорта на газоны, оставлять на газонах мусор от замены средства наружной информации.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местах размещения отдельно стоящих средств наружной рекламы должно быть восстановлено благоустройство прилегающей территории.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Для установленных рекламных конструкций, основание должно быть скрыто элементами благоустройства.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Запрещается размещение информационных материалов на зданиях, сооружениях, заборах, конструкциях остановок общественного транспорта, опорах электротранспорта и освещения, контактной сети, рекламных конструкций, тротуарах, газонах, деревьях и других объектах, за исключением специально отведенных стендов для размещения информационных материалов.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случае невозможности выявления нарушителей организация работ по удалению самовольно размещенных  средств наружной информации с объектов, расположенных на территории города-курорта Пятигорска (зданий, сооружений, заборов, конструкций остановок общественного транспорта, опор электротранспорта и освещения, контактной сети, рекламных конструкций, тротуаров, газонов, деревьев и других объектов), осуществляется пользователями (собственниками) данных объектов.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Организации, обслуживающие многоквартирные дома, могут устанавливать информационные стенды у входа здание (по количеству входов в здание) для размещения информационных материалов на внутридомовой территории. 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Размещение вывесок на фасадах зданий, закрывающих собой декоративные элементы фасадов, а также размещение вывесок выше 1 этажа запрещено, за исключением расположения основного входа в место нахождения организации на другом этаже. В таком случае размещение вывески осуществляется не выше уровня этажа.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При размещении на одном фасаде объекта </w:t>
      </w:r>
      <w:r w:rsidRPr="0008222A">
        <w:rPr>
          <w:rFonts w:ascii="Times New Roman" w:hAnsi="Times New Roman" w:cs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нескольких организаций, индивидуальных предпринимателей указанные </w:t>
      </w:r>
      <w:r w:rsidRPr="0008222A">
        <w:rPr>
          <w:rFonts w:ascii="Times New Roman" w:hAnsi="Times New Roman" w:cs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lastRenderedPageBreak/>
        <w:t>размещаются в один высотный ряд на единой горизонтальной линии (на одном уровне, высоте).</w:t>
      </w:r>
    </w:p>
    <w:p w:rsidR="00307FAF" w:rsidRPr="0008222A" w:rsidRDefault="00307FAF" w:rsidP="00EC61FC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9"/>
          <w:szCs w:val="29"/>
        </w:rPr>
        <w:t>При наличии на фасаде объекта козырька настенная конструкция может быть размещена на фризе козырька, строго в габаритах указанного фриза.</w:t>
      </w:r>
      <w:r w:rsidRPr="0008222A">
        <w:rPr>
          <w:rFonts w:ascii="Times New Roman" w:hAnsi="Times New Roman" w:cs="Times New Roman"/>
          <w:sz w:val="28"/>
          <w:szCs w:val="28"/>
        </w:rPr>
        <w:t xml:space="preserve"> Запрещается размещение настенной конструкции непосредственно на конструкции козырька</w:t>
      </w:r>
    </w:p>
    <w:p w:rsidR="00307FAF" w:rsidRPr="0008222A" w:rsidRDefault="00307FAF" w:rsidP="00EC61FC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Перекрытие </w:t>
      </w:r>
      <w:r w:rsidRPr="0008222A">
        <w:rPr>
          <w:rFonts w:ascii="Times New Roman" w:hAnsi="Times New Roman" w:cs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t>, указателей наименований улиц и номеров домов запрещено.</w:t>
      </w:r>
      <w:r w:rsidRPr="0008222A">
        <w:rPr>
          <w:sz w:val="29"/>
          <w:szCs w:val="29"/>
          <w:shd w:val="clear" w:color="auto" w:fill="FFFFFF"/>
        </w:rPr>
        <w:t xml:space="preserve"> 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Размещение </w:t>
      </w:r>
      <w:r w:rsidRPr="0008222A">
        <w:rPr>
          <w:rFonts w:ascii="Times New Roman" w:hAnsi="Times New Roman" w:cs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 в виде отдельно стоящих сборно-разборных (складных) конструкций - штендеров запрещено.</w:t>
      </w:r>
      <w:r w:rsidRPr="0008222A">
        <w:rPr>
          <w:noProof/>
          <w:sz w:val="29"/>
          <w:szCs w:val="29"/>
          <w:shd w:val="clear" w:color="auto" w:fill="FFFFFF"/>
        </w:rPr>
        <w:t xml:space="preserve"> 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Присоединение к сетям освещения улиц, дорог и площадей средств наружной информации и витрин не допускается.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дни государственных праздников и 10 дней до них фасады зданий  украшаются  в соответствии с праздничной тематикой.</w:t>
      </w:r>
    </w:p>
    <w:p w:rsidR="00307FAF" w:rsidRPr="0008222A" w:rsidRDefault="00307FAF" w:rsidP="009412C1">
      <w:pPr>
        <w:pStyle w:val="NoSpacing1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Государственная символика Российской Федерации, символика субъектов Российской Федерации и органов местного самоуправления, размещенная на фасадах зданий не должна иметь признаков порчи, обесцвечивания.</w:t>
      </w:r>
    </w:p>
    <w:p w:rsidR="00307FAF" w:rsidRPr="0008222A" w:rsidRDefault="00307FAF" w:rsidP="00380CBB">
      <w:pPr>
        <w:pStyle w:val="ListParagraph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9412C1">
      <w:pPr>
        <w:pStyle w:val="ListParagraph1"/>
        <w:numPr>
          <w:ilvl w:val="0"/>
          <w:numId w:val="11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Перечень работ по благоустройству и периодичность</w:t>
      </w:r>
    </w:p>
    <w:p w:rsidR="00307FAF" w:rsidRPr="0008222A" w:rsidRDefault="00307FAF" w:rsidP="005F5F1B">
      <w:pPr>
        <w:pStyle w:val="ListParagraph1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их выполнения</w:t>
      </w:r>
    </w:p>
    <w:p w:rsidR="00307FAF" w:rsidRPr="0008222A" w:rsidRDefault="00307FAF" w:rsidP="009412C1">
      <w:pPr>
        <w:pStyle w:val="ListParagraph1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Требования к проведению сезонной уборки</w:t>
      </w:r>
    </w:p>
    <w:p w:rsidR="00307FAF" w:rsidRPr="0008222A" w:rsidRDefault="00307FAF" w:rsidP="00741387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Организация сезонной уборки территории города-курорта Пятигорска, осуществляется уполномоченным органом администрации города Пятигорска.</w:t>
      </w:r>
    </w:p>
    <w:p w:rsidR="00307FAF" w:rsidRPr="0008222A" w:rsidRDefault="00307FAF" w:rsidP="009412C1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Сезонная </w:t>
      </w: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уборка территории города-курорта Пятигорска осуществляется средствами и методами, обеспечивающими надлежащее санитарное состояние территорий, в том числе механизированная уборка от снега и мусора, </w:t>
      </w:r>
      <w:r w:rsidRPr="0008222A">
        <w:rPr>
          <w:rFonts w:ascii="Times New Roman" w:hAnsi="Times New Roman" w:cs="Times New Roman"/>
          <w:sz w:val="28"/>
          <w:szCs w:val="28"/>
        </w:rPr>
        <w:t>подметание, мойка или поливка вручную или с помощью спецмашин, скашивание травы; очистка, мойка, окраска ограждений, очистка от грязи и мойка бордюрного камня</w:t>
      </w: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07FAF" w:rsidRPr="0008222A" w:rsidRDefault="00307FAF" w:rsidP="009412C1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Сезонная уборка территорий жилищного фонда осуществляется в соответствии с нормами технической эксплуатации жилищного фонда преимущественно в утренние часы, в количестве необходимом для поддержания благоприятного санитарного состояния территории, но не реже 1 раза в сутки. Дополнительные требования к сезонной уборке придомовых территорий устанавливается настоящими Правилами.</w:t>
      </w:r>
    </w:p>
    <w:p w:rsidR="00307FAF" w:rsidRPr="0008222A" w:rsidRDefault="00307FAF" w:rsidP="009412C1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с твердым покрытием должны очищаться от снега, льда и снежного наката до твердого покрытия на всю ширину.</w:t>
      </w:r>
    </w:p>
    <w:p w:rsidR="00307FAF" w:rsidRPr="0008222A" w:rsidRDefault="00307FAF" w:rsidP="009412C1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гололедице в первую очередь очищаются и обрабатываются 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307FAF" w:rsidRPr="0008222A" w:rsidRDefault="00307FAF" w:rsidP="009412C1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необходимой периодичностью и методами обеспечивающими безопасность движения автотранспорта и пешеходов.</w:t>
      </w:r>
    </w:p>
    <w:p w:rsidR="00307FAF" w:rsidRPr="0008222A" w:rsidRDefault="00307FAF" w:rsidP="009412C1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производстве осенне-зимних уборочных работ запрещается разбрасывание, и складирование снега на проезжей части элементов улично-дорожной сети, тротуарах, отмостках, проездах, площадках, на территории площадок для размещения мусоросборников. </w:t>
      </w:r>
    </w:p>
    <w:p w:rsidR="00307FAF" w:rsidRPr="0008222A" w:rsidRDefault="00307FAF" w:rsidP="009412C1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объектов, либо по гражданско-правовому договору на специализированную организацию по содержанию жилищного фонда.</w:t>
      </w:r>
    </w:p>
    <w:p w:rsidR="00307FAF" w:rsidRPr="0008222A" w:rsidRDefault="00307FAF" w:rsidP="009412C1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Очистка крыш от снега и удаление сосулек производится в светлое время суток с обеспечением безопасности физических лиц и  сохранности зеленых насаждений и имущества. Сброшенный снег и наледь убираются ежедневно по окончании работ.</w:t>
      </w:r>
    </w:p>
    <w:p w:rsidR="00307FAF" w:rsidRPr="0008222A" w:rsidRDefault="00307FAF" w:rsidP="009412C1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  <w:lang w:eastAsia="ru-RU"/>
        </w:rPr>
        <w:t>Кошение травы осуществляется по мере необходимости (допустимая высота травостоя не более 15 см).</w:t>
      </w:r>
    </w:p>
    <w:p w:rsidR="00307FAF" w:rsidRPr="0008222A" w:rsidRDefault="00307FAF" w:rsidP="009412C1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Кошение травы следует производить в светлое время суток. </w:t>
      </w:r>
    </w:p>
    <w:p w:rsidR="00307FAF" w:rsidRPr="0008222A" w:rsidRDefault="00307FAF" w:rsidP="005B0E9C">
      <w:pPr>
        <w:pStyle w:val="ListParagraph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564C2F">
      <w:pPr>
        <w:pStyle w:val="ListParagraph1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Организация санитарной очистки</w:t>
      </w:r>
    </w:p>
    <w:p w:rsidR="00307FAF" w:rsidRPr="0008222A" w:rsidRDefault="00307FAF" w:rsidP="00564C2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Организация санитарной очистки города-курорта Пятигорска, осуществляется уполномоченным органом администрации города Пятигорска.</w:t>
      </w:r>
    </w:p>
    <w:p w:rsidR="00307FAF" w:rsidRPr="0008222A" w:rsidRDefault="00307FAF" w:rsidP="00564C2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выявлении свалок отходов  на территории города-курорта Пятигорска, уборка указанных территории производится лицом, разместившим такие отходы или мусор. При необходимости организует проведение восстановительных работ территории.</w:t>
      </w:r>
    </w:p>
    <w:p w:rsidR="00307FAF" w:rsidRPr="0008222A" w:rsidRDefault="00307FAF" w:rsidP="00564C2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свалку отходов, удаление отходов производится организацией, ответственной за санитарную очистку территории.</w:t>
      </w:r>
    </w:p>
    <w:p w:rsidR="00307FAF" w:rsidRPr="0008222A" w:rsidRDefault="00307FAF" w:rsidP="00564C2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cs="Times New Roman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выявлении свалок  отходов,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отходов.</w:t>
      </w:r>
    </w:p>
    <w:p w:rsidR="00307FAF" w:rsidRPr="0008222A" w:rsidRDefault="00307FAF" w:rsidP="008E2B77">
      <w:pPr>
        <w:pStyle w:val="ListParagraph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8E2B77">
      <w:pPr>
        <w:pStyle w:val="ListParagraph1"/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p w:rsidR="00307FAF" w:rsidRPr="0008222A" w:rsidRDefault="00307FAF" w:rsidP="008F1E96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8222A">
        <w:rPr>
          <w:rFonts w:ascii="Times New Roman" w:hAnsi="Times New Roman" w:cs="Times New Roman"/>
          <w:b w:val="0"/>
          <w:bCs w:val="0"/>
          <w:color w:val="auto"/>
        </w:rPr>
        <w:lastRenderedPageBreak/>
        <w:t>Порядок участия собственников зданий (помещений в них) и сооружений в благоустройстве прилегающих территорий</w:t>
      </w:r>
    </w:p>
    <w:p w:rsidR="00307FAF" w:rsidRPr="0008222A" w:rsidRDefault="00307FAF" w:rsidP="00564C2F">
      <w:pPr>
        <w:rPr>
          <w:rFonts w:cs="Times New Roman"/>
        </w:rPr>
      </w:pPr>
    </w:p>
    <w:p w:rsidR="00307FAF" w:rsidRPr="0008222A" w:rsidRDefault="00307FAF" w:rsidP="00564C2F">
      <w:pPr>
        <w:pStyle w:val="ListParagraph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Благоустройство прилегающих территорий объектов, не относящихся к жилому фонду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Уборка, санитарная очистка и благоустройство прилегающих территории, осуществляется владельцами, пользователями земельных участков в соответствии с настоящими Правилами за счет собственных средств.</w:t>
      </w:r>
    </w:p>
    <w:p w:rsidR="00307FAF" w:rsidRPr="0008222A" w:rsidRDefault="00307FAF" w:rsidP="00D364EE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Прилегающая территория подлежит благоустройству и уборке. Размер территория подлежащей уборке и  благоустройству определяется на основании землеустроительных документов и настоящими Правилами.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предоставлении земельного участка, в аренду, возможно определение границ прилегающей территории, подлежащей уборке и благоустройству, которая осуществляется арендаторами.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Допускается заключать соглашения о благоустройстве и уборке прилегающей территории с собственниками, арендаторами зданий, строений, сооружений, помещений. При этом размер прилегающей территории определяется соглашением о благоустройстве и уборке.</w:t>
      </w:r>
    </w:p>
    <w:p w:rsidR="00307FAF" w:rsidRPr="0008222A" w:rsidRDefault="00307FAF" w:rsidP="00D364EE">
      <w:pPr>
        <w:pStyle w:val="ListParagraph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7B4C32">
      <w:pPr>
        <w:pStyle w:val="ListParagraph1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Требования к содержанию и благоустройству прилегающей территории объектов торговли</w:t>
      </w:r>
    </w:p>
    <w:p w:rsidR="00307FAF" w:rsidRPr="0008222A" w:rsidRDefault="00307FAF" w:rsidP="00B7613B">
      <w:pPr>
        <w:pStyle w:val="ListParagraph1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184695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Нестационарный объект торговли (предоставления услуг) - </w:t>
      </w:r>
      <w:r w:rsidRPr="0008222A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торговый объект, объект предоставления услуг (прокат, аренда инвентаря, транспортных средств, аттракционов и иных услуг)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(далее - нестационарный торговый объект).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 на земельных участках, находящихся в государственной или муниципальной собственности, на территории города-курорта Пятигорска осуществляется в соответствии со схемой размещения нестационарных торговых объектов, утвержденной администрацией города Пятигорска.</w:t>
      </w:r>
    </w:p>
    <w:p w:rsidR="00307FAF" w:rsidRPr="0008222A" w:rsidRDefault="00307FAF" w:rsidP="004D5E6B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Запрещена несанкционированная торговля и предоставление услуг, в том числе не предусматривающих размещение нестационарных объектов торговли.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право размещения нестационарных объектов торговли (нестационарных объектов по предоставлению услуг) на земельных участках, находящихся в государственной или муниципальной собственности города-курорта Пятигорска, является договор на размещение нестационарного торгового </w:t>
      </w:r>
      <w:r w:rsidRPr="0008222A">
        <w:rPr>
          <w:rFonts w:ascii="Times New Roman" w:hAnsi="Times New Roman" w:cs="Times New Roman"/>
          <w:sz w:val="28"/>
          <w:szCs w:val="28"/>
        </w:rPr>
        <w:lastRenderedPageBreak/>
        <w:t>объекта (нестационарного объекта по предоставлению услуг), заключенный между администрацией города Пятигорска и хозяйствующим субъектом.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проведении городских культурно-массовых и спортивно-зрелищных мероприятий нестационарные торговые объекты размещаются на основании удостоверений, выдаваемых отделом торговли, бытовых услуг и защиты прав потребителей администрации города Пятигорска.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на земельных участках, находящихся в частной собственности, определяется собственниками земельных участков в соответствии с требованиями, установленными законодательством Российской Федерации (в том числе архитектурными, градостроительными, строительными, пожарными нормами и правилами, проектами планировки и благоустройства территории, правилами продажи отдельных видом товаров, санитарными, экологическими требованиями, требованиями безопасности для здоровья и жизни людей).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Администрация города Пятигорска вправе утверждать требования к внешнему виду и характеристикам отдельных видов нестационарных типовых торговых объектов.</w:t>
      </w:r>
    </w:p>
    <w:p w:rsidR="00307FAF" w:rsidRPr="0008222A" w:rsidRDefault="00307FAF" w:rsidP="004D5E6B">
      <w:pPr>
        <w:pStyle w:val="ListParagraph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Размещение торговых объектов не соответствующих типовых возможно при согласовании с уполномоченным органом администрации города Пятигорска.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Для объектов торговли, общественного питания, бытового обслуживания, при произведении которых требуется проведение земляных и строительно-монтажных работ, требуется получение соответствующего разрешения.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После демонтажа объектов нестационарного торгового объекта собственники (пользователи) такого объекта обязаны восстановить благоустройство территории.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Запрещено размещение нестационарных торговых объектов в арках зданий, на газонах, цветниках, на территории детской спортивно-игровой инфраструктуры, на расстоянии  менее 5 м от окон и витрин зданий строений, сооружений, помещений.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Запрещено размещение нестационарных объектов торговли, под железнодорожными путепроводами, в 5-метровой охранной зоне от входов (выходов) в подземные пешеходные переходы.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Запрещается размещение объектов (манекенов, выносного меню, штендеров, столов, стульев, скамеек и иных нестационарных объектов и инвентаря) на земельных участках, примыкающих к объекту торговли, нестационарному торговому объекту.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Владельцы нестационарных торговых объектов обязаны обеспечивать соблюдение санитарных норм и правил, Правил благоустройства территории муниципального образования города-курорта Пятигорска, в том числе заключить на весь срок действия нестационарного торгового объекта (нестационарного объекта по предоставлению услуг) договор на вывоз отходов со специализированной организацией.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Хранение тары осуществляется в закрытых помещениях.</w:t>
      </w:r>
    </w:p>
    <w:p w:rsidR="00307FAF" w:rsidRPr="0008222A" w:rsidRDefault="00307FAF" w:rsidP="007B4C32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Складирование тары объектов торговли, общественного питания, бытового обслуживания и нестационарных торговых объектов за границами предоставленного земельного участка запрещено.</w:t>
      </w:r>
    </w:p>
    <w:p w:rsidR="00307FAF" w:rsidRPr="0008222A" w:rsidRDefault="00307FAF" w:rsidP="00FE55FE">
      <w:pPr>
        <w:pStyle w:val="2"/>
        <w:ind w:left="108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07FAF" w:rsidRPr="0008222A" w:rsidRDefault="00307FAF" w:rsidP="007B4C32">
      <w:pPr>
        <w:pStyle w:val="2"/>
        <w:numPr>
          <w:ilvl w:val="1"/>
          <w:numId w:val="11"/>
        </w:numPr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822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проектировании и реализации проектов комплексного благоустройства и развития городской среды используются механизмы  обеспечения общественного участия различных заинтересованных в проекте сторон.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проектировании дворовых территорий участниками общественных обсуждений должны выступают собственники и арендаторы жилых и нежилых помещений многоквартирных домов, а также представители управляющих и обслуживающих организаций. В случае, если благоустраиваемая территория относится к нескольким зданиям, обеспечить участие представителей всех заинтересованных жителей, арендаторов, собственников и организаций на территории.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принимаются открыто и гласно, с учетом мнения жителей соответствующих территорий и всех субъектов городской жизни.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муниципального образования города-курорта Пятигорска.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Совместное определение целей и задач по развитию территории, инвентаризация проблем и потенциалов среды.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Определение основных видов активностей, функциональных зон и их взаимного расположения на выбранной территории.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Консультации в выборе типов покрытий, с учетом функционального зонирования территории.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Консультации по предполагаемым типам озеленения.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Консультации по предполагаемым типам освещения и осветительного оборудования.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Участие в разработке проекта, обсуждение решений с архитекторами, проектировщиками и другими профильными специалистами.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сторон.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Осуществление общественного контроля над процессом реализации проекта.</w:t>
      </w:r>
    </w:p>
    <w:p w:rsidR="00307FAF" w:rsidRPr="0008222A" w:rsidRDefault="00307FAF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Осуществление общественного контроля над процессом эксплуатации территории.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307FAF" w:rsidRPr="0008222A" w:rsidRDefault="00307FAF" w:rsidP="00184695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Обсуждение проектов возможно производить в интерактивном формате с использованием следующих инструментов для вовлечения и обеспечения участия населения: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</w:t>
      </w:r>
      <w:r w:rsidRPr="0008222A">
        <w:rPr>
          <w:rFonts w:ascii="Times New Roman"/>
          <w:sz w:val="28"/>
          <w:szCs w:val="28"/>
        </w:rPr>
        <w:t>̆</w:t>
      </w:r>
      <w:r w:rsidRPr="0008222A">
        <w:rPr>
          <w:rFonts w:ascii="Times New Roman" w:hAnsi="Times New Roman" w:cs="Times New Roman"/>
          <w:sz w:val="28"/>
          <w:szCs w:val="28"/>
        </w:rPr>
        <w:t>, проведение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22A">
        <w:rPr>
          <w:rFonts w:ascii="Times New Roman" w:hAnsi="Times New Roman" w:cs="Times New Roman"/>
          <w:sz w:val="28"/>
          <w:szCs w:val="28"/>
        </w:rPr>
        <w:t xml:space="preserve"> (публичных) обсуждений, проведение оценки эксплуатации территории.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307FAF" w:rsidRPr="0008222A" w:rsidRDefault="00307FAF" w:rsidP="00184695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По итогам общественных обсуждений составляется итоговый протокол, который размещается на официальном сайте города-курорта Пятигорска, вместе с  видеозаписью (для общественных (публичных) обсуждений).</w:t>
      </w:r>
    </w:p>
    <w:p w:rsidR="00307FAF" w:rsidRPr="0008222A" w:rsidRDefault="00307FAF" w:rsidP="00CA2DD2">
      <w:pPr>
        <w:pStyle w:val="ListParagraph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Общественные обсуждения, общественные (публичные) обсуждения проводятся в порядке установленном органами местного самоуправления в соответствии с их компетенцией.</w:t>
      </w:r>
    </w:p>
    <w:p w:rsidR="00307FAF" w:rsidRPr="0008222A" w:rsidRDefault="00307FAF" w:rsidP="00CA2DD2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CA2DD2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3406A0">
      <w:pPr>
        <w:pStyle w:val="ListParagraph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городского округа</w:t>
      </w: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3406A0">
      <w:pPr>
        <w:pStyle w:val="ListParagraph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Организация уличного освещения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Технические требования к организации уличного освещения устанавливаются действующими техническими нормами и правилами к проектированию сетей электроснабжения.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Для наружного освещения необходимо применяются энергосберегающие светильники. При монтаже установок уличного освещения допускается применение одного типа светильников, опор и кронштейнов на одной элементе улично-дорожной сети.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Контроль за строительством, реконструкцией, ремонтом и за состоянием сетей наружного освещения осуществляют собственники (балансодержатели) сетей.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Собственники (балансодержатели) сетей прини</w:t>
      </w:r>
      <w:r>
        <w:rPr>
          <w:rFonts w:ascii="Times New Roman" w:hAnsi="Times New Roman" w:cs="Times New Roman"/>
          <w:sz w:val="28"/>
          <w:szCs w:val="28"/>
        </w:rPr>
        <w:t>мают меры по повышению энергоэфф</w:t>
      </w:r>
      <w:r w:rsidRPr="0008222A">
        <w:rPr>
          <w:rFonts w:ascii="Times New Roman" w:hAnsi="Times New Roman" w:cs="Times New Roman"/>
          <w:sz w:val="28"/>
          <w:szCs w:val="28"/>
        </w:rPr>
        <w:t>ективности сетей наружного освещения и систем управления уличным освещением, их реконструкцию  и модернизацию, в том числе на основании энергосервисных договоров.</w:t>
      </w:r>
    </w:p>
    <w:p w:rsidR="00307FAF" w:rsidRPr="0008222A" w:rsidRDefault="00307FAF" w:rsidP="008F1E96">
      <w:pPr>
        <w:pStyle w:val="ListParagraph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3406A0">
      <w:pPr>
        <w:pStyle w:val="2"/>
        <w:numPr>
          <w:ilvl w:val="1"/>
          <w:numId w:val="11"/>
        </w:numPr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822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Указатели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На фасадах зданий, строений, сооружений, помещений устанавливаются указатели с наименованиями улиц и номерами объектов адресации.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Информация на указателе должна соответствовать решениям о присвоении, изменении наименования элемента улично-дорожной сети. Не допускается самовольное сокращение, изменение, переносы наименований.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Не допускается установка указателя на объекте адресации с номером, который присвоен другому объекту адресации.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Указатели устанавливаются и содержатся собственниками зданий, строений, сооружений, помещений. 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Указатель располагать той стороне здания, строения, сооружения, помещения , которая ближе всего расположена к элементу улично-дорожной сети.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многоквартирных домах у входа в подъезд устанавливается указатель номеров квартир, расположенных в подъезде.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Устанавливаемые указатели выполняются в едином стиле в соответствии с приложением №1 к настоящим Правилам. 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Указатели размещаются я по следующим правилам:</w:t>
      </w: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высота от поверхности земли - 2,5-3,5 м;</w:t>
      </w: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место размещения должно быть свободно от выступающих архитектурных деталей;</w:t>
      </w: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единая вертикальная отметка размещения указателей с указателями на соседних фасадах;</w:t>
      </w: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отсутствие внешних заслоняющих объектов;</w:t>
      </w: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на улицах с односторонним движением транспорта - на стороне фасада, ближней по направлению движения транспорта.</w:t>
      </w: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3406A0">
      <w:pPr>
        <w:pStyle w:val="2"/>
        <w:numPr>
          <w:ilvl w:val="1"/>
          <w:numId w:val="11"/>
        </w:numPr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822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Малые архитектурные формы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Размещение малых архитектурных форм осуществляется в границах застраиваемого земельного участка в соответствии с проектом организации строительства.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Допускается размещение малых архитектурных форм на территории города-курорта Пятигорска при согласовании с уполномоченным органом администрации города Пятигорска.  </w:t>
      </w:r>
      <w:r w:rsidRPr="0008222A">
        <w:rPr>
          <w:rFonts w:ascii="Times New Roman" w:hAnsi="Times New Roman" w:cs="Times New Roman"/>
          <w:sz w:val="28"/>
          <w:szCs w:val="28"/>
        </w:rPr>
        <w:tab/>
      </w:r>
    </w:p>
    <w:p w:rsidR="00307FAF" w:rsidRPr="0008222A" w:rsidRDefault="00307FAF" w:rsidP="00802EAB">
      <w:pPr>
        <w:pStyle w:val="ListParagraph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Содержание и обслуживание малых архитектурных форм осуществляется в соответствии с соглашением заключаемым с уполномоченным органом администрации города Пятигорска.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307FAF" w:rsidRPr="0008222A" w:rsidRDefault="00307FAF" w:rsidP="003406A0">
      <w:pPr>
        <w:pStyle w:val="ListParagraph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разрушение малых архитектурных форм, нанесение надписей;</w:t>
      </w:r>
    </w:p>
    <w:p w:rsidR="00307FAF" w:rsidRPr="0008222A" w:rsidRDefault="00307FAF" w:rsidP="00802EAB">
      <w:pPr>
        <w:pStyle w:val="ListParagraph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использование малых архитектурных форм не по назначению.</w:t>
      </w:r>
    </w:p>
    <w:p w:rsidR="00307FAF" w:rsidRPr="0008222A" w:rsidRDefault="00307FAF" w:rsidP="003406A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Режим работы и порядок содержания городских водных устройств, - фонтанов (за исключением ведомственных), график промывки и очистки чаш, технологические перерывы и окончание работ определяются муниципальным контрактом.</w:t>
      </w:r>
    </w:p>
    <w:p w:rsidR="00307FAF" w:rsidRPr="0008222A" w:rsidRDefault="00307FAF" w:rsidP="0005160E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Фонтаны должны содержаться в чистоте, в том числе в период их отключения.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Установка урн на территории города-курорта Пятигорска производится собственниками, зданий, строений, сооружений, помещений, нестационарных торговых объектов, если иное не установлено договором с собственником объекта. 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Урны содержатся в исправном состоянии, очищаются от мусора по мере наполнения, но не реже одного раза в день, промываются и дезинфицируются по мере необходимости но не реже одного раза в месяц.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содержание и санитарное состояние урн возлагается на лиц, указанных в п. 6.3.6. настоящих Правил.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307FAF" w:rsidRPr="0008222A" w:rsidRDefault="00307FAF" w:rsidP="0005160E">
      <w:pPr>
        <w:pStyle w:val="ListParagraph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Запрещено: </w:t>
      </w:r>
    </w:p>
    <w:p w:rsidR="00307FAF" w:rsidRPr="0008222A" w:rsidRDefault="00307FAF" w:rsidP="0005160E">
      <w:pPr>
        <w:pStyle w:val="ListParagraph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переполнение урн мусором;</w:t>
      </w:r>
    </w:p>
    <w:p w:rsidR="00307FAF" w:rsidRPr="0008222A" w:rsidRDefault="00307FAF" w:rsidP="0005160E">
      <w:pPr>
        <w:pStyle w:val="ListParagraph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просыпание мусора на тротуары и газоны, в том числе при смене пакетов в урнах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Урны размещаемые на территории города-курорта Пятигорска соответствует типовым, указанным в приложении 2 к настоящим Правилам.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дни проведения культурных, публичных, массовых мероприятий их организаторы обеспечивают установку временных мусоросборников для сбора отходов.</w:t>
      </w:r>
    </w:p>
    <w:p w:rsidR="00307FAF" w:rsidRPr="0008222A" w:rsidRDefault="00307FAF" w:rsidP="00A002A5">
      <w:pPr>
        <w:ind w:left="1080"/>
        <w:rPr>
          <w:rFonts w:cs="Times New Roman"/>
        </w:rPr>
      </w:pPr>
    </w:p>
    <w:p w:rsidR="00307FAF" w:rsidRPr="0008222A" w:rsidRDefault="00307FAF" w:rsidP="00152937">
      <w:pPr>
        <w:pStyle w:val="2"/>
        <w:numPr>
          <w:ilvl w:val="1"/>
          <w:numId w:val="11"/>
        </w:numPr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822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Зеленые насаждения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Зеленые насаждения - многолетние посадки деревьев, кустарников, за исключением  однолетних посадок травы, плодовоовощных деревьев, произрастающих на земельных участках садоводческих и дачных объединений граждан, землях сельскохозяйственного назначения, лесов и земельных участков жилой застройки.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Проектирование зданий, строений, сооружений, помещений проводится с учетом максимального сохранения зеленых насаждений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Создание зеленых насаждений проводится в соответствии с проектом. 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осуществляется собственниками, арендаторами, пользователями земельных участков на которых они расположены. </w:t>
      </w:r>
    </w:p>
    <w:p w:rsidR="00307FAF" w:rsidRPr="0008222A" w:rsidRDefault="00307FAF" w:rsidP="00132CF7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Собственники, арендаторы, пользователи зеленых насаждений несут ответственность за сохранность зеленых насаждений и обеспечивают их сохранность, осуществляют уход за насаждениями, уборку сухостоя, вырезку сухих и поломанных сучьев и лечение ран, дупел на деревьях; а также в летнее время и в сухую погоду поливают газоны, цветники, деревья и кустарники.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Содержание зеленых насаждений города-курорта Пятигорска возлагается на специализированную организацию (организации).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Вред, причиненный уничтожением зеленых насаждений, подлежит возмещению. Размер восстановительной стоимости удаляемых зеленых насаждений определяется в соответствии с методикой расчета восстановительной стоимости удаляемых зеленых насаждений, утвержденной администрацией города Пятигорска, и зачисляется в бюджет города-курорта Пятигорска. Указанные средства направляются на компенсационное озеленение территории муниципального образования города-курорта Пятигорска.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Снос (удаление) зеленых насаждений при строительстве, реконструкции, здания, сооружения, помещения предусматривается проектом строительства (реконструкции) объекта. Компенсационное озеленение в указанном случае, осуществляется также в порядке, предусмотренном п.6.4.7 Правил.</w:t>
      </w:r>
    </w:p>
    <w:p w:rsidR="00307FAF" w:rsidRPr="0008222A" w:rsidRDefault="00307FAF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Средства за снос зеленых насаждений (восстановительная стоимость) не взимаются в случаях: </w:t>
      </w:r>
    </w:p>
    <w:p w:rsidR="00307FAF" w:rsidRPr="0008222A" w:rsidRDefault="00307FAF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санитарных рубок (удаление аварийных, сухих, больных зеленых насаждений);</w:t>
      </w:r>
    </w:p>
    <w:p w:rsidR="00307FAF" w:rsidRPr="0008222A" w:rsidRDefault="00307FAF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по предписанию государственной инспекции безопасности дорожного движения в целях обеспечения безопасности дорожного движения, иных органов в целях соблюдения санитарных норм, а также в целях соблюдения установленных нормативов минимальных расстояний от сооружений, инженерных сетей (в границах охранных зон), при угрозе целостности зданию, строению, сооружению, помещению.</w:t>
      </w:r>
    </w:p>
    <w:p w:rsidR="00307FAF" w:rsidRPr="0008222A" w:rsidRDefault="00307FAF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При проведении строительных работ выполняются мероприятия, обеспечивающие сохранность зеленых насаждений от повреждений, уничтожения. в том числе: </w:t>
      </w:r>
    </w:p>
    <w:p w:rsidR="00307FAF" w:rsidRPr="0008222A" w:rsidRDefault="00307FAF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не допускать обнажения корней деревьев и засыпания приствольных кругов землей, строительными материалами и мусором;</w:t>
      </w:r>
    </w:p>
    <w:p w:rsidR="00307FAF" w:rsidRPr="0008222A" w:rsidRDefault="00307FAF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не складировать горючие материалы ближе 10 метров от деревьев и кустарников;</w:t>
      </w:r>
    </w:p>
    <w:p w:rsidR="00307FAF" w:rsidRPr="0008222A" w:rsidRDefault="00307FAF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 xml:space="preserve">максимально сохранять верхний растительный грунт. 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производстве замощений и асфальтировании городских проездов, площадей, дворов, тротуаров и т.п. необходимо оставлять вокруг дерева свободные пространства не менее 50 см.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На территориях города-курорта Пятигорска запрещается: </w:t>
      </w:r>
      <w:r w:rsidRPr="0008222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222A">
        <w:rPr>
          <w:rFonts w:ascii="Times New Roman" w:hAnsi="Times New Roman" w:cs="Times New Roman"/>
          <w:sz w:val="28"/>
          <w:szCs w:val="28"/>
        </w:rPr>
        <w:tab/>
        <w:t>снос (удаление) и посадка, обрезка зеленых насаждений осуществляется на основании решения комиссии по охране зеленых насаждений при администрации города Пятигорска;</w:t>
      </w:r>
    </w:p>
    <w:p w:rsidR="00307FAF" w:rsidRPr="0008222A" w:rsidRDefault="00307FAF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посадка зеленых насаждений в охранных зонах линейных объектов (коммуникаций);</w:t>
      </w:r>
    </w:p>
    <w:p w:rsidR="00307FAF" w:rsidRPr="0008222A" w:rsidRDefault="00307FAF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размещение средств наружной информации запрещено;</w:t>
      </w:r>
    </w:p>
    <w:p w:rsidR="00307FAF" w:rsidRPr="0008222A" w:rsidRDefault="00307FAF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устройство на деревьях рекламных и информационных конструкций, повреждение деревьев, а также использование их в качестве опор;</w:t>
      </w:r>
    </w:p>
    <w:p w:rsidR="00307FAF" w:rsidRPr="0008222A" w:rsidRDefault="00307FAF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разведение костров запрещено;</w:t>
      </w:r>
    </w:p>
    <w:p w:rsidR="00307FAF" w:rsidRPr="0008222A" w:rsidRDefault="00307FAF" w:rsidP="002409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уничтожений газонов запрещено;</w:t>
      </w:r>
    </w:p>
    <w:p w:rsidR="00307FAF" w:rsidRPr="0008222A" w:rsidRDefault="00307FAF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сжигать листву и ветки, сметать листву и ветки в лотки;</w:t>
      </w:r>
    </w:p>
    <w:p w:rsidR="00307FAF" w:rsidRPr="0008222A" w:rsidRDefault="00307FAF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подвешивать на деревья гамаки, качели, веревки, забивать в стволы деревьев гвозди, крепить электропровода, электрогирлянды (за исключением декоративного праздничного оформления и архитектурно-художественной подсветки;</w:t>
      </w:r>
    </w:p>
    <w:p w:rsidR="00307FAF" w:rsidRPr="0008222A" w:rsidRDefault="00307FAF" w:rsidP="002409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</w:r>
    </w:p>
    <w:p w:rsidR="00307FAF" w:rsidRPr="0008222A" w:rsidRDefault="00307FAF" w:rsidP="005F5F1B">
      <w:pPr>
        <w:pStyle w:val="ListParagraph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5F5F1B">
      <w:pPr>
        <w:pStyle w:val="ListParagraph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A002A5">
      <w:pPr>
        <w:pStyle w:val="ListParagraph1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Требования к содержанию инженерных сетей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Нарушение целостности конструкций открытой, закрытой систем ливневой канализации путем подключения иных коммуникаций запрещено.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Подключение к открытой, закрытой системам ливневой канализации без разрешительной документации всех заинтересованных органов запрещено.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Проведение работ по ремонту, прокладке инженерных сетей (коммуникаций) проводится с последующим восстановлением элементов благоустройства.</w:t>
      </w:r>
    </w:p>
    <w:p w:rsidR="00307FAF" w:rsidRPr="0008222A" w:rsidRDefault="00307FAF" w:rsidP="009C3FDA">
      <w:pPr>
        <w:pStyle w:val="ListParagraph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Восстановление благоустройства проводится в срок не превышающий 10 рабочих дней, за исключением случаев невозможности проведения таких работ по погодным условиям.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проведении дорожно-строительных, ремонтных и иных работ засорение систем ливневой канализации запрещено. По завершению всех работ системы подлежат очистке, лицом, выполняющим работы по проведению дорожно-строительных и ремонтных работ.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проведении дорожно-строительных, ремонтных и иных работ люки смотровых колодцев располагаются в один уровень с дорожным покрытием.</w:t>
      </w:r>
    </w:p>
    <w:p w:rsidR="00307FAF" w:rsidRPr="0008222A" w:rsidRDefault="00307FAF" w:rsidP="009C3FDA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Скрытие отверстий смотровых колодцев дорожным покрытием запрещено.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Ресурсоснабжающие организации, эксплуатирующие инженерные сети обязаны:</w:t>
      </w:r>
    </w:p>
    <w:p w:rsidR="00307FAF" w:rsidRPr="0008222A" w:rsidRDefault="00307FAF" w:rsidP="009C3FDA">
      <w:pPr>
        <w:pStyle w:val="ListParagraph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осуществлять мероприятия направленные на недопущение наличия открытых люков смотровых колодцев. </w:t>
      </w:r>
    </w:p>
    <w:p w:rsidR="00307FAF" w:rsidRPr="0008222A" w:rsidRDefault="00307FAF" w:rsidP="009C3FDA">
      <w:pPr>
        <w:pStyle w:val="ListParagraph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производить незамедлительную замену поврежденных люков смотровых колодцев;</w:t>
      </w:r>
    </w:p>
    <w:p w:rsidR="00307FAF" w:rsidRPr="0008222A" w:rsidRDefault="00307FAF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222A">
        <w:rPr>
          <w:rFonts w:ascii="Times New Roman" w:hAnsi="Times New Roman" w:cs="Times New Roman"/>
          <w:sz w:val="28"/>
          <w:szCs w:val="28"/>
        </w:rPr>
        <w:t>в течение суток ликвидировать аварии на инженерных коммуникациях;</w:t>
      </w:r>
    </w:p>
    <w:p w:rsidR="00307FAF" w:rsidRPr="0008222A" w:rsidRDefault="00307FAF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обеспечивать безопасность дорожного движения в период ремонта и ликвидации аварий подземных коммуникаций, колодцев, наличии открытых люков, в том числе осуществлять  установку ограждений и соответствующих дорожных знаков, обеспечивать  освещение мест аварий в темное время суток;</w:t>
      </w:r>
    </w:p>
    <w:p w:rsidR="00307FAF" w:rsidRPr="0008222A" w:rsidRDefault="00307FAF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оповещать население о наличии аварийной ситуации;</w:t>
      </w:r>
    </w:p>
    <w:p w:rsidR="00307FAF" w:rsidRPr="0008222A" w:rsidRDefault="00307FAF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организовывать ремонт дорожного покрытия, нарушенного при ремонте инженерных коммуникаций в соответствии с проектом согласованным с уполномоченным органом администрации города Пятигорска;</w:t>
      </w:r>
    </w:p>
    <w:p w:rsidR="00307FAF" w:rsidRPr="0008222A" w:rsidRDefault="00307FAF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своевременно производить содержание, ремонт и замену подземных коммуникаций.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Собственники, эксплуатирующие организации  инженерных коммуникаций направляют до 01 сентября текущего года сведения о проведении плановых ремонтных работ в очередном году.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При планирование проведения работ по строительству, реконструкции, капитальному ремонту дорог на очередной год </w:t>
      </w:r>
      <w:r w:rsidRPr="0008222A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учитывает поступившие до 01 сентября текущего года сведения от собственников, эксплуатирующих организаций инженерных коммуникаций о проведении плановых ремонтных работ в очередном году.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При проведении работ по строительству, реконструкции, капитальному ремонту дорог, уполномоченный орган администрации уведомляют организации осуществляющие эксплуатацию инженерных коммуникаций о сроках начала проведения ремонтных работ в срок не позднее 30 дней. </w:t>
      </w:r>
    </w:p>
    <w:p w:rsidR="00307FAF" w:rsidRPr="0008222A" w:rsidRDefault="00307FAF" w:rsidP="00564450">
      <w:pPr>
        <w:pStyle w:val="ListParagraph1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Собственник организует плановый ремонт, замену сетей и завершает его до начала проведения работ.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случае не проведения своевременного производства работ по замене, реконструкции сетей инженерных коммуникаций проведение работ до следующего планового ремонта (реконструкции) дорог запрещено, за исключением случаев проведения аварийных работ.</w:t>
      </w:r>
    </w:p>
    <w:p w:rsidR="00307FAF" w:rsidRPr="0008222A" w:rsidRDefault="00307FAF" w:rsidP="00BC3700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Фиксация факта  авария на сетях инженерных коммуникаций оформляется актом о наличии аварийной ситуации сетей инженерный коммуникаций и подписывается подписями уполномоченного органа администрации  города Пятигорска и представителями эксплуатирующей организации  и уполномоченным органом администрации города Пятигорска, за исключением чрезвычайных ситуаций.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Строительство и замена элементов ливневой канализации, в результате которых происходит изменение уклона, осуществляется на основании проекта. Самовольное строительство (изменение) элементов ливневой канализации запрещено.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Запрещена засыпка, застройка, изменений параметров ливневой канализации.</w:t>
      </w:r>
    </w:p>
    <w:p w:rsidR="00307FAF" w:rsidRPr="0008222A" w:rsidRDefault="00307FAF" w:rsidP="00A002A5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Элементы надземных инженерных коммуникации содержатся в чистоте и надлежащем техническом состоянии.</w:t>
      </w:r>
    </w:p>
    <w:p w:rsidR="00307FAF" w:rsidRPr="0008222A" w:rsidRDefault="00307FAF" w:rsidP="00C07346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Теплоизоляция инженерных коммуникаций должна содержаться в исправном состоянии, не должна иметь признаков разрывов, разрушений и иной порчи. Устранение дефектов теплоизоляции осуществляется в течении пяти рабочих дней.</w:t>
      </w:r>
    </w:p>
    <w:p w:rsidR="00307FAF" w:rsidRPr="0008222A" w:rsidRDefault="00307FAF" w:rsidP="00C07346">
      <w:pPr>
        <w:pStyle w:val="ListParagraph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A95F8D">
      <w:pPr>
        <w:pStyle w:val="ListParagraph1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Благоустройство территории при проведении</w:t>
      </w:r>
    </w:p>
    <w:p w:rsidR="00307FAF" w:rsidRPr="0008222A" w:rsidRDefault="00307FAF" w:rsidP="00E01AF2">
      <w:pPr>
        <w:pStyle w:val="ListParagraph1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строительных работ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работающих, прохода людей, а также беспрепятственный подъезд транспортных средств на всех этапах выполнения работ.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Вокруг строительных площадок, мест производства земляных, дорожно-ремонтных работ, работ по ремонту инженерных сетей и иных опасных мест должны устанавливаться ограждения в соответствии со строительными нормами и правилами.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Строительная площадка должна ограждаться забором высотой не менее 2 м. Ограждения, примыкающие к местам массового прохода людей, необходимо оборудовать сплошным защитным козырьком. Ширина прохода должна быть не менее 1,2 м. В случае примыкания пешеходного прохода к проезжей части дороги необходимо выполнить сплошное ограждение со стороны дороги высотой не менее 1,1 м.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Ограждение строительной площадки должно быть оборудовано аварийным освещением и освещением опасных мест.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Ограждения строительных площадок должны устанавливаться в границах предоставленного для строительства земельного участка, не иметь проемов, не предусмотренных проектом производства работ, посторонних наклеек, объявлений, надписей, находиться в исправном состоянии и не ограничивать видимость элементов улично-дорожной сети. . </w:t>
      </w:r>
    </w:p>
    <w:p w:rsidR="00307FAF" w:rsidRPr="0008222A" w:rsidRDefault="00307FAF" w:rsidP="00C07346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Ограждения и их конструкции должны быть выполнены из профилированных металлических листов. </w:t>
      </w:r>
    </w:p>
    <w:p w:rsidR="00307FAF" w:rsidRPr="0008222A" w:rsidRDefault="00307FAF" w:rsidP="00C07346">
      <w:pPr>
        <w:pStyle w:val="ListParagraph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Допускается закрывать поверхность ограждений по периметру баннерами с изображениями города Пятигорска.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Строительные площадки должны иметь подъездные пути (выезды) с твердым покрытием и пункты мойки колес автотранспорта с</w:t>
      </w:r>
      <w:r w:rsidRPr="0008222A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замкнутым циклом водооборота, исключающие вынос грязи и мусора на проезжую часть улиц (проездов). Для сбора строительного мусора должен быть установлен бункер-накопитель или предусмотрена специальная площадка, имеющая ограждение.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На период проведения капитального ремонта, реконструкции зданий и сооружений, выходящих на проезжие части элементов улично-дорожной сети, их фасады должны быть закрыты навесным декоративно-сетчатым ограждением. Декоративно-сетчатые ограждения не должны иметь  повреждений, значительных провисаний.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строительстве, реконструкции, капитальном ремонте, а также после пожара зданий и сооружений фасады зданий и сооружений должны закрываться навесным декоративно-сетчатым ограждением. 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проведении строительных, ремонтных и восстановительных работ запрещается: - сбрасывание мусора и строительных отходов с этажей зданий и сооружений без применения закрытых лотков (желобов);</w:t>
      </w:r>
    </w:p>
    <w:p w:rsidR="00307FAF" w:rsidRPr="0008222A" w:rsidRDefault="00307FAF" w:rsidP="00A95F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вынос со строительных площадок грунта или грязи колесами автотранспорта;</w:t>
      </w:r>
    </w:p>
    <w:p w:rsidR="00307FAF" w:rsidRPr="0008222A" w:rsidRDefault="00307FAF" w:rsidP="00A95F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закапывание в грунт и сжигание мусора и отходов на территории строительной площадки или на прилегающей территории.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Запрещается производство в ночное время работ с использованием громкоговорящей связи, без глушения двигателей автотранспорта в период его нахождения на строительной площадке, выполнение сварочных работ без установки защитных экранов, забивка фундаментных свай, производство прочих работ, сопровождаемых шумами </w:t>
      </w:r>
      <w:r w:rsidRPr="0008222A">
        <w:rPr>
          <w:rFonts w:ascii="Times New Roman" w:hAnsi="Times New Roman" w:cs="Times New Roman"/>
          <w:sz w:val="28"/>
          <w:szCs w:val="28"/>
        </w:rPr>
        <w:lastRenderedPageBreak/>
        <w:t xml:space="preserve">и вибрациями, превышающими допустимые нормы, освещение прожекторами фасадов жилых зданий. </w:t>
      </w:r>
    </w:p>
    <w:p w:rsidR="00307FAF" w:rsidRPr="0008222A" w:rsidRDefault="00307FAF" w:rsidP="00210F39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Допускается демонтаж ограждений строительных площадок после уборки всех остатков строительных материалов, грунта и  строительного мусора. 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Застройщик обязан разместить на ограждении Паспорт объекта строительства, содержащий эскизное изображение объекта строительства (реконструкции), его наименование, адрес, сроки начала и окончания работ, наименования подрядчика и заказчика, сведения о контактном лице и его телефон. </w:t>
      </w:r>
    </w:p>
    <w:p w:rsidR="00307FAF" w:rsidRPr="0008222A" w:rsidRDefault="00307FAF" w:rsidP="00675489">
      <w:pPr>
        <w:pStyle w:val="ListParagraph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8E2B77">
      <w:pPr>
        <w:pStyle w:val="ListParagraph1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Проведение  земляных  работ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Земляные работы - работы по удалению , нарушению целостности покрытия, удаление и разборка грунта.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Производство земляных работ на территории города-курорта Пятигорска осуществляется на основании разрешения (ордера) на производство земляных работ, выданного уполномоченным органом администрации города Пятигорска в порядке установленном нормативно-правовыми актами администрации города Пятигорска.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разрешении (ордере) должны содержаться следующие условия: сроки производства земляных работ, границы производства земляных работ, сроки и способы восстановления нарушенного благоустройства.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Производство работ в охранной зоне инженерных коммуникаций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случае обнаружения в процессе производства земляных работ,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Доступ к месту производства работ должно ограничивается ограждениями, обеспечивающими безопасность людей и движение транспорта.</w:t>
      </w:r>
    </w:p>
    <w:p w:rsidR="00307FAF" w:rsidRPr="0008222A" w:rsidRDefault="00307FAF" w:rsidP="00494ADA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С наступлением темноты место работы должно быть освещено фонарями с красным светом, оборудовано информационной табличкой, в которой указываются: </w:t>
      </w:r>
    </w:p>
    <w:p w:rsidR="00307FAF" w:rsidRPr="0008222A" w:rsidRDefault="00307FAF" w:rsidP="00494ADA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наименование лица (подрядчика), осуществляющего земляные работы, с указанием почтового адреса и номера телефона ответственного за производство работ лица.</w:t>
      </w:r>
    </w:p>
    <w:p w:rsidR="00307FAF" w:rsidRPr="0008222A" w:rsidRDefault="00307FAF" w:rsidP="00494ADA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Для обеспечения безопасности прохода пешеходов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В случае если выполнение земляных работ невозможно без прекращения движения автотранспорта по участку дороги или улицы, они выполняются после принятия соответствующего постановления администрации города Пятигорска. 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нормативно-правовыми актами Ставропольского края и города-курорта Пятигорска.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Лица, производящие  земляные работы без разрешения (ордера) обязаны восстановить нарушенное благоустройство в течении 5 рабочих дней с момента обнаружения факта производства земельных работ, либо приостановить работы и обратиться в уполномоченный орган за разрешением (ордером)  нарушенного благоустройства.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Производство земляных работ с нарушением условий содержащихся в разрешении (ордере) запрещено.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Контроль за проведением земляных работ и восстановлением благоустройства осуществляют уполномоченный орган администрации города Пятигорска, выдавший разрешение (ордер).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неисполнении, ненадлежащем исполнении просрочке обязанности по восстановлению нарушенного благоустройства территории  организация выполнения работ по восстановлению нарушенного благоустройства осуществляется за счет средств бюджета города-курорта Пятигорска с последующим взысканием понесенных расходов с лица, которому выдано разрешение (ордер) на производство земляных работ в соответствии с законодательством Российской Федерации.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При производстве строительных и земляных работ на территории города-курорта Пятигорска запрещается:</w:t>
      </w:r>
    </w:p>
    <w:p w:rsidR="00307FAF" w:rsidRPr="0008222A" w:rsidRDefault="00307FAF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повреждать существующие сооружения, коммуникации, зеленые насаждения и элементы городского благоустройства;</w:t>
      </w:r>
    </w:p>
    <w:p w:rsidR="00307FAF" w:rsidRPr="0008222A" w:rsidRDefault="00307FAF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доставка материалов к месту работ ранее срока начала работ, установленного в разрешении;</w:t>
      </w:r>
    </w:p>
    <w:p w:rsidR="00307FAF" w:rsidRPr="0008222A" w:rsidRDefault="00307FAF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готовить раствор и бетон непосредственно на проезжей части улиц и дорог;</w:t>
      </w:r>
    </w:p>
    <w:p w:rsidR="00307FAF" w:rsidRPr="0008222A" w:rsidRDefault="00307FAF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оставлять на проезжей части улиц, дорог, тротуарах, газонах землю и строительный мусор после окончания работ;</w:t>
      </w:r>
    </w:p>
    <w:p w:rsidR="00307FAF" w:rsidRPr="0008222A" w:rsidRDefault="00307FAF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складировать строительные материалы, огораживать и загромождать территории, выходящие за установленные в разрешении границы;</w:t>
      </w:r>
    </w:p>
    <w:p w:rsidR="00307FAF" w:rsidRPr="0008222A" w:rsidRDefault="00307FAF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засыпать землей и строительными материалами деревья, кустарники, газоны, люки колодцев, водосточные решетки, лотки и кюветы, перепускные трубы и дренажи, геодезические знаки, проезжую часть дорог, улиц, тротуары, территории, не выделенные для производства работ.</w:t>
      </w:r>
    </w:p>
    <w:p w:rsidR="00307FAF" w:rsidRPr="0008222A" w:rsidRDefault="00307FAF" w:rsidP="00675489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A95F8D">
      <w:pPr>
        <w:pStyle w:val="ListParagraph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Требования к благоустройству территории                        общественных кладбищ.</w:t>
      </w:r>
    </w:p>
    <w:p w:rsidR="00307FAF" w:rsidRPr="0008222A" w:rsidRDefault="00307FAF" w:rsidP="00AE5686">
      <w:pPr>
        <w:pStyle w:val="ListParagraph1"/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222A">
        <w:rPr>
          <w:rFonts w:ascii="Times New Roman" w:hAnsi="Times New Roman" w:cs="Times New Roman"/>
          <w:sz w:val="28"/>
          <w:szCs w:val="28"/>
          <w:lang w:eastAsia="ar-SA"/>
        </w:rPr>
        <w:t xml:space="preserve">При производстве работ при установке, замене, демонтаже надмогильного сооружения и благоустройству отведенной территории мест захоронения не допускается нарушение существующего озеленения, выкапывание и перенос зеленых насаждений, копка ям, добывание чернозема, разведения огня, складирование на грунт любых сыпучих материалов, приготовление строительных смесей на открытой земле или тротуарных дорожках. 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222A">
        <w:rPr>
          <w:rFonts w:ascii="Times New Roman" w:hAnsi="Times New Roman" w:cs="Times New Roman"/>
          <w:sz w:val="28"/>
          <w:szCs w:val="28"/>
          <w:lang w:eastAsia="ar-SA"/>
        </w:rPr>
        <w:t>Надмогильные сооружения, установленные за пределами отведённого земельного участка или установленные без разрешения уполномоченного органа, подлежат демонтажу.</w:t>
      </w:r>
    </w:p>
    <w:p w:rsidR="00307FAF" w:rsidRPr="0008222A" w:rsidRDefault="00307FAF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На территории кладбища запрещается: - порча надмогильных сооружений, мемориальных досок, оборудования кладбища, загрязнение территории;</w:t>
      </w:r>
    </w:p>
    <w:p w:rsidR="00307FAF" w:rsidRPr="0008222A" w:rsidRDefault="00307FAF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повреждение зеленых насаждений и цветов;</w:t>
      </w:r>
    </w:p>
    <w:p w:rsidR="00307FAF" w:rsidRPr="0008222A" w:rsidRDefault="00307FAF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выгул домашних животных;</w:t>
      </w:r>
    </w:p>
    <w:p w:rsidR="00307FAF" w:rsidRPr="0008222A" w:rsidRDefault="00307FAF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разведение костров, добыча песка и глины, обрезка дерна;</w:t>
      </w:r>
    </w:p>
    <w:p w:rsidR="00307FAF" w:rsidRPr="0008222A" w:rsidRDefault="00307FAF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сжигание листвы, травы и иной растительности;</w:t>
      </w:r>
    </w:p>
    <w:p w:rsidR="00307FAF" w:rsidRPr="0008222A" w:rsidRDefault="00307FAF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передвижение на велосипедах, мотороллерах, мотоциклах, лыжах и санях;</w:t>
      </w:r>
    </w:p>
    <w:p w:rsidR="00307FAF" w:rsidRPr="0008222A" w:rsidRDefault="00307FAF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нахождение на территории кладбища после его закрытия;</w:t>
      </w:r>
    </w:p>
    <w:p w:rsidR="00307FAF" w:rsidRPr="0008222A" w:rsidRDefault="00307FAF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-произведение раскопки грунта, складирование запасов строительных и других материалов;</w:t>
      </w:r>
    </w:p>
    <w:p w:rsidR="00307FAF" w:rsidRPr="0008222A" w:rsidRDefault="00307FAF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установка, реконструкция и демонтаж надмогильных сооружений без разрешения;</w:t>
      </w:r>
    </w:p>
    <w:p w:rsidR="00307FAF" w:rsidRPr="0008222A" w:rsidRDefault="00307FAF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въезд и передвижение автотранспортных средств массой свыше 2 тонн по территории городских кладбищ без разрешения;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222A">
        <w:rPr>
          <w:rFonts w:ascii="Times New Roman" w:hAnsi="Times New Roman" w:cs="Times New Roman"/>
          <w:sz w:val="28"/>
          <w:szCs w:val="28"/>
        </w:rPr>
        <w:t>Близкие родственники умершего, либо лицо, ответственное за уход за могилой обязано обеспечить надлежащее санитарное состояние могилы и надмогильных сооружений, а именно отсутствие мусора, карантинных растений на отведенной территории.</w:t>
      </w:r>
    </w:p>
    <w:p w:rsidR="00307FAF" w:rsidRPr="0008222A" w:rsidRDefault="00307FAF" w:rsidP="00A95F8D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8222A">
        <w:rPr>
          <w:rFonts w:ascii="Times New Roman" w:hAnsi="Times New Roman" w:cs="Times New Roman"/>
          <w:sz w:val="28"/>
          <w:szCs w:val="28"/>
        </w:rPr>
        <w:t>Складирование отходов и  мусора вне специально отведенных мест запрещено.Складирование строительных отходов в мусоросборники запрещено.</w:t>
      </w:r>
    </w:p>
    <w:p w:rsidR="00307FAF" w:rsidRPr="0008222A" w:rsidRDefault="00307FAF" w:rsidP="00FD624F">
      <w:pPr>
        <w:pStyle w:val="1"/>
        <w:numPr>
          <w:ilvl w:val="0"/>
          <w:numId w:val="11"/>
        </w:numPr>
        <w:ind w:left="0" w:firstLine="36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8222A">
        <w:rPr>
          <w:rFonts w:ascii="Times New Roman" w:hAnsi="Times New Roman" w:cs="Times New Roman"/>
          <w:b w:val="0"/>
          <w:bCs w:val="0"/>
          <w:color w:val="auto"/>
        </w:rPr>
        <w:t>Проектирование благоустройства</w:t>
      </w:r>
    </w:p>
    <w:p w:rsidR="00307FAF" w:rsidRPr="0008222A" w:rsidRDefault="00307FAF" w:rsidP="00FD624F">
      <w:pPr>
        <w:pStyle w:val="2"/>
        <w:numPr>
          <w:ilvl w:val="1"/>
          <w:numId w:val="11"/>
        </w:numPr>
        <w:ind w:left="0" w:firstLine="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822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Особые требования к доступности городской среды для маломобильных групп населения</w:t>
      </w:r>
    </w:p>
    <w:p w:rsidR="00307FAF" w:rsidRPr="0008222A" w:rsidRDefault="00307FAF" w:rsidP="00FD624F">
      <w:pPr>
        <w:tabs>
          <w:tab w:val="left" w:pos="709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FD624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При проектировании объектов благоустройства, улиц и дорог, объектов культурно-бытового обслуживания предусматривается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307FAF" w:rsidRPr="0008222A" w:rsidRDefault="00307FAF" w:rsidP="00FD624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307FAF" w:rsidRPr="0008222A" w:rsidRDefault="00307FAF" w:rsidP="00FD624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 Проектные решения по обеспечению доступности маломобильны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22A">
        <w:rPr>
          <w:rFonts w:ascii="Times New Roman" w:hAnsi="Times New Roman" w:cs="Times New Roman"/>
          <w:sz w:val="28"/>
          <w:szCs w:val="28"/>
        </w:rPr>
        <w:t xml:space="preserve"> группам населения городской среды, реконструкции сложившейся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307FAF" w:rsidRPr="0008222A" w:rsidRDefault="00307FAF" w:rsidP="00FD624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Проектные решения должны обеспечивать безбарьерный каркас территории и  должны основываться на принципах универсального дизайна и обеспечивать: равенство в использовании городской среды всеми категориями населения; гибкость в использовании и возможность выбора всеми категориями населения способов передвижения; простоту, легкость и интуитивность понимания предоставляемой о городских объектах и территориях информации, выделение главной информации; возможность восприятия информации и минимальность возникновения опасностей и ошибок восприятия информации.</w:t>
      </w:r>
    </w:p>
    <w:p w:rsidR="00307FAF" w:rsidRPr="0008222A" w:rsidRDefault="00307FAF" w:rsidP="00FD624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При проектировании новых, реконструкции существующих, а также подлежащих капитальному ремонту и приспособлению зданий и сооружений, такие объекты подлежат полному приспособлению для нужд маломобильных групп населения. . </w:t>
      </w:r>
    </w:p>
    <w:p w:rsidR="00307FAF" w:rsidRPr="0008222A" w:rsidRDefault="00307FAF" w:rsidP="00FD624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В случае невозможности при реконструкции, капитальном ремонте зданий и сооружений полного приспособления объекта для нужд маломобильных групп населения следует осуществлять проектирование архитектурно-строительных, инженерно-технических решений и организационные мероприятия по адаптации объектов в рамках "разумного приспособления".</w:t>
      </w:r>
    </w:p>
    <w:p w:rsidR="00307FAF" w:rsidRPr="0008222A" w:rsidRDefault="00307FAF" w:rsidP="00FD624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переносящих инвалидов, пешеходных маршрутов и мест отдыха, адаптированных к возможностям инвалидов и других маломобильных групп населения.</w:t>
      </w:r>
    </w:p>
    <w:p w:rsidR="00307FAF" w:rsidRPr="0008222A" w:rsidRDefault="00307FAF" w:rsidP="00FD624F">
      <w:pPr>
        <w:pStyle w:val="ListParagraph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При проектировании здания, строения, сооружения, помещения или комплекса зданий, сооружений следует соблюдать непрерывность </w:t>
      </w:r>
      <w:r w:rsidRPr="0008222A">
        <w:rPr>
          <w:rFonts w:ascii="Times New Roman" w:hAnsi="Times New Roman" w:cs="Times New Roman"/>
          <w:sz w:val="28"/>
          <w:szCs w:val="28"/>
        </w:rPr>
        <w:lastRenderedPageBreak/>
        <w:t>пешеходных и транспортных путей, обеспечивающих доступ инвалидов и маломобильных лиц в здания.</w:t>
      </w:r>
    </w:p>
    <w:p w:rsidR="00307FAF" w:rsidRPr="0008222A" w:rsidRDefault="00307FAF" w:rsidP="000F5202">
      <w:pPr>
        <w:pStyle w:val="ListParagraph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A95F8D">
      <w:pPr>
        <w:pStyle w:val="NoSpacing1"/>
        <w:numPr>
          <w:ilvl w:val="0"/>
          <w:numId w:val="1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  <w:lang w:eastAsia="ru-RU"/>
        </w:rPr>
        <w:t>Использование, охрана, защита, воспроизводство городских лесов, лесов особо охраняемых природных</w:t>
      </w:r>
    </w:p>
    <w:p w:rsidR="00307FAF" w:rsidRPr="0008222A" w:rsidRDefault="00307FAF" w:rsidP="00E01AF2">
      <w:pPr>
        <w:pStyle w:val="NoSpacing1"/>
        <w:ind w:left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  <w:lang w:eastAsia="ru-RU"/>
        </w:rPr>
        <w:t>территорий местного значения расположенных в границах</w:t>
      </w:r>
    </w:p>
    <w:p w:rsidR="00307FAF" w:rsidRPr="0008222A" w:rsidRDefault="00307FAF" w:rsidP="00E01AF2">
      <w:pPr>
        <w:pStyle w:val="NoSpacing1"/>
        <w:ind w:left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  <w:lang w:eastAsia="ru-RU"/>
        </w:rPr>
        <w:t>города-курорта Пятигорска</w:t>
      </w:r>
    </w:p>
    <w:p w:rsidR="00307FAF" w:rsidRPr="0008222A" w:rsidRDefault="00307FAF" w:rsidP="00E01AF2">
      <w:pPr>
        <w:pStyle w:val="NoSpacing1"/>
        <w:ind w:left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FAF" w:rsidRPr="0008222A" w:rsidRDefault="00307FAF" w:rsidP="00A95F8D">
      <w:pPr>
        <w:pStyle w:val="NoSpacing1"/>
        <w:numPr>
          <w:ilvl w:val="1"/>
          <w:numId w:val="11"/>
        </w:numPr>
        <w:ind w:left="0" w:firstLine="36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  <w:lang w:eastAsia="ru-RU"/>
        </w:rPr>
        <w:t>Использование, охрана, защита, воспроизводство городских лесов и лесов особо охраняемых территорий местного значения</w:t>
      </w:r>
    </w:p>
    <w:p w:rsidR="00307FAF" w:rsidRPr="0008222A" w:rsidRDefault="00307FAF" w:rsidP="00A95F8D">
      <w:pPr>
        <w:pStyle w:val="NoSpacing1"/>
        <w:numPr>
          <w:ilvl w:val="2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Не допускается использование городских лесов в целях, не предусмотренных Лесохозяйственным регламентом городских лесов города-курорта Пятигорска.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В городских лесах города Пятигорска не допускается: 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Осуществление деятельности, не совместимой с их целевым назначением.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Использование токсичных химических препаратов для охраны и защиты лесов, в том числе в научных целях.</w:t>
      </w:r>
      <w:r w:rsidRPr="0008222A">
        <w:rPr>
          <w:rFonts w:ascii="Times New Roman" w:hAnsi="Times New Roman" w:cs="Times New Roman"/>
          <w:sz w:val="28"/>
          <w:szCs w:val="28"/>
        </w:rPr>
        <w:tab/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Осуществление видов деятельности в сфере охотничьего хозяйства.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Ведение сельского хозяйства.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Разработка месторождений полезных ископаемых.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Размещение объектов капитального строительства, за исключением гидротехнических сооружений.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Засорение леса бытовыми, строительными, промышленными и иными отходами и мусором.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Незаконная рубка, повреждение лесных насаждений или самовольное выкапывание лесных насаждений.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Уничтожение лесной инфраструктуры.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Разведение костров в местах, не оборудованных для этих целей в соответствии с требованиями действующего законодательства.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Запрещается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Проезд транспортных средств и иных механизмов по произвольным, неустановленным маршрутам.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Оставлять  транспортные средства в неустановленных для этих целях местах.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</w:r>
      <w:r w:rsidRPr="0008222A">
        <w:rPr>
          <w:rFonts w:ascii="Times New Roman" w:hAnsi="Times New Roman" w:cs="Times New Roman"/>
          <w:sz w:val="28"/>
          <w:szCs w:val="28"/>
          <w:lang w:eastAsia="ru-RU"/>
        </w:rPr>
        <w:t>Загрязнение почвы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</w:r>
      <w:r w:rsidRPr="0008222A">
        <w:rPr>
          <w:rFonts w:ascii="Times New Roman" w:hAnsi="Times New Roman" w:cs="Times New Roman"/>
          <w:sz w:val="28"/>
          <w:szCs w:val="28"/>
          <w:lang w:eastAsia="ru-RU"/>
        </w:rPr>
        <w:t>Выпас сельскохозяйственных животных.</w:t>
      </w:r>
    </w:p>
    <w:p w:rsidR="00307FAF" w:rsidRPr="0008222A" w:rsidRDefault="00307FAF" w:rsidP="00A95F8D">
      <w:pPr>
        <w:pStyle w:val="NoSpacing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ab/>
        <w:t>У</w:t>
      </w:r>
      <w:r w:rsidRPr="0008222A">
        <w:rPr>
          <w:rFonts w:ascii="Times New Roman" w:hAnsi="Times New Roman" w:cs="Times New Roman"/>
          <w:sz w:val="28"/>
          <w:szCs w:val="28"/>
          <w:lang w:eastAsia="ru-RU"/>
        </w:rPr>
        <w:t>ничтожение (разорение) муравейников, гнезд, нор или других мест обитания животных.</w:t>
      </w:r>
    </w:p>
    <w:p w:rsidR="00307FAF" w:rsidRPr="0008222A" w:rsidRDefault="00307FAF" w:rsidP="00A95F8D">
      <w:pPr>
        <w:pStyle w:val="NoSpacing1"/>
        <w:numPr>
          <w:ilvl w:val="2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Использование лесов для организации рекреационной деятельности осуществляется способами, не наносящими вреда окружающей среде и здоровью человека.</w:t>
      </w:r>
    </w:p>
    <w:p w:rsidR="00307FAF" w:rsidRPr="0008222A" w:rsidRDefault="00307FAF" w:rsidP="00A95F8D">
      <w:pPr>
        <w:pStyle w:val="NoSpacing1"/>
        <w:numPr>
          <w:ilvl w:val="2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Использование лесов особо охраняемых природных территорий осуществляется в соответствии с режимом особой охраны особо охраняемой природной территории и целевым назначением земель, определяемыми лесным законодательством Российской Федерации,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территории.</w:t>
      </w:r>
    </w:p>
    <w:p w:rsidR="00307FAF" w:rsidRPr="0008222A" w:rsidRDefault="00307FAF" w:rsidP="000F5202">
      <w:pPr>
        <w:pStyle w:val="NoSpacing1"/>
        <w:numPr>
          <w:ilvl w:val="2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обеспечения пожарной или санитарной безопасности на лесных участках городских лесов администрация города Пятигорска может ограничить пребывание людей, проведение определенных видов работ.</w:t>
      </w:r>
    </w:p>
    <w:p w:rsidR="00307FAF" w:rsidRPr="0008222A" w:rsidRDefault="00307FAF" w:rsidP="00A95F8D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Toc472352466"/>
      <w:r w:rsidRPr="0008222A">
        <w:rPr>
          <w:rFonts w:ascii="Times New Roman" w:hAnsi="Times New Roman" w:cs="Times New Roman"/>
          <w:b w:val="0"/>
          <w:bCs w:val="0"/>
          <w:color w:val="auto"/>
        </w:rPr>
        <w:t>Контроль и общественный контроль за соблюдением Правил</w:t>
      </w:r>
      <w:bookmarkEnd w:id="0"/>
    </w:p>
    <w:p w:rsidR="00307FAF" w:rsidRPr="0008222A" w:rsidRDefault="00307FAF" w:rsidP="00A235DE">
      <w:pPr>
        <w:tabs>
          <w:tab w:val="left" w:pos="142"/>
          <w:tab w:val="left" w:pos="709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07FAF" w:rsidP="00A235DE">
      <w:pPr>
        <w:pStyle w:val="ListParagraph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Организация контроля за исполнением требований настоящих Правил возлагается на администрацию города Пятигорска.</w:t>
      </w:r>
    </w:p>
    <w:p w:rsidR="00307FAF" w:rsidRPr="0008222A" w:rsidRDefault="00307FAF" w:rsidP="00A235DE">
      <w:pPr>
        <w:pStyle w:val="ListParagraph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Ставропольского края.</w:t>
      </w:r>
    </w:p>
    <w:p w:rsidR="00307FAF" w:rsidRPr="0008222A" w:rsidRDefault="00307FAF" w:rsidP="00A235DE">
      <w:pPr>
        <w:pStyle w:val="ListParagraph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 xml:space="preserve">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ущерб. </w:t>
      </w:r>
    </w:p>
    <w:p w:rsidR="00307FAF" w:rsidRPr="0008222A" w:rsidRDefault="00307FAF" w:rsidP="00A235DE">
      <w:pPr>
        <w:pStyle w:val="ListParagraph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Сведения, содержащие фото и видеоматериалы,  устанавливающие факт нарушения настоящих правил благоустройства, и позволяющие однозначно идентифицировать виновное лицо, являются основанием привлечения такого лица к административной ответственности.</w:t>
      </w:r>
    </w:p>
    <w:p w:rsidR="00307FAF" w:rsidRPr="0008222A" w:rsidRDefault="00307FAF" w:rsidP="00C914C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FAF" w:rsidRPr="0008222A" w:rsidRDefault="00307FAF" w:rsidP="000D20CC">
      <w:pPr>
        <w:pStyle w:val="NoSpacing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FAF" w:rsidRPr="0008222A" w:rsidRDefault="00307FAF" w:rsidP="000D20CC">
      <w:pPr>
        <w:pStyle w:val="NoSpacing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FAF" w:rsidRPr="0008222A" w:rsidRDefault="00307FAF" w:rsidP="006C67F0">
      <w:pPr>
        <w:pStyle w:val="NoSpacing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FAF" w:rsidRPr="0008222A" w:rsidRDefault="00307FAF" w:rsidP="006C67F0">
      <w:pPr>
        <w:pStyle w:val="NoSpacing1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307FAF" w:rsidRPr="0008222A" w:rsidSect="005F1081">
          <w:headerReference w:type="default" r:id="rId7"/>
          <w:endnotePr>
            <w:numFmt w:val="decimal"/>
          </w:endnotePr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307FAF" w:rsidRPr="0008222A" w:rsidRDefault="00307FAF" w:rsidP="006C67F0">
      <w:pPr>
        <w:pStyle w:val="NoSpacing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07FAF" w:rsidRPr="0008222A" w:rsidRDefault="00307FAF" w:rsidP="006C67F0">
      <w:pPr>
        <w:pStyle w:val="NoSpacing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  <w:lang w:eastAsia="ru-RU"/>
        </w:rPr>
        <w:t>к Правилам благоустройства</w:t>
      </w:r>
    </w:p>
    <w:p w:rsidR="00307FAF" w:rsidRPr="0008222A" w:rsidRDefault="00307FAF" w:rsidP="00274C51">
      <w:pPr>
        <w:pStyle w:val="NoSpacing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  <w:lang w:eastAsia="ru-RU"/>
        </w:rPr>
        <w:t>города-курорта Пятигорска</w:t>
      </w:r>
    </w:p>
    <w:p w:rsidR="00307FAF" w:rsidRPr="0008222A" w:rsidRDefault="00307FAF" w:rsidP="000D20CC">
      <w:pPr>
        <w:pStyle w:val="NoSpacing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222A">
        <w:rPr>
          <w:rFonts w:ascii="Times New Roman" w:hAnsi="Times New Roman" w:cs="Times New Roman"/>
          <w:sz w:val="28"/>
          <w:szCs w:val="28"/>
          <w:lang w:eastAsia="ru-RU"/>
        </w:rPr>
        <w:t>Указатели</w:t>
      </w:r>
    </w:p>
    <w:p w:rsidR="00307FAF" w:rsidRPr="0008222A" w:rsidRDefault="003A721D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1041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Аншлаги размеры.jpg" style="width:672.3pt;height:388.05pt;visibility:visible">
            <v:imagedata r:id="rId8" o:title="" croptop="5544f"/>
          </v:shape>
        </w:pict>
      </w:r>
    </w:p>
    <w:p w:rsidR="00307FAF" w:rsidRPr="0008222A" w:rsidRDefault="00307FAF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7FAF" w:rsidRPr="0008222A" w:rsidSect="00274C51">
          <w:endnotePr>
            <w:numFmt w:val="decimal"/>
          </w:endnotePr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307FAF" w:rsidRPr="0008222A" w:rsidRDefault="00307FAF" w:rsidP="00274C5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07FAF" w:rsidRPr="0008222A" w:rsidRDefault="00307FAF" w:rsidP="00274C5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к Правилам благоустройства</w:t>
      </w:r>
    </w:p>
    <w:p w:rsidR="00307FAF" w:rsidRPr="0008222A" w:rsidRDefault="00307FAF" w:rsidP="00274C5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07FAF" w:rsidRPr="0008222A" w:rsidRDefault="00307FAF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A721D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41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6" type="#_x0000_t75" alt="урна1.jpg" style="width:199.15pt;height:209.45pt;visibility:visible">
            <v:imagedata r:id="rId9" o:title=""/>
          </v:shape>
        </w:pict>
      </w:r>
    </w:p>
    <w:p w:rsidR="00307FAF" w:rsidRPr="0008222A" w:rsidRDefault="00307FAF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A721D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41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7" type="#_x0000_t75" alt="урна2.jpg" style="width:187.95pt;height:194.5pt;visibility:visible">
            <v:imagedata r:id="rId10" o:title=""/>
          </v:shape>
        </w:pict>
      </w:r>
    </w:p>
    <w:p w:rsidR="00307FAF" w:rsidRPr="0008222A" w:rsidRDefault="00307FAF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FAF" w:rsidRPr="0008222A" w:rsidRDefault="003A721D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7FAF" w:rsidRPr="0008222A" w:rsidSect="00274C51">
          <w:endnotePr>
            <w:numFmt w:val="decimal"/>
          </w:endnotePr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 w:rsidRPr="0001041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8" type="#_x0000_t75" alt="урна3.jpg" style="width:172.05pt;height:187.95pt;visibility:visible">
            <v:imagedata r:id="rId11" o:title=""/>
          </v:shape>
        </w:pict>
      </w:r>
    </w:p>
    <w:p w:rsidR="00307FAF" w:rsidRPr="0008222A" w:rsidRDefault="00307FAF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7FAF" w:rsidRPr="0008222A" w:rsidSect="00274C51">
      <w:endnotePr>
        <w:numFmt w:val="decimal"/>
      </w:endnotePr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0C" w:rsidRDefault="00363A0C" w:rsidP="00282A4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63A0C" w:rsidRDefault="00363A0C" w:rsidP="00282A4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0C" w:rsidRDefault="00363A0C" w:rsidP="00282A4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63A0C" w:rsidRDefault="00363A0C" w:rsidP="00282A4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AF" w:rsidRDefault="00010417">
    <w:pPr>
      <w:pStyle w:val="ab"/>
      <w:jc w:val="center"/>
      <w:rPr>
        <w:rFonts w:cs="Times New Roman"/>
      </w:rPr>
    </w:pPr>
    <w:fldSimple w:instr=" PAGE   \* MERGEFORMAT ">
      <w:r w:rsidR="003A721D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F15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2407E6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3B2F01"/>
    <w:multiLevelType w:val="multilevel"/>
    <w:tmpl w:val="D58286D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8106C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AC59D6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D13177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2C4800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6FC1C59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20516A"/>
    <w:multiLevelType w:val="hybridMultilevel"/>
    <w:tmpl w:val="1086682C"/>
    <w:lvl w:ilvl="0" w:tplc="ADD2DE18">
      <w:start w:val="1"/>
      <w:numFmt w:val="decimal"/>
      <w:lvlText w:val="5.%1."/>
      <w:lvlJc w:val="left"/>
      <w:pPr>
        <w:ind w:left="2935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C2D2A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781030"/>
    <w:multiLevelType w:val="hybridMultilevel"/>
    <w:tmpl w:val="7DCED0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E432A51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562815"/>
    <w:multiLevelType w:val="multilevel"/>
    <w:tmpl w:val="4B80E3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492D65"/>
    <w:multiLevelType w:val="hybridMultilevel"/>
    <w:tmpl w:val="6C1612E4"/>
    <w:lvl w:ilvl="0" w:tplc="ADD2DE18">
      <w:start w:val="1"/>
      <w:numFmt w:val="decimal"/>
      <w:lvlText w:val="5.%1."/>
      <w:lvlJc w:val="left"/>
      <w:pPr>
        <w:ind w:left="2575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295" w:hanging="360"/>
      </w:pPr>
    </w:lvl>
    <w:lvl w:ilvl="2" w:tplc="0419001B">
      <w:start w:val="1"/>
      <w:numFmt w:val="lowerRoman"/>
      <w:lvlText w:val="%3."/>
      <w:lvlJc w:val="right"/>
      <w:pPr>
        <w:ind w:left="4015" w:hanging="180"/>
      </w:pPr>
    </w:lvl>
    <w:lvl w:ilvl="3" w:tplc="0419000F">
      <w:start w:val="1"/>
      <w:numFmt w:val="decimal"/>
      <w:lvlText w:val="%4."/>
      <w:lvlJc w:val="left"/>
      <w:pPr>
        <w:ind w:left="4735" w:hanging="360"/>
      </w:pPr>
    </w:lvl>
    <w:lvl w:ilvl="4" w:tplc="04190019">
      <w:start w:val="1"/>
      <w:numFmt w:val="lowerLetter"/>
      <w:lvlText w:val="%5."/>
      <w:lvlJc w:val="left"/>
      <w:pPr>
        <w:ind w:left="5455" w:hanging="360"/>
      </w:pPr>
    </w:lvl>
    <w:lvl w:ilvl="5" w:tplc="0419001B">
      <w:start w:val="1"/>
      <w:numFmt w:val="lowerRoman"/>
      <w:lvlText w:val="%6."/>
      <w:lvlJc w:val="right"/>
      <w:pPr>
        <w:ind w:left="6175" w:hanging="180"/>
      </w:pPr>
    </w:lvl>
    <w:lvl w:ilvl="6" w:tplc="0419000F">
      <w:start w:val="1"/>
      <w:numFmt w:val="decimal"/>
      <w:lvlText w:val="%7."/>
      <w:lvlJc w:val="left"/>
      <w:pPr>
        <w:ind w:left="6895" w:hanging="360"/>
      </w:pPr>
    </w:lvl>
    <w:lvl w:ilvl="7" w:tplc="04190019">
      <w:start w:val="1"/>
      <w:numFmt w:val="lowerLetter"/>
      <w:lvlText w:val="%8."/>
      <w:lvlJc w:val="left"/>
      <w:pPr>
        <w:ind w:left="7615" w:hanging="360"/>
      </w:pPr>
    </w:lvl>
    <w:lvl w:ilvl="8" w:tplc="0419001B">
      <w:start w:val="1"/>
      <w:numFmt w:val="lowerRoman"/>
      <w:lvlText w:val="%9."/>
      <w:lvlJc w:val="right"/>
      <w:pPr>
        <w:ind w:left="8335" w:hanging="180"/>
      </w:pPr>
    </w:lvl>
  </w:abstractNum>
  <w:abstractNum w:abstractNumId="14">
    <w:nsid w:val="56471DD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A0C45A1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CBF5868"/>
    <w:multiLevelType w:val="hybridMultilevel"/>
    <w:tmpl w:val="BDA63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B72A50"/>
    <w:multiLevelType w:val="hybridMultilevel"/>
    <w:tmpl w:val="F940BABA"/>
    <w:lvl w:ilvl="0" w:tplc="EE2829C4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CD0F04"/>
    <w:multiLevelType w:val="multilevel"/>
    <w:tmpl w:val="655A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47B1C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66E469A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3375841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5A80022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B1A6619"/>
    <w:multiLevelType w:val="multilevel"/>
    <w:tmpl w:val="F492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2%1.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D5C0F14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8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4"/>
  </w:num>
  <w:num w:numId="16">
    <w:abstractNumId w:val="3"/>
  </w:num>
  <w:num w:numId="17">
    <w:abstractNumId w:val="21"/>
  </w:num>
  <w:num w:numId="18">
    <w:abstractNumId w:val="17"/>
  </w:num>
  <w:num w:numId="19">
    <w:abstractNumId w:val="19"/>
  </w:num>
  <w:num w:numId="20">
    <w:abstractNumId w:val="14"/>
  </w:num>
  <w:num w:numId="21">
    <w:abstractNumId w:val="23"/>
  </w:num>
  <w:num w:numId="22">
    <w:abstractNumId w:val="15"/>
  </w:num>
  <w:num w:numId="23">
    <w:abstractNumId w:val="5"/>
  </w:num>
  <w:num w:numId="24">
    <w:abstractNumId w:val="1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AB5"/>
    <w:rsid w:val="00001BDB"/>
    <w:rsid w:val="00001F15"/>
    <w:rsid w:val="00004490"/>
    <w:rsid w:val="00010417"/>
    <w:rsid w:val="00010BDA"/>
    <w:rsid w:val="000127C1"/>
    <w:rsid w:val="00013157"/>
    <w:rsid w:val="00014D8D"/>
    <w:rsid w:val="000170B9"/>
    <w:rsid w:val="00017E17"/>
    <w:rsid w:val="00026690"/>
    <w:rsid w:val="00027933"/>
    <w:rsid w:val="00033E15"/>
    <w:rsid w:val="00035DEF"/>
    <w:rsid w:val="0004159D"/>
    <w:rsid w:val="00046683"/>
    <w:rsid w:val="00046905"/>
    <w:rsid w:val="0005160E"/>
    <w:rsid w:val="0005221B"/>
    <w:rsid w:val="00055318"/>
    <w:rsid w:val="00057523"/>
    <w:rsid w:val="0006087B"/>
    <w:rsid w:val="00065B3E"/>
    <w:rsid w:val="00065C74"/>
    <w:rsid w:val="00066F08"/>
    <w:rsid w:val="00070133"/>
    <w:rsid w:val="00071D52"/>
    <w:rsid w:val="0007236A"/>
    <w:rsid w:val="000731E6"/>
    <w:rsid w:val="00074D2A"/>
    <w:rsid w:val="00080218"/>
    <w:rsid w:val="00080DBA"/>
    <w:rsid w:val="0008142A"/>
    <w:rsid w:val="00081F5D"/>
    <w:rsid w:val="0008222A"/>
    <w:rsid w:val="00083817"/>
    <w:rsid w:val="00092A23"/>
    <w:rsid w:val="00093938"/>
    <w:rsid w:val="000955A0"/>
    <w:rsid w:val="000965B7"/>
    <w:rsid w:val="00096B06"/>
    <w:rsid w:val="000A1C66"/>
    <w:rsid w:val="000A2B46"/>
    <w:rsid w:val="000B1096"/>
    <w:rsid w:val="000B20C6"/>
    <w:rsid w:val="000B4315"/>
    <w:rsid w:val="000B6BA9"/>
    <w:rsid w:val="000C4264"/>
    <w:rsid w:val="000D20CC"/>
    <w:rsid w:val="000D26AF"/>
    <w:rsid w:val="000D4891"/>
    <w:rsid w:val="000E1CAE"/>
    <w:rsid w:val="000E20E5"/>
    <w:rsid w:val="000E63F1"/>
    <w:rsid w:val="000E6E24"/>
    <w:rsid w:val="000E71EE"/>
    <w:rsid w:val="000F2402"/>
    <w:rsid w:val="000F24F9"/>
    <w:rsid w:val="000F5202"/>
    <w:rsid w:val="00100A28"/>
    <w:rsid w:val="00106219"/>
    <w:rsid w:val="00114097"/>
    <w:rsid w:val="00121279"/>
    <w:rsid w:val="0012324E"/>
    <w:rsid w:val="00132CF7"/>
    <w:rsid w:val="00132F3F"/>
    <w:rsid w:val="00134589"/>
    <w:rsid w:val="00134D57"/>
    <w:rsid w:val="0013598B"/>
    <w:rsid w:val="001376BC"/>
    <w:rsid w:val="001417A7"/>
    <w:rsid w:val="001445B9"/>
    <w:rsid w:val="001507B6"/>
    <w:rsid w:val="00152937"/>
    <w:rsid w:val="00152DD0"/>
    <w:rsid w:val="001537E7"/>
    <w:rsid w:val="00154637"/>
    <w:rsid w:val="00155C74"/>
    <w:rsid w:val="00156436"/>
    <w:rsid w:val="00157FB9"/>
    <w:rsid w:val="001610AB"/>
    <w:rsid w:val="00161730"/>
    <w:rsid w:val="00163F07"/>
    <w:rsid w:val="00167D1F"/>
    <w:rsid w:val="00170692"/>
    <w:rsid w:val="00174CB6"/>
    <w:rsid w:val="00175DE1"/>
    <w:rsid w:val="00180EC4"/>
    <w:rsid w:val="00183059"/>
    <w:rsid w:val="00184695"/>
    <w:rsid w:val="00187851"/>
    <w:rsid w:val="00187E8A"/>
    <w:rsid w:val="00192844"/>
    <w:rsid w:val="001957F5"/>
    <w:rsid w:val="00195E16"/>
    <w:rsid w:val="001A2B45"/>
    <w:rsid w:val="001A7D78"/>
    <w:rsid w:val="001B1697"/>
    <w:rsid w:val="001B1DCE"/>
    <w:rsid w:val="001B3612"/>
    <w:rsid w:val="001B3896"/>
    <w:rsid w:val="001B7824"/>
    <w:rsid w:val="001C0ADA"/>
    <w:rsid w:val="001C1D7C"/>
    <w:rsid w:val="001C78E1"/>
    <w:rsid w:val="001D5EFF"/>
    <w:rsid w:val="001E0303"/>
    <w:rsid w:val="001E0FA6"/>
    <w:rsid w:val="001E1415"/>
    <w:rsid w:val="001E1F49"/>
    <w:rsid w:val="001F340D"/>
    <w:rsid w:val="001F4CA2"/>
    <w:rsid w:val="00202581"/>
    <w:rsid w:val="0020497B"/>
    <w:rsid w:val="00205948"/>
    <w:rsid w:val="00210F39"/>
    <w:rsid w:val="00214D48"/>
    <w:rsid w:val="0021738E"/>
    <w:rsid w:val="002212EB"/>
    <w:rsid w:val="002306CD"/>
    <w:rsid w:val="00231A96"/>
    <w:rsid w:val="00231B0E"/>
    <w:rsid w:val="002409A5"/>
    <w:rsid w:val="002432D6"/>
    <w:rsid w:val="00244314"/>
    <w:rsid w:val="002449B9"/>
    <w:rsid w:val="00251A13"/>
    <w:rsid w:val="00256B49"/>
    <w:rsid w:val="002618B6"/>
    <w:rsid w:val="002622C3"/>
    <w:rsid w:val="00271E20"/>
    <w:rsid w:val="00272E64"/>
    <w:rsid w:val="00274C51"/>
    <w:rsid w:val="002750F6"/>
    <w:rsid w:val="00282A4C"/>
    <w:rsid w:val="0029148A"/>
    <w:rsid w:val="00293E75"/>
    <w:rsid w:val="002A0042"/>
    <w:rsid w:val="002B390A"/>
    <w:rsid w:val="002C0BBC"/>
    <w:rsid w:val="002C3F2E"/>
    <w:rsid w:val="002C424F"/>
    <w:rsid w:val="002C4A69"/>
    <w:rsid w:val="002C4C9E"/>
    <w:rsid w:val="002C7107"/>
    <w:rsid w:val="002D011D"/>
    <w:rsid w:val="002D76BE"/>
    <w:rsid w:val="002E74FA"/>
    <w:rsid w:val="002F0432"/>
    <w:rsid w:val="002F1CB2"/>
    <w:rsid w:val="002F6014"/>
    <w:rsid w:val="00303A5F"/>
    <w:rsid w:val="003077E7"/>
    <w:rsid w:val="00307FAF"/>
    <w:rsid w:val="00310869"/>
    <w:rsid w:val="003124AF"/>
    <w:rsid w:val="00314FAE"/>
    <w:rsid w:val="00316396"/>
    <w:rsid w:val="00320BCE"/>
    <w:rsid w:val="0032266B"/>
    <w:rsid w:val="00323516"/>
    <w:rsid w:val="0032627A"/>
    <w:rsid w:val="00327FB5"/>
    <w:rsid w:val="00330BC0"/>
    <w:rsid w:val="00335678"/>
    <w:rsid w:val="003406A0"/>
    <w:rsid w:val="003407A6"/>
    <w:rsid w:val="00341283"/>
    <w:rsid w:val="00341E08"/>
    <w:rsid w:val="003425AE"/>
    <w:rsid w:val="00343A57"/>
    <w:rsid w:val="00353083"/>
    <w:rsid w:val="00362DD9"/>
    <w:rsid w:val="00363A0C"/>
    <w:rsid w:val="00367655"/>
    <w:rsid w:val="00374292"/>
    <w:rsid w:val="0037585A"/>
    <w:rsid w:val="00380B3F"/>
    <w:rsid w:val="00380CBB"/>
    <w:rsid w:val="00384EC4"/>
    <w:rsid w:val="00391246"/>
    <w:rsid w:val="00391FEE"/>
    <w:rsid w:val="003A21C6"/>
    <w:rsid w:val="003A3760"/>
    <w:rsid w:val="003A3AD3"/>
    <w:rsid w:val="003A516A"/>
    <w:rsid w:val="003A721D"/>
    <w:rsid w:val="003B463A"/>
    <w:rsid w:val="003B7483"/>
    <w:rsid w:val="003C7812"/>
    <w:rsid w:val="003D2182"/>
    <w:rsid w:val="003D23D0"/>
    <w:rsid w:val="003D2F8D"/>
    <w:rsid w:val="003D4706"/>
    <w:rsid w:val="003D5284"/>
    <w:rsid w:val="003D68DC"/>
    <w:rsid w:val="003E3C11"/>
    <w:rsid w:val="003E42C3"/>
    <w:rsid w:val="003E4782"/>
    <w:rsid w:val="003E56CD"/>
    <w:rsid w:val="003F429A"/>
    <w:rsid w:val="003F7B11"/>
    <w:rsid w:val="00402C35"/>
    <w:rsid w:val="00404F1A"/>
    <w:rsid w:val="00406330"/>
    <w:rsid w:val="00411E46"/>
    <w:rsid w:val="0041410D"/>
    <w:rsid w:val="00415DEC"/>
    <w:rsid w:val="004204A6"/>
    <w:rsid w:val="004268AD"/>
    <w:rsid w:val="00432C9D"/>
    <w:rsid w:val="00435DCB"/>
    <w:rsid w:val="0044150B"/>
    <w:rsid w:val="004502C3"/>
    <w:rsid w:val="004527CA"/>
    <w:rsid w:val="004531C5"/>
    <w:rsid w:val="0045435B"/>
    <w:rsid w:val="004563B9"/>
    <w:rsid w:val="004623AE"/>
    <w:rsid w:val="00463C70"/>
    <w:rsid w:val="00466259"/>
    <w:rsid w:val="00486165"/>
    <w:rsid w:val="00494ADA"/>
    <w:rsid w:val="00495966"/>
    <w:rsid w:val="004966AB"/>
    <w:rsid w:val="00496FAD"/>
    <w:rsid w:val="0049793A"/>
    <w:rsid w:val="004A096E"/>
    <w:rsid w:val="004A3759"/>
    <w:rsid w:val="004B3A1C"/>
    <w:rsid w:val="004B75BB"/>
    <w:rsid w:val="004C036F"/>
    <w:rsid w:val="004C22A4"/>
    <w:rsid w:val="004C2F44"/>
    <w:rsid w:val="004C3E4D"/>
    <w:rsid w:val="004D090B"/>
    <w:rsid w:val="004D4F8B"/>
    <w:rsid w:val="004D5E6B"/>
    <w:rsid w:val="004E0C1D"/>
    <w:rsid w:val="004E134E"/>
    <w:rsid w:val="004E4AFD"/>
    <w:rsid w:val="004E7676"/>
    <w:rsid w:val="004F1644"/>
    <w:rsid w:val="004F4D46"/>
    <w:rsid w:val="005003E6"/>
    <w:rsid w:val="005015B6"/>
    <w:rsid w:val="005019F3"/>
    <w:rsid w:val="00501DF4"/>
    <w:rsid w:val="00502AF2"/>
    <w:rsid w:val="00503FE7"/>
    <w:rsid w:val="0050781D"/>
    <w:rsid w:val="00507E55"/>
    <w:rsid w:val="005127B1"/>
    <w:rsid w:val="005159CF"/>
    <w:rsid w:val="005166C1"/>
    <w:rsid w:val="00526A53"/>
    <w:rsid w:val="0053680D"/>
    <w:rsid w:val="00537977"/>
    <w:rsid w:val="00543E3A"/>
    <w:rsid w:val="00547D35"/>
    <w:rsid w:val="005504A2"/>
    <w:rsid w:val="00551DE3"/>
    <w:rsid w:val="0055260B"/>
    <w:rsid w:val="00555A5F"/>
    <w:rsid w:val="00557E40"/>
    <w:rsid w:val="00564450"/>
    <w:rsid w:val="00564775"/>
    <w:rsid w:val="00564C2F"/>
    <w:rsid w:val="00570081"/>
    <w:rsid w:val="005730DA"/>
    <w:rsid w:val="005742DD"/>
    <w:rsid w:val="00576629"/>
    <w:rsid w:val="005817AB"/>
    <w:rsid w:val="00586C49"/>
    <w:rsid w:val="005870AB"/>
    <w:rsid w:val="00587189"/>
    <w:rsid w:val="005925B1"/>
    <w:rsid w:val="00593981"/>
    <w:rsid w:val="00597E1E"/>
    <w:rsid w:val="005A0ED6"/>
    <w:rsid w:val="005A4D27"/>
    <w:rsid w:val="005A54EA"/>
    <w:rsid w:val="005B0E9C"/>
    <w:rsid w:val="005B15CE"/>
    <w:rsid w:val="005B17A7"/>
    <w:rsid w:val="005B57B2"/>
    <w:rsid w:val="005C2861"/>
    <w:rsid w:val="005C367F"/>
    <w:rsid w:val="005C3A48"/>
    <w:rsid w:val="005C75B3"/>
    <w:rsid w:val="005D097E"/>
    <w:rsid w:val="005D7F52"/>
    <w:rsid w:val="005E389B"/>
    <w:rsid w:val="005E5629"/>
    <w:rsid w:val="005E56A5"/>
    <w:rsid w:val="005F1081"/>
    <w:rsid w:val="005F5F1B"/>
    <w:rsid w:val="006004EC"/>
    <w:rsid w:val="006018E0"/>
    <w:rsid w:val="00602FC3"/>
    <w:rsid w:val="00603CC9"/>
    <w:rsid w:val="006047D1"/>
    <w:rsid w:val="006129C1"/>
    <w:rsid w:val="00614F37"/>
    <w:rsid w:val="006165A5"/>
    <w:rsid w:val="006213CF"/>
    <w:rsid w:val="006256E6"/>
    <w:rsid w:val="0062578E"/>
    <w:rsid w:val="00630989"/>
    <w:rsid w:val="006309CB"/>
    <w:rsid w:val="00632BAF"/>
    <w:rsid w:val="00634200"/>
    <w:rsid w:val="006343DA"/>
    <w:rsid w:val="00645F44"/>
    <w:rsid w:val="0065340A"/>
    <w:rsid w:val="00657F9A"/>
    <w:rsid w:val="00660119"/>
    <w:rsid w:val="0066099D"/>
    <w:rsid w:val="00660D69"/>
    <w:rsid w:val="006631E8"/>
    <w:rsid w:val="00663534"/>
    <w:rsid w:val="00667E68"/>
    <w:rsid w:val="00671696"/>
    <w:rsid w:val="0067379D"/>
    <w:rsid w:val="00673AA4"/>
    <w:rsid w:val="00673F15"/>
    <w:rsid w:val="006752F5"/>
    <w:rsid w:val="00675489"/>
    <w:rsid w:val="00676DE7"/>
    <w:rsid w:val="0068040E"/>
    <w:rsid w:val="006846F6"/>
    <w:rsid w:val="00692379"/>
    <w:rsid w:val="006957FB"/>
    <w:rsid w:val="006A02DD"/>
    <w:rsid w:val="006A46FF"/>
    <w:rsid w:val="006A5E39"/>
    <w:rsid w:val="006A6F80"/>
    <w:rsid w:val="006B319E"/>
    <w:rsid w:val="006B3490"/>
    <w:rsid w:val="006C67F0"/>
    <w:rsid w:val="006D21BC"/>
    <w:rsid w:val="006D26DF"/>
    <w:rsid w:val="006D380B"/>
    <w:rsid w:val="006D5226"/>
    <w:rsid w:val="006D5A5B"/>
    <w:rsid w:val="006D6CA9"/>
    <w:rsid w:val="006F2A5E"/>
    <w:rsid w:val="006F6BA0"/>
    <w:rsid w:val="006F7CE2"/>
    <w:rsid w:val="00700760"/>
    <w:rsid w:val="007022AB"/>
    <w:rsid w:val="007023EC"/>
    <w:rsid w:val="007062B2"/>
    <w:rsid w:val="007062EA"/>
    <w:rsid w:val="00706F87"/>
    <w:rsid w:val="00707B5F"/>
    <w:rsid w:val="00712017"/>
    <w:rsid w:val="007123A2"/>
    <w:rsid w:val="00713BB1"/>
    <w:rsid w:val="00717AA2"/>
    <w:rsid w:val="00720970"/>
    <w:rsid w:val="00721EF9"/>
    <w:rsid w:val="00725748"/>
    <w:rsid w:val="00726844"/>
    <w:rsid w:val="00731BBB"/>
    <w:rsid w:val="00731D1D"/>
    <w:rsid w:val="00732D4E"/>
    <w:rsid w:val="00733973"/>
    <w:rsid w:val="00734515"/>
    <w:rsid w:val="00735A3D"/>
    <w:rsid w:val="00735A9A"/>
    <w:rsid w:val="00741387"/>
    <w:rsid w:val="00744F46"/>
    <w:rsid w:val="00745219"/>
    <w:rsid w:val="007479FC"/>
    <w:rsid w:val="0075681B"/>
    <w:rsid w:val="00760003"/>
    <w:rsid w:val="00760D0B"/>
    <w:rsid w:val="0076532E"/>
    <w:rsid w:val="00765883"/>
    <w:rsid w:val="00767CF6"/>
    <w:rsid w:val="00775CCD"/>
    <w:rsid w:val="00781C95"/>
    <w:rsid w:val="00782B5D"/>
    <w:rsid w:val="00785C5F"/>
    <w:rsid w:val="00794177"/>
    <w:rsid w:val="007A1727"/>
    <w:rsid w:val="007A467E"/>
    <w:rsid w:val="007A4E77"/>
    <w:rsid w:val="007B4C32"/>
    <w:rsid w:val="007C0C99"/>
    <w:rsid w:val="007C138A"/>
    <w:rsid w:val="007C296A"/>
    <w:rsid w:val="007C4914"/>
    <w:rsid w:val="007C684F"/>
    <w:rsid w:val="007C716D"/>
    <w:rsid w:val="007D0C29"/>
    <w:rsid w:val="007D0E64"/>
    <w:rsid w:val="007D1DD6"/>
    <w:rsid w:val="007D20D8"/>
    <w:rsid w:val="007D5536"/>
    <w:rsid w:val="007D67B4"/>
    <w:rsid w:val="007E31DA"/>
    <w:rsid w:val="007E76F7"/>
    <w:rsid w:val="007F0554"/>
    <w:rsid w:val="007F47CE"/>
    <w:rsid w:val="00800A9A"/>
    <w:rsid w:val="00802EAB"/>
    <w:rsid w:val="008030FD"/>
    <w:rsid w:val="008100F1"/>
    <w:rsid w:val="0081092D"/>
    <w:rsid w:val="008119A7"/>
    <w:rsid w:val="00813010"/>
    <w:rsid w:val="00813F41"/>
    <w:rsid w:val="008167CD"/>
    <w:rsid w:val="00816FE6"/>
    <w:rsid w:val="008179D4"/>
    <w:rsid w:val="008228EB"/>
    <w:rsid w:val="008246D5"/>
    <w:rsid w:val="00826AD0"/>
    <w:rsid w:val="00826B44"/>
    <w:rsid w:val="00836853"/>
    <w:rsid w:val="008469F0"/>
    <w:rsid w:val="00853EC6"/>
    <w:rsid w:val="008550DA"/>
    <w:rsid w:val="00856091"/>
    <w:rsid w:val="008560AF"/>
    <w:rsid w:val="008571D9"/>
    <w:rsid w:val="00862EBB"/>
    <w:rsid w:val="0086317E"/>
    <w:rsid w:val="0086570F"/>
    <w:rsid w:val="008665DB"/>
    <w:rsid w:val="0087096D"/>
    <w:rsid w:val="00874EFA"/>
    <w:rsid w:val="00875CB3"/>
    <w:rsid w:val="008804D4"/>
    <w:rsid w:val="008827E2"/>
    <w:rsid w:val="0088302D"/>
    <w:rsid w:val="0088339C"/>
    <w:rsid w:val="00883B21"/>
    <w:rsid w:val="00884D48"/>
    <w:rsid w:val="0088611F"/>
    <w:rsid w:val="008866F4"/>
    <w:rsid w:val="008871E0"/>
    <w:rsid w:val="00890034"/>
    <w:rsid w:val="008966D1"/>
    <w:rsid w:val="008A1420"/>
    <w:rsid w:val="008A1AE0"/>
    <w:rsid w:val="008A1D85"/>
    <w:rsid w:val="008A5E5F"/>
    <w:rsid w:val="008B33E9"/>
    <w:rsid w:val="008B6506"/>
    <w:rsid w:val="008B6EB2"/>
    <w:rsid w:val="008B7DF9"/>
    <w:rsid w:val="008C4CF2"/>
    <w:rsid w:val="008D0010"/>
    <w:rsid w:val="008D0648"/>
    <w:rsid w:val="008D326A"/>
    <w:rsid w:val="008E2B77"/>
    <w:rsid w:val="008E461E"/>
    <w:rsid w:val="008E4EDA"/>
    <w:rsid w:val="008E50A7"/>
    <w:rsid w:val="008E590F"/>
    <w:rsid w:val="008F1E96"/>
    <w:rsid w:val="008F3B64"/>
    <w:rsid w:val="008F54D3"/>
    <w:rsid w:val="008F6D16"/>
    <w:rsid w:val="0090027F"/>
    <w:rsid w:val="0090130C"/>
    <w:rsid w:val="009021B5"/>
    <w:rsid w:val="00904AB2"/>
    <w:rsid w:val="0091143D"/>
    <w:rsid w:val="009177FE"/>
    <w:rsid w:val="00917B1F"/>
    <w:rsid w:val="009258AE"/>
    <w:rsid w:val="00927EC1"/>
    <w:rsid w:val="00930BFD"/>
    <w:rsid w:val="00931BC9"/>
    <w:rsid w:val="00936052"/>
    <w:rsid w:val="009361E3"/>
    <w:rsid w:val="0093723F"/>
    <w:rsid w:val="00937DF8"/>
    <w:rsid w:val="00940526"/>
    <w:rsid w:val="009412C1"/>
    <w:rsid w:val="00944502"/>
    <w:rsid w:val="0094605C"/>
    <w:rsid w:val="009469A3"/>
    <w:rsid w:val="00952457"/>
    <w:rsid w:val="00955BD3"/>
    <w:rsid w:val="00956A6C"/>
    <w:rsid w:val="00956D2C"/>
    <w:rsid w:val="00970427"/>
    <w:rsid w:val="00971B80"/>
    <w:rsid w:val="00973C6A"/>
    <w:rsid w:val="0097689B"/>
    <w:rsid w:val="00977FEA"/>
    <w:rsid w:val="00983337"/>
    <w:rsid w:val="00985110"/>
    <w:rsid w:val="00994397"/>
    <w:rsid w:val="009955F0"/>
    <w:rsid w:val="009A07A6"/>
    <w:rsid w:val="009A1FF5"/>
    <w:rsid w:val="009A3E3F"/>
    <w:rsid w:val="009A588B"/>
    <w:rsid w:val="009A5FE6"/>
    <w:rsid w:val="009B30CC"/>
    <w:rsid w:val="009B3A7D"/>
    <w:rsid w:val="009C0493"/>
    <w:rsid w:val="009C069D"/>
    <w:rsid w:val="009C0F27"/>
    <w:rsid w:val="009C19AE"/>
    <w:rsid w:val="009C1A2C"/>
    <w:rsid w:val="009C1F9B"/>
    <w:rsid w:val="009C3FDA"/>
    <w:rsid w:val="009D1AC8"/>
    <w:rsid w:val="009D3B93"/>
    <w:rsid w:val="009D3CB3"/>
    <w:rsid w:val="009D6325"/>
    <w:rsid w:val="009E038C"/>
    <w:rsid w:val="009E1DF8"/>
    <w:rsid w:val="009E2DC8"/>
    <w:rsid w:val="009E371A"/>
    <w:rsid w:val="009F0277"/>
    <w:rsid w:val="009F419F"/>
    <w:rsid w:val="009F4B24"/>
    <w:rsid w:val="00A002A5"/>
    <w:rsid w:val="00A00458"/>
    <w:rsid w:val="00A04E63"/>
    <w:rsid w:val="00A06501"/>
    <w:rsid w:val="00A06718"/>
    <w:rsid w:val="00A11B33"/>
    <w:rsid w:val="00A15AE9"/>
    <w:rsid w:val="00A20183"/>
    <w:rsid w:val="00A21F57"/>
    <w:rsid w:val="00A235DE"/>
    <w:rsid w:val="00A23F8E"/>
    <w:rsid w:val="00A273B7"/>
    <w:rsid w:val="00A320CB"/>
    <w:rsid w:val="00A3407D"/>
    <w:rsid w:val="00A3766B"/>
    <w:rsid w:val="00A43604"/>
    <w:rsid w:val="00A45C03"/>
    <w:rsid w:val="00A4644E"/>
    <w:rsid w:val="00A51588"/>
    <w:rsid w:val="00A532B9"/>
    <w:rsid w:val="00A543E0"/>
    <w:rsid w:val="00A54557"/>
    <w:rsid w:val="00A54ECB"/>
    <w:rsid w:val="00A57B00"/>
    <w:rsid w:val="00A616EA"/>
    <w:rsid w:val="00A6181F"/>
    <w:rsid w:val="00A64BB4"/>
    <w:rsid w:val="00A666DD"/>
    <w:rsid w:val="00A709D3"/>
    <w:rsid w:val="00A73D0C"/>
    <w:rsid w:val="00A7421A"/>
    <w:rsid w:val="00A767B9"/>
    <w:rsid w:val="00A776FA"/>
    <w:rsid w:val="00A9051C"/>
    <w:rsid w:val="00A90998"/>
    <w:rsid w:val="00A92724"/>
    <w:rsid w:val="00A95715"/>
    <w:rsid w:val="00A9583E"/>
    <w:rsid w:val="00A95F8D"/>
    <w:rsid w:val="00A96877"/>
    <w:rsid w:val="00AA0D9A"/>
    <w:rsid w:val="00AA6FDA"/>
    <w:rsid w:val="00AB6C76"/>
    <w:rsid w:val="00AC0BDD"/>
    <w:rsid w:val="00AC1026"/>
    <w:rsid w:val="00AC1556"/>
    <w:rsid w:val="00AC3DD5"/>
    <w:rsid w:val="00AC55F7"/>
    <w:rsid w:val="00AD0B2D"/>
    <w:rsid w:val="00AE0121"/>
    <w:rsid w:val="00AE4D46"/>
    <w:rsid w:val="00AE5686"/>
    <w:rsid w:val="00AF0223"/>
    <w:rsid w:val="00AF1ABD"/>
    <w:rsid w:val="00AF2393"/>
    <w:rsid w:val="00AF30C9"/>
    <w:rsid w:val="00AF485F"/>
    <w:rsid w:val="00B01065"/>
    <w:rsid w:val="00B032E0"/>
    <w:rsid w:val="00B04230"/>
    <w:rsid w:val="00B0425A"/>
    <w:rsid w:val="00B0476E"/>
    <w:rsid w:val="00B04D0F"/>
    <w:rsid w:val="00B10006"/>
    <w:rsid w:val="00B12519"/>
    <w:rsid w:val="00B14636"/>
    <w:rsid w:val="00B22E77"/>
    <w:rsid w:val="00B34D1C"/>
    <w:rsid w:val="00B34F4C"/>
    <w:rsid w:val="00B352AE"/>
    <w:rsid w:val="00B36B73"/>
    <w:rsid w:val="00B445FC"/>
    <w:rsid w:val="00B516CC"/>
    <w:rsid w:val="00B54671"/>
    <w:rsid w:val="00B5526A"/>
    <w:rsid w:val="00B62DBC"/>
    <w:rsid w:val="00B6537D"/>
    <w:rsid w:val="00B65F2F"/>
    <w:rsid w:val="00B6722A"/>
    <w:rsid w:val="00B6797A"/>
    <w:rsid w:val="00B67CB2"/>
    <w:rsid w:val="00B715B8"/>
    <w:rsid w:val="00B7613B"/>
    <w:rsid w:val="00B84E11"/>
    <w:rsid w:val="00B874F3"/>
    <w:rsid w:val="00B91026"/>
    <w:rsid w:val="00BA23CA"/>
    <w:rsid w:val="00BA3ECF"/>
    <w:rsid w:val="00BA68B7"/>
    <w:rsid w:val="00BA7AEA"/>
    <w:rsid w:val="00BB4285"/>
    <w:rsid w:val="00BC1B7F"/>
    <w:rsid w:val="00BC3700"/>
    <w:rsid w:val="00BC501C"/>
    <w:rsid w:val="00BC6CD0"/>
    <w:rsid w:val="00BD4A64"/>
    <w:rsid w:val="00BD617A"/>
    <w:rsid w:val="00BE1C6D"/>
    <w:rsid w:val="00BE3D44"/>
    <w:rsid w:val="00BE5DB4"/>
    <w:rsid w:val="00BE60DB"/>
    <w:rsid w:val="00BE6592"/>
    <w:rsid w:val="00BF0542"/>
    <w:rsid w:val="00BF1053"/>
    <w:rsid w:val="00C005EB"/>
    <w:rsid w:val="00C021DC"/>
    <w:rsid w:val="00C07223"/>
    <w:rsid w:val="00C07346"/>
    <w:rsid w:val="00C13758"/>
    <w:rsid w:val="00C150C1"/>
    <w:rsid w:val="00C16563"/>
    <w:rsid w:val="00C20878"/>
    <w:rsid w:val="00C2184E"/>
    <w:rsid w:val="00C230AD"/>
    <w:rsid w:val="00C24D9C"/>
    <w:rsid w:val="00C31046"/>
    <w:rsid w:val="00C342AE"/>
    <w:rsid w:val="00C363C7"/>
    <w:rsid w:val="00C4634F"/>
    <w:rsid w:val="00C50423"/>
    <w:rsid w:val="00C546BF"/>
    <w:rsid w:val="00C56387"/>
    <w:rsid w:val="00C56FD2"/>
    <w:rsid w:val="00C57AF9"/>
    <w:rsid w:val="00C610B7"/>
    <w:rsid w:val="00C610E0"/>
    <w:rsid w:val="00C61477"/>
    <w:rsid w:val="00C616C0"/>
    <w:rsid w:val="00C65D19"/>
    <w:rsid w:val="00C702D8"/>
    <w:rsid w:val="00C7221B"/>
    <w:rsid w:val="00C732CB"/>
    <w:rsid w:val="00C7556A"/>
    <w:rsid w:val="00C76A82"/>
    <w:rsid w:val="00C822D6"/>
    <w:rsid w:val="00C82891"/>
    <w:rsid w:val="00C8785A"/>
    <w:rsid w:val="00C914C5"/>
    <w:rsid w:val="00C91D9B"/>
    <w:rsid w:val="00C94993"/>
    <w:rsid w:val="00C94EA2"/>
    <w:rsid w:val="00C9767E"/>
    <w:rsid w:val="00C97A76"/>
    <w:rsid w:val="00CA2DD2"/>
    <w:rsid w:val="00CA462A"/>
    <w:rsid w:val="00CA7BCD"/>
    <w:rsid w:val="00CB29B4"/>
    <w:rsid w:val="00CB475F"/>
    <w:rsid w:val="00CB7E70"/>
    <w:rsid w:val="00CC0B84"/>
    <w:rsid w:val="00CC0C34"/>
    <w:rsid w:val="00CC1817"/>
    <w:rsid w:val="00CD3A26"/>
    <w:rsid w:val="00CD3E82"/>
    <w:rsid w:val="00CD493F"/>
    <w:rsid w:val="00CD527F"/>
    <w:rsid w:val="00CD7606"/>
    <w:rsid w:val="00CD7A09"/>
    <w:rsid w:val="00CE0354"/>
    <w:rsid w:val="00CE1EA2"/>
    <w:rsid w:val="00CE417C"/>
    <w:rsid w:val="00CE475D"/>
    <w:rsid w:val="00CE53C9"/>
    <w:rsid w:val="00CE7A84"/>
    <w:rsid w:val="00CF1AB5"/>
    <w:rsid w:val="00CF7040"/>
    <w:rsid w:val="00D017CB"/>
    <w:rsid w:val="00D02440"/>
    <w:rsid w:val="00D05ED6"/>
    <w:rsid w:val="00D1034A"/>
    <w:rsid w:val="00D11992"/>
    <w:rsid w:val="00D11C5D"/>
    <w:rsid w:val="00D14418"/>
    <w:rsid w:val="00D154CE"/>
    <w:rsid w:val="00D2040C"/>
    <w:rsid w:val="00D22637"/>
    <w:rsid w:val="00D23079"/>
    <w:rsid w:val="00D263B0"/>
    <w:rsid w:val="00D32896"/>
    <w:rsid w:val="00D33043"/>
    <w:rsid w:val="00D35341"/>
    <w:rsid w:val="00D364EE"/>
    <w:rsid w:val="00D4582E"/>
    <w:rsid w:val="00D4754D"/>
    <w:rsid w:val="00D47C7C"/>
    <w:rsid w:val="00D513E9"/>
    <w:rsid w:val="00D55C26"/>
    <w:rsid w:val="00D575BD"/>
    <w:rsid w:val="00D7077A"/>
    <w:rsid w:val="00D75BAB"/>
    <w:rsid w:val="00D81DB1"/>
    <w:rsid w:val="00D8345D"/>
    <w:rsid w:val="00D92A66"/>
    <w:rsid w:val="00D92ED0"/>
    <w:rsid w:val="00D93B5C"/>
    <w:rsid w:val="00D94958"/>
    <w:rsid w:val="00DA4D8E"/>
    <w:rsid w:val="00DA53D4"/>
    <w:rsid w:val="00DB6790"/>
    <w:rsid w:val="00DB6BCB"/>
    <w:rsid w:val="00DB71B3"/>
    <w:rsid w:val="00DC00DC"/>
    <w:rsid w:val="00DC1346"/>
    <w:rsid w:val="00DC2EFF"/>
    <w:rsid w:val="00DC4E0A"/>
    <w:rsid w:val="00DC641C"/>
    <w:rsid w:val="00DD0CBA"/>
    <w:rsid w:val="00DD2DF4"/>
    <w:rsid w:val="00DE0D75"/>
    <w:rsid w:val="00DE320D"/>
    <w:rsid w:val="00DE4357"/>
    <w:rsid w:val="00DF0FE3"/>
    <w:rsid w:val="00DF5220"/>
    <w:rsid w:val="00DF5933"/>
    <w:rsid w:val="00DF5D85"/>
    <w:rsid w:val="00DF5EBB"/>
    <w:rsid w:val="00DF6C69"/>
    <w:rsid w:val="00E00BE1"/>
    <w:rsid w:val="00E00EAD"/>
    <w:rsid w:val="00E019A3"/>
    <w:rsid w:val="00E01AF2"/>
    <w:rsid w:val="00E0382F"/>
    <w:rsid w:val="00E04795"/>
    <w:rsid w:val="00E048F0"/>
    <w:rsid w:val="00E10539"/>
    <w:rsid w:val="00E16329"/>
    <w:rsid w:val="00E22155"/>
    <w:rsid w:val="00E237B3"/>
    <w:rsid w:val="00E24AEA"/>
    <w:rsid w:val="00E2648C"/>
    <w:rsid w:val="00E26D30"/>
    <w:rsid w:val="00E319E9"/>
    <w:rsid w:val="00E3668C"/>
    <w:rsid w:val="00E36E75"/>
    <w:rsid w:val="00E4286B"/>
    <w:rsid w:val="00E45F54"/>
    <w:rsid w:val="00E5181D"/>
    <w:rsid w:val="00E54B35"/>
    <w:rsid w:val="00E55AE3"/>
    <w:rsid w:val="00E6372D"/>
    <w:rsid w:val="00E65346"/>
    <w:rsid w:val="00E67788"/>
    <w:rsid w:val="00E7011D"/>
    <w:rsid w:val="00E71CE2"/>
    <w:rsid w:val="00E72552"/>
    <w:rsid w:val="00E76843"/>
    <w:rsid w:val="00E8049B"/>
    <w:rsid w:val="00E8783F"/>
    <w:rsid w:val="00E944CF"/>
    <w:rsid w:val="00EA0509"/>
    <w:rsid w:val="00EA45E1"/>
    <w:rsid w:val="00EB06D8"/>
    <w:rsid w:val="00EB1505"/>
    <w:rsid w:val="00EB69A8"/>
    <w:rsid w:val="00EB7655"/>
    <w:rsid w:val="00EC075F"/>
    <w:rsid w:val="00EC13E3"/>
    <w:rsid w:val="00EC61FC"/>
    <w:rsid w:val="00EC69FF"/>
    <w:rsid w:val="00ED0C59"/>
    <w:rsid w:val="00ED47BA"/>
    <w:rsid w:val="00ED66CF"/>
    <w:rsid w:val="00EE3BBB"/>
    <w:rsid w:val="00EE49E8"/>
    <w:rsid w:val="00EF04EC"/>
    <w:rsid w:val="00EF0919"/>
    <w:rsid w:val="00EF6D67"/>
    <w:rsid w:val="00F0321D"/>
    <w:rsid w:val="00F03799"/>
    <w:rsid w:val="00F03CE6"/>
    <w:rsid w:val="00F05097"/>
    <w:rsid w:val="00F055BA"/>
    <w:rsid w:val="00F14195"/>
    <w:rsid w:val="00F14DC8"/>
    <w:rsid w:val="00F15916"/>
    <w:rsid w:val="00F169DA"/>
    <w:rsid w:val="00F21CB1"/>
    <w:rsid w:val="00F31CC3"/>
    <w:rsid w:val="00F45D4D"/>
    <w:rsid w:val="00F46502"/>
    <w:rsid w:val="00F50524"/>
    <w:rsid w:val="00F6381B"/>
    <w:rsid w:val="00F66373"/>
    <w:rsid w:val="00F66F20"/>
    <w:rsid w:val="00F76E18"/>
    <w:rsid w:val="00F8005E"/>
    <w:rsid w:val="00F851DF"/>
    <w:rsid w:val="00F8553C"/>
    <w:rsid w:val="00F93C8C"/>
    <w:rsid w:val="00F96149"/>
    <w:rsid w:val="00F963A9"/>
    <w:rsid w:val="00FA13CF"/>
    <w:rsid w:val="00FA23B6"/>
    <w:rsid w:val="00FA2583"/>
    <w:rsid w:val="00FC4A4B"/>
    <w:rsid w:val="00FC69D4"/>
    <w:rsid w:val="00FD09EA"/>
    <w:rsid w:val="00FD18B9"/>
    <w:rsid w:val="00FD395B"/>
    <w:rsid w:val="00FD48D5"/>
    <w:rsid w:val="00FD5CB4"/>
    <w:rsid w:val="00FD624F"/>
    <w:rsid w:val="00FD6D34"/>
    <w:rsid w:val="00FE55FE"/>
    <w:rsid w:val="00FF4477"/>
    <w:rsid w:val="00FF487D"/>
    <w:rsid w:val="00FF6427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A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1AB5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1AB5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1696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AB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F1AB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1696"/>
    <w:rPr>
      <w:rFonts w:ascii="Cambria" w:hAnsi="Cambria" w:cs="Cambria"/>
      <w:b/>
      <w:bCs/>
      <w:color w:val="4F81BD"/>
    </w:rPr>
  </w:style>
  <w:style w:type="paragraph" w:customStyle="1" w:styleId="ListParagraph1">
    <w:name w:val="List Paragraph1"/>
    <w:basedOn w:val="a"/>
    <w:uiPriority w:val="99"/>
    <w:rsid w:val="00692379"/>
    <w:pPr>
      <w:ind w:left="720"/>
    </w:pPr>
  </w:style>
  <w:style w:type="character" w:customStyle="1" w:styleId="apple-converted-space">
    <w:name w:val="apple-converted-space"/>
    <w:basedOn w:val="a0"/>
    <w:uiPriority w:val="99"/>
    <w:rsid w:val="002C7107"/>
  </w:style>
  <w:style w:type="character" w:styleId="a3">
    <w:name w:val="Hyperlink"/>
    <w:basedOn w:val="a0"/>
    <w:uiPriority w:val="99"/>
    <w:rsid w:val="002C7107"/>
    <w:rPr>
      <w:color w:val="0000FF"/>
      <w:u w:val="single"/>
    </w:rPr>
  </w:style>
  <w:style w:type="paragraph" w:customStyle="1" w:styleId="ConsPlusNormal">
    <w:name w:val="ConsPlusNormal"/>
    <w:uiPriority w:val="99"/>
    <w:rsid w:val="00E00EAD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3A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A3AD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uiPriority w:val="99"/>
    <w:rsid w:val="00D8345D"/>
  </w:style>
  <w:style w:type="paragraph" w:customStyle="1" w:styleId="NoSpacing1">
    <w:name w:val="No Spacing1"/>
    <w:uiPriority w:val="99"/>
    <w:rsid w:val="00A54ECB"/>
    <w:rPr>
      <w:rFonts w:eastAsia="Times New Roman" w:cs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CE417C"/>
    <w:rPr>
      <w:b/>
      <w:bCs/>
    </w:rPr>
  </w:style>
  <w:style w:type="paragraph" w:styleId="a7">
    <w:name w:val="Normal (Web)"/>
    <w:basedOn w:val="a"/>
    <w:uiPriority w:val="99"/>
    <w:rsid w:val="00AF1ABD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rsid w:val="00282A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82A4C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282A4C"/>
    <w:rPr>
      <w:vertAlign w:val="superscript"/>
    </w:rPr>
  </w:style>
  <w:style w:type="paragraph" w:customStyle="1" w:styleId="s1">
    <w:name w:val="s_1"/>
    <w:basedOn w:val="a"/>
    <w:uiPriority w:val="99"/>
    <w:rsid w:val="00F851D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0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02581"/>
  </w:style>
  <w:style w:type="paragraph" w:styleId="ad">
    <w:name w:val="footer"/>
    <w:basedOn w:val="a"/>
    <w:link w:val="ae"/>
    <w:uiPriority w:val="99"/>
    <w:semiHidden/>
    <w:rsid w:val="0020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02581"/>
  </w:style>
  <w:style w:type="paragraph" w:styleId="af">
    <w:name w:val="Balloon Text"/>
    <w:basedOn w:val="a"/>
    <w:link w:val="af0"/>
    <w:uiPriority w:val="99"/>
    <w:semiHidden/>
    <w:rsid w:val="001B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B7824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503FE7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10214</Words>
  <Characters>58222</Characters>
  <Application>Microsoft Office Word</Application>
  <DocSecurity>0</DocSecurity>
  <Lines>485</Lines>
  <Paragraphs>136</Paragraphs>
  <ScaleCrop>false</ScaleCrop>
  <Company/>
  <LinksUpToDate>false</LinksUpToDate>
  <CharactersWithSpaces>68300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Марина</dc:creator>
  <cp:keywords/>
  <dc:description/>
  <cp:lastModifiedBy>user</cp:lastModifiedBy>
  <cp:revision>3</cp:revision>
  <cp:lastPrinted>2017-06-23T07:58:00Z</cp:lastPrinted>
  <dcterms:created xsi:type="dcterms:W3CDTF">2017-06-28T11:58:00Z</dcterms:created>
  <dcterms:modified xsi:type="dcterms:W3CDTF">2017-06-29T06:44:00Z</dcterms:modified>
</cp:coreProperties>
</file>