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F4" w:rsidRPr="003145F4" w:rsidRDefault="003145F4" w:rsidP="003145F4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45F4">
        <w:rPr>
          <w:rFonts w:ascii="Times New Roman" w:hAnsi="Times New Roman" w:cs="Times New Roman"/>
          <w:b/>
          <w:bCs/>
          <w:sz w:val="22"/>
          <w:szCs w:val="22"/>
        </w:rPr>
        <w:t>ИНФОРМАЦИЯ О МЕРАХ АДМИНИСТРАТИВНОЙ ОТВЕТСТВЕННОСТИ, ПРИМЕНЯЕМЫХ ПРИ НАРУШЕНИИ ОБЯЗАТЕЛЬНЫХ ТРЕБОВАНИЙ ЖИЛИЩНОГО ЗАКОНОДАТЕЛЬСТВА</w:t>
      </w:r>
    </w:p>
    <w:p w:rsidR="003145F4" w:rsidRPr="003145F4" w:rsidRDefault="003145F4" w:rsidP="003145F4">
      <w:pPr>
        <w:pStyle w:val="Default"/>
        <w:jc w:val="both"/>
        <w:rPr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F4">
        <w:rPr>
          <w:rFonts w:ascii="Times New Roman" w:hAnsi="Times New Roman" w:cs="Times New Roman"/>
          <w:b/>
          <w:bCs/>
          <w:sz w:val="28"/>
          <w:szCs w:val="28"/>
        </w:rPr>
        <w:t>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45F4">
        <w:rPr>
          <w:rFonts w:ascii="Times New Roman" w:hAnsi="Times New Roman" w:cs="Times New Roman"/>
          <w:sz w:val="28"/>
          <w:szCs w:val="28"/>
        </w:rPr>
        <w:t>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</w:t>
      </w:r>
      <w:proofErr w:type="gramEnd"/>
      <w:r w:rsidRPr="003145F4">
        <w:rPr>
          <w:rFonts w:ascii="Times New Roman" w:hAnsi="Times New Roman" w:cs="Times New Roman"/>
          <w:sz w:val="28"/>
          <w:szCs w:val="28"/>
        </w:rPr>
        <w:t xml:space="preserve"> законами и принятыми в соответствии с ними иными нормативными правовыми актами порядка и сроков передачи указанных документов,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2. Совершение административного правонарушения, предусмотренного </w:t>
      </w:r>
      <w:hyperlink w:anchor="Par32" w:history="1">
        <w:r w:rsidRPr="003145F4">
          <w:rPr>
            <w:rFonts w:ascii="Times New Roman" w:hAnsi="Times New Roman" w:cs="Times New Roman"/>
            <w:color w:val="000000"/>
            <w:sz w:val="28"/>
            <w:szCs w:val="28"/>
          </w:rPr>
          <w:t>частью 1</w:t>
        </w:r>
      </w:hyperlink>
      <w:r w:rsidRPr="003145F4">
        <w:rPr>
          <w:rFonts w:ascii="Times New Roman" w:hAnsi="Times New Roman" w:cs="Times New Roman"/>
          <w:sz w:val="28"/>
          <w:szCs w:val="28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>влечет дисквалификацию на срок от одного года до трех лет.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F4">
        <w:rPr>
          <w:rFonts w:ascii="Times New Roman" w:hAnsi="Times New Roman" w:cs="Times New Roman"/>
          <w:b/>
          <w:bCs/>
          <w:sz w:val="28"/>
          <w:szCs w:val="28"/>
        </w:rPr>
        <w:t>Статья 7.23.3. Нарушение правил осуществления предпринимательской деятельности по управлению многоквартирными домами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 xml:space="preserve">1. Нарушение </w:t>
      </w: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</w:t>
      </w:r>
      <w:hyperlink r:id="rId4" w:history="1">
        <w:r w:rsidRPr="003145F4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предпринимательской деятельности по управлению многоквартирными домами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2. Невыполнение указанными в </w:t>
      </w:r>
      <w:hyperlink w:anchor="Par3" w:history="1">
        <w:r w:rsidRPr="003145F4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 лицами обязанностей, предусмотренных правилами осуществления </w:t>
      </w:r>
      <w:r w:rsidRPr="003145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на должностных лиц в размере от ста тысяч до двухсот тысяч рублей </w:t>
      </w:r>
      <w:r w:rsidRPr="003145F4">
        <w:rPr>
          <w:rFonts w:ascii="Times New Roman" w:hAnsi="Times New Roman" w:cs="Times New Roman"/>
          <w:sz w:val="28"/>
          <w:szCs w:val="28"/>
        </w:rPr>
        <w:t>или дисквалификацию на срок до трех лет; на индивидуальных предпринимателей - от ста пятидесяти тысяч до пятисот тысяч рублей или дисквалификацию на срок до трех лет; на юридических лиц - от ста пятидесяти тысяч до пятисот тысяч рублей.</w:t>
      </w:r>
      <w:proofErr w:type="gramEnd"/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F4">
        <w:rPr>
          <w:rFonts w:ascii="Times New Roman" w:hAnsi="Times New Roman" w:cs="Times New Roman"/>
          <w:b/>
          <w:bCs/>
          <w:sz w:val="28"/>
          <w:szCs w:val="28"/>
        </w:rPr>
        <w:t>Статья 9.16. Нарушение законодательства об энергосбережении и о повышении энергетической эффективности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F4">
        <w:rPr>
          <w:rFonts w:ascii="Times New Roman" w:hAnsi="Times New Roman" w:cs="Times New Roman"/>
          <w:bCs/>
          <w:sz w:val="28"/>
          <w:szCs w:val="28"/>
        </w:rPr>
        <w:t xml:space="preserve">4. Несоблюдение лицами, ответственными за содержание многоквартирных домов, </w:t>
      </w:r>
      <w:r w:rsidRPr="00314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требований энергетической эффективности, предъявляемых к многоквартирным домам, </w:t>
      </w:r>
      <w:hyperlink r:id="rId5" w:history="1">
        <w:r w:rsidRPr="003145F4">
          <w:rPr>
            <w:rFonts w:ascii="Times New Roman" w:hAnsi="Times New Roman" w:cs="Times New Roman"/>
            <w:bCs/>
            <w:color w:val="000000"/>
            <w:sz w:val="28"/>
            <w:szCs w:val="28"/>
          </w:rPr>
          <w:t>требований</w:t>
        </w:r>
      </w:hyperlink>
      <w:r w:rsidRPr="00314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оснащенности приборами учета используемых энергетических ресурсов</w:t>
      </w:r>
      <w:r w:rsidRPr="003145F4">
        <w:rPr>
          <w:rFonts w:ascii="Times New Roman" w:hAnsi="Times New Roman" w:cs="Times New Roman"/>
          <w:bCs/>
          <w:sz w:val="28"/>
          <w:szCs w:val="28"/>
        </w:rPr>
        <w:t>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F4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 xml:space="preserve">5. Несоблюдение лицами, ответственными за содержание многоквартирных </w:t>
      </w: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домов, </w:t>
      </w:r>
      <w:hyperlink r:id="rId6" w:history="1">
        <w:r w:rsidRPr="003145F4">
          <w:rPr>
            <w:rFonts w:ascii="Times New Roman" w:hAnsi="Times New Roman" w:cs="Times New Roman"/>
            <w:color w:val="000000"/>
            <w:sz w:val="28"/>
            <w:szCs w:val="28"/>
          </w:rPr>
          <w:t>требований</w:t>
        </w:r>
      </w:hyperlink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 о разработке и </w:t>
      </w:r>
      <w:r w:rsidRPr="003145F4">
        <w:rPr>
          <w:rFonts w:ascii="Times New Roman" w:hAnsi="Times New Roman" w:cs="Times New Roman"/>
          <w:sz w:val="28"/>
          <w:szCs w:val="28"/>
        </w:rPr>
        <w:t>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145F4">
        <w:rPr>
          <w:rFonts w:ascii="Times New Roman" w:hAnsi="Times New Roman" w:cs="Times New Roman"/>
          <w:sz w:val="28"/>
          <w:szCs w:val="28"/>
        </w:rPr>
        <w:t xml:space="preserve">Необоснованный отказ или уклонение организации, обязанной осуществлять деятельность по установке, замене, эксплуатации приборов </w:t>
      </w:r>
      <w:r w:rsidRPr="003145F4">
        <w:rPr>
          <w:rFonts w:ascii="Times New Roman" w:hAnsi="Times New Roman" w:cs="Times New Roman"/>
          <w:sz w:val="28"/>
          <w:szCs w:val="28"/>
        </w:rPr>
        <w:lastRenderedPageBreak/>
        <w:t>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</w:t>
      </w:r>
      <w:proofErr w:type="gramEnd"/>
      <w:r w:rsidRPr="003145F4">
        <w:rPr>
          <w:rFonts w:ascii="Times New Roman" w:hAnsi="Times New Roman" w:cs="Times New Roman"/>
          <w:sz w:val="28"/>
          <w:szCs w:val="28"/>
        </w:rPr>
        <w:t xml:space="preserve"> энергетических ресурсов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F4">
        <w:rPr>
          <w:rFonts w:ascii="Times New Roman" w:hAnsi="Times New Roman" w:cs="Times New Roman"/>
          <w:b/>
          <w:bCs/>
          <w:sz w:val="28"/>
          <w:szCs w:val="28"/>
        </w:rPr>
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45F4">
        <w:rPr>
          <w:rFonts w:ascii="Times New Roman" w:hAnsi="Times New Roman" w:cs="Times New Roman"/>
          <w:sz w:val="28"/>
          <w:szCs w:val="28"/>
        </w:rPr>
        <w:t xml:space="preserve">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</w:t>
      </w: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включенных в </w:t>
      </w:r>
      <w:hyperlink r:id="rId7" w:history="1">
        <w:r w:rsidRPr="003145F4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3145F4">
        <w:rPr>
          <w:rFonts w:ascii="Times New Roman" w:hAnsi="Times New Roman" w:cs="Times New Roman"/>
          <w:color w:val="000000"/>
          <w:sz w:val="28"/>
          <w:szCs w:val="28"/>
        </w:rPr>
        <w:t>, предус</w:t>
      </w:r>
      <w:r w:rsidRPr="003145F4">
        <w:rPr>
          <w:rFonts w:ascii="Times New Roman" w:hAnsi="Times New Roman" w:cs="Times New Roman"/>
          <w:sz w:val="28"/>
          <w:szCs w:val="28"/>
        </w:rPr>
        <w:t>мотренный правилами обеспечения безопасного использования и содержания внутридомового и внутриквартирного газового оборудования, -</w:t>
      </w:r>
      <w:proofErr w:type="gramEnd"/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 xml:space="preserve">2. Уклонение от заключения договора о техническом обслуживании и ремонте </w:t>
      </w: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внутридомового и (или) внутриквартирного газового оборудования, если заключение такого </w:t>
      </w:r>
      <w:hyperlink r:id="rId8" w:history="1">
        <w:r w:rsidRPr="003145F4">
          <w:rPr>
            <w:rFonts w:ascii="Times New Roman" w:hAnsi="Times New Roman" w:cs="Times New Roman"/>
            <w:color w:val="000000"/>
            <w:sz w:val="28"/>
            <w:szCs w:val="28"/>
          </w:rPr>
          <w:t>договора</w:t>
        </w:r>
      </w:hyperlink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обязательным,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45F4">
        <w:rPr>
          <w:rFonts w:ascii="Times New Roman" w:hAnsi="Times New Roman" w:cs="Times New Roman"/>
          <w:sz w:val="28"/>
          <w:szCs w:val="28"/>
        </w:rPr>
        <w:t xml:space="preserve">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</w:t>
      </w: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9" w:history="1">
        <w:r w:rsidRPr="003145F4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proofErr w:type="gramEnd"/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13.19.2. </w:t>
      </w:r>
      <w:proofErr w:type="spellStart"/>
      <w:r w:rsidRPr="00314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Неразмещение</w:t>
      </w:r>
      <w:proofErr w:type="spellEnd"/>
      <w:r w:rsidRPr="00314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145F4">
        <w:rPr>
          <w:rFonts w:ascii="Times New Roman" w:hAnsi="Times New Roman" w:cs="Times New Roman"/>
          <w:color w:val="000000"/>
          <w:sz w:val="28"/>
          <w:szCs w:val="28"/>
        </w:rPr>
        <w:t>Неразмещение</w:t>
      </w:r>
      <w:proofErr w:type="spellEnd"/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собрания,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>влечет предупреждение или наложение административного штрафа на физических лиц в размере от трех тысяч до пяти тысяч рублей; на должностных лиц - от пяти тысяч до десяти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14.1.3. Осуществление предпринимательской деятельности по управлению многоквартирными домами без лицензии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1. Осуществление предпринимательской деятельности по управлению многоквартирными домами без </w:t>
      </w:r>
      <w:hyperlink r:id="rId10" w:history="1">
        <w:r w:rsidRPr="003145F4">
          <w:rPr>
            <w:rFonts w:ascii="Times New Roman" w:hAnsi="Times New Roman" w:cs="Times New Roman"/>
            <w:color w:val="000000"/>
            <w:sz w:val="28"/>
            <w:szCs w:val="28"/>
          </w:rPr>
          <w:t>лицензии</w:t>
        </w:r>
      </w:hyperlink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 на ее осуществление, если такая лицензия обязательна,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2.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</w:t>
      </w:r>
      <w:hyperlink r:id="rId11" w:history="1">
        <w:r w:rsidRPr="003145F4">
          <w:rPr>
            <w:rFonts w:ascii="Times New Roman" w:hAnsi="Times New Roman" w:cs="Times New Roman"/>
            <w:color w:val="000000"/>
            <w:sz w:val="28"/>
            <w:szCs w:val="28"/>
          </w:rPr>
          <w:t>статьей 13.19.2</w:t>
        </w:r>
      </w:hyperlink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Кодекса,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пятидесяти тысяч до трехсот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>3. Осуществление предпринимательской деятельности по управлению многоквартирными домами с грубым нарушением лицензионных требований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 xml:space="preserve">влечет наложение административного штрафа на должностных лиц в размере от ста тысяч до двухсот пятидесяти тысяч рублей или </w:t>
      </w:r>
      <w:r w:rsidRPr="003145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дисквалификацию на срок до трех лет; на юридических лиц - от трехсот тысяч до трехсот пятидесяти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>Примечания: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5F4">
        <w:rPr>
          <w:rFonts w:ascii="Times New Roman" w:hAnsi="Times New Roman" w:cs="Times New Roman"/>
          <w:color w:val="000000"/>
          <w:sz w:val="28"/>
          <w:szCs w:val="28"/>
        </w:rPr>
        <w:t>2. Перечень грубых нарушений лицензионных требований устанавливается Правительством Российской Федерации.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F4">
        <w:rPr>
          <w:rFonts w:ascii="Times New Roman" w:hAnsi="Times New Roman" w:cs="Times New Roman"/>
          <w:b/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F4">
        <w:rPr>
          <w:rFonts w:ascii="Times New Roman" w:hAnsi="Times New Roman" w:cs="Times New Roman"/>
          <w:bCs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F4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3145F4" w:rsidRPr="003145F4" w:rsidRDefault="003145F4" w:rsidP="003145F4">
      <w:pPr>
        <w:pStyle w:val="Default"/>
        <w:jc w:val="both"/>
        <w:rPr>
          <w:b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F4">
        <w:rPr>
          <w:rFonts w:ascii="Times New Roman" w:hAnsi="Times New Roman" w:cs="Times New Roman"/>
          <w:b/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F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145F4">
        <w:rPr>
          <w:rFonts w:ascii="Times New Roman" w:hAnsi="Times New Roman" w:cs="Times New Roman"/>
          <w:bCs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</w:t>
      </w:r>
      <w:proofErr w:type="gramEnd"/>
      <w:r w:rsidRPr="003145F4">
        <w:rPr>
          <w:rFonts w:ascii="Times New Roman" w:hAnsi="Times New Roman" w:cs="Times New Roman"/>
          <w:bCs/>
          <w:sz w:val="28"/>
          <w:szCs w:val="28"/>
        </w:rPr>
        <w:t>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F4">
        <w:rPr>
          <w:rFonts w:ascii="Times New Roman" w:hAnsi="Times New Roman" w:cs="Times New Roman"/>
          <w:bCs/>
          <w:sz w:val="28"/>
          <w:szCs w:val="28"/>
        </w:rPr>
        <w:t xml:space="preserve">влечет наложение административного штрафа на граждан в размере от пятисот до одной тысячи рублей; на должностных лиц - от двух тысяч до </w:t>
      </w:r>
      <w:r w:rsidRPr="003145F4">
        <w:rPr>
          <w:rFonts w:ascii="Times New Roman" w:hAnsi="Times New Roman" w:cs="Times New Roman"/>
          <w:bCs/>
          <w:sz w:val="28"/>
          <w:szCs w:val="28"/>
        </w:rPr>
        <w:lastRenderedPageBreak/>
        <w:t>четырех тысяч рублей; на юридических лиц - от пяти тысяч до десяти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3145F4">
        <w:rPr>
          <w:rFonts w:ascii="Times New Roman" w:hAnsi="Times New Roman" w:cs="Times New Roman"/>
          <w:sz w:val="28"/>
          <w:szCs w:val="28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-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5F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3145F4" w:rsidRPr="003145F4" w:rsidRDefault="003145F4" w:rsidP="003145F4">
      <w:pPr>
        <w:pStyle w:val="Default"/>
        <w:jc w:val="both"/>
        <w:rPr>
          <w:b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F4">
        <w:rPr>
          <w:rFonts w:ascii="Times New Roman" w:hAnsi="Times New Roman" w:cs="Times New Roman"/>
          <w:b/>
          <w:bCs/>
          <w:sz w:val="28"/>
          <w:szCs w:val="28"/>
        </w:rPr>
        <w:t xml:space="preserve">Статья 19.5. </w:t>
      </w:r>
      <w:proofErr w:type="gramStart"/>
      <w:r w:rsidRPr="003145F4">
        <w:rPr>
          <w:rFonts w:ascii="Times New Roman" w:hAnsi="Times New Roman" w:cs="Times New Roman"/>
          <w:b/>
          <w:bCs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F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145F4">
        <w:rPr>
          <w:rFonts w:ascii="Times New Roman" w:hAnsi="Times New Roman" w:cs="Times New Roman"/>
          <w:bCs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F4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F4">
        <w:rPr>
          <w:rFonts w:ascii="Times New Roman" w:hAnsi="Times New Roman" w:cs="Times New Roman"/>
          <w:b/>
          <w:bCs/>
          <w:sz w:val="28"/>
          <w:szCs w:val="28"/>
        </w:rPr>
        <w:t>Статья 19.7. Непредставление сведений (информации).</w:t>
      </w:r>
    </w:p>
    <w:p w:rsidR="003145F4" w:rsidRPr="003145F4" w:rsidRDefault="003145F4" w:rsidP="003145F4">
      <w:pPr>
        <w:pStyle w:val="Default"/>
        <w:jc w:val="both"/>
        <w:rPr>
          <w:bCs/>
          <w:sz w:val="28"/>
          <w:szCs w:val="28"/>
        </w:rPr>
      </w:pP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45F4">
        <w:rPr>
          <w:rFonts w:ascii="Times New Roman" w:hAnsi="Times New Roman" w:cs="Times New Roman"/>
          <w:bCs/>
          <w:sz w:val="28"/>
          <w:szCs w:val="28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314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145F4">
        <w:rPr>
          <w:rFonts w:ascii="Times New Roman" w:hAnsi="Times New Roman" w:cs="Times New Roman"/>
          <w:bCs/>
          <w:sz w:val="28"/>
          <w:szCs w:val="28"/>
        </w:rPr>
        <w:t xml:space="preserve">либо представление в государственный орган (должностному лицу), орган (должностному лицу), осуществляющий </w:t>
      </w:r>
      <w:r w:rsidRPr="003145F4">
        <w:rPr>
          <w:rFonts w:ascii="Times New Roman" w:hAnsi="Times New Roman" w:cs="Times New Roman"/>
          <w:bCs/>
          <w:sz w:val="28"/>
          <w:szCs w:val="28"/>
        </w:rPr>
        <w:lastRenderedPageBreak/>
        <w:t>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 w:rsidRPr="003145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45F4">
        <w:rPr>
          <w:rFonts w:ascii="Times New Roman" w:hAnsi="Times New Roman" w:cs="Times New Roman"/>
          <w:bCs/>
          <w:sz w:val="28"/>
          <w:szCs w:val="28"/>
        </w:rPr>
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</w:r>
      <w:proofErr w:type="gramEnd"/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45F4">
        <w:rPr>
          <w:rFonts w:ascii="Times New Roman" w:hAnsi="Times New Roman" w:cs="Times New Roman"/>
          <w:bCs/>
          <w:sz w:val="28"/>
          <w:szCs w:val="28"/>
        </w:rPr>
        <w:t>(в ред. Федеральных законов от 28.12.2013 N 415-ФЗ, от 05.05.2014 N 119-ФЗ, от 05.05.2014 N 125-ФЗ, от 04.06.2014 N 142-ФЗ, от 24.11.2014 N 373-ФЗ, от 27.10.2015 N 291-ФЗ, от 28.11.2015 N 344-ФЗ, от 23.06.2016 N 218-ФЗ, от 03.07.2016 N 290-ФЗ, от 28.12.2016 N 510-ФЗ, от 18.07.2017 N 175-ФЗ, от 29.07.2017 N 263-ФЗ, от 07.03.2018 N 42-ФЗ, от 04.11.2019 N 361-ФЗ</w:t>
      </w:r>
      <w:proofErr w:type="gramEnd"/>
      <w:r w:rsidRPr="003145F4">
        <w:rPr>
          <w:rFonts w:ascii="Times New Roman" w:hAnsi="Times New Roman" w:cs="Times New Roman"/>
          <w:bCs/>
          <w:sz w:val="28"/>
          <w:szCs w:val="28"/>
        </w:rPr>
        <w:t>, от 24.02.2021 N 14-ФЗ, от 26.05.2021 N 141-ФЗ)</w:t>
      </w:r>
    </w:p>
    <w:p w:rsidR="003145F4" w:rsidRPr="003145F4" w:rsidRDefault="003145F4" w:rsidP="0031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F4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3145F4" w:rsidRPr="003145F4" w:rsidRDefault="003145F4" w:rsidP="003145F4">
      <w:pPr>
        <w:pStyle w:val="Default"/>
        <w:jc w:val="both"/>
        <w:rPr>
          <w:bCs/>
          <w:sz w:val="28"/>
          <w:szCs w:val="28"/>
        </w:rPr>
      </w:pPr>
    </w:p>
    <w:p w:rsidR="003145F4" w:rsidRPr="003145F4" w:rsidRDefault="003145F4" w:rsidP="003145F4">
      <w:pPr>
        <w:pStyle w:val="Default"/>
        <w:jc w:val="both"/>
        <w:rPr>
          <w:bCs/>
          <w:sz w:val="28"/>
          <w:szCs w:val="28"/>
        </w:rPr>
      </w:pPr>
    </w:p>
    <w:p w:rsidR="005F1221" w:rsidRPr="003145F4" w:rsidRDefault="005F1221" w:rsidP="0031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1221" w:rsidRPr="0031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5F4"/>
    <w:rsid w:val="003145F4"/>
    <w:rsid w:val="005F1221"/>
    <w:rsid w:val="00BC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5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314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5F6411D1FCC5F6F88456C153A2B21F5B19467FC592B6DA6387FAEECFB4FDF1658EA5ABCB8C51E0892465714B3650t76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5B840C74F001524035F6411D1FCC5F6F88456C153A2B21F5B19467FC592B6DA6387FAEECFB6FDFA658EA5ABCB8C51E0892465714B3650t76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5FBCB3D810198576290384A03532C5D678971859BF456E6A1C182BAC08C4D1985AE4668F4E2D6E88220708596267B5A4794360280EE5Bo55DJ" TargetMode="External"/><Relationship Id="rId11" Type="http://schemas.openxmlformats.org/officeDocument/2006/relationships/hyperlink" Target="consultantplus://offline/ref=DDCCBD3A48AFE6CD0FEDE6CFBCA6278E139998BA33D3D8378493853EFE33BA4F50D82B4B65E121898648D60F45CCCD6AD9C4B320F961QDDAK" TargetMode="External"/><Relationship Id="rId5" Type="http://schemas.openxmlformats.org/officeDocument/2006/relationships/hyperlink" Target="consultantplus://offline/ref=228D269B9E8371DF2C4DB57A45525C211379D2EB173B4FE4B3285EB04F7CD2660CB8776A7FDD4C4A9ADF7B4D46A66FE460CFE662F07BED2FI85BJ" TargetMode="External"/><Relationship Id="rId10" Type="http://schemas.openxmlformats.org/officeDocument/2006/relationships/hyperlink" Target="consultantplus://offline/ref=DDCCBD3A48AFE6CD0FEDE6CFBCA6278E13969CBB35D2D8378493853EFE33BA4F50D82B4963E42DD6835DC7574ACCD175D9DBAF22FBQ6D2K" TargetMode="External"/><Relationship Id="rId4" Type="http://schemas.openxmlformats.org/officeDocument/2006/relationships/hyperlink" Target="consultantplus://offline/ref=F7CBCCF3FD386E7F8F8CCDC0C2AB3EA32A20D855E21809DB751AD98947E4DBC77B3CE2CBC095F1226E413346056BF0FA09084266C85ABEFDzBR9K" TargetMode="External"/><Relationship Id="rId9" Type="http://schemas.openxmlformats.org/officeDocument/2006/relationships/hyperlink" Target="consultantplus://offline/ref=1425B840C74F001524035F6411D1FCC5F6F88456C153A2B21F5B19467FC592B6DA6387FAEECFB4FFF6658EA5ABCB8C51E0892465714B3650t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2022-02-08T14:10:00Z</dcterms:created>
  <dcterms:modified xsi:type="dcterms:W3CDTF">2022-02-08T14:21:00Z</dcterms:modified>
</cp:coreProperties>
</file>