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«Пятигорская правда» от </w:t>
      </w:r>
      <w:r w:rsidR="00E24BDB">
        <w:rPr>
          <w:rFonts w:ascii="Arial" w:hAnsi="Arial" w:cs="Arial"/>
          <w:b w:val="0"/>
          <w:sz w:val="24"/>
        </w:rPr>
        <w:t>28 апреля</w:t>
      </w:r>
      <w:r w:rsidR="00BA6C65">
        <w:rPr>
          <w:rFonts w:ascii="Arial" w:hAnsi="Arial" w:cs="Arial"/>
          <w:b w:val="0"/>
          <w:sz w:val="24"/>
        </w:rPr>
        <w:t xml:space="preserve"> 2022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CE4DD9" w:rsidRPr="00126158">
        <w:rPr>
          <w:rFonts w:ascii="Arial" w:hAnsi="Arial" w:cs="Arial"/>
          <w:b w:val="0"/>
          <w:sz w:val="24"/>
        </w:rPr>
        <w:t>54-56 (9825-9827)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E24BDB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26 апреля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DF378B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1</w:t>
      </w:r>
      <w:r w:rsidR="00753114">
        <w:rPr>
          <w:rFonts w:ascii="Arial" w:hAnsi="Arial" w:cs="Arial"/>
          <w:b/>
          <w:sz w:val="32"/>
          <w:szCs w:val="32"/>
          <w:lang w:eastAsia="ar-SA"/>
        </w:rPr>
        <w:t>7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11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753114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5311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ПРИЗНАНИИ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УТРАТИВШИМ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СИЛУ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РЕШЕНИЯ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753114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МЕСТНЫХ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НОРМАТИВОВ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ГРАДОСТРОИТЕЛЬНОГО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ПРОЕКТИРОВАНИЯ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753114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7531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proofErr w:type="gramEnd"/>
      <w:r w:rsidRPr="00753114">
        <w:rPr>
          <w:rFonts w:ascii="Arial" w:hAnsi="Arial" w:cs="Arial"/>
          <w:b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753114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753114">
        <w:rPr>
          <w:rFonts w:ascii="Arial" w:hAnsi="Arial" w:cs="Arial"/>
        </w:rPr>
        <w:t>В соответстви</w:t>
      </w:r>
      <w:r w:rsidR="00B1312A">
        <w:rPr>
          <w:rFonts w:ascii="Arial" w:hAnsi="Arial" w:cs="Arial"/>
        </w:rPr>
        <w:t xml:space="preserve">и с Градостроительным кодексом </w:t>
      </w:r>
      <w:r w:rsidRPr="00753114">
        <w:rPr>
          <w:rFonts w:ascii="Arial" w:hAnsi="Arial" w:cs="Arial"/>
        </w:rPr>
        <w:t>Российской Федерации, Федеральным законом «Об общих принципах организации местного самоуправления в Российской Федерации», Законом Ставропольского края «О некоторых вопросах регулирования отношений в области градостроительной деятельности на территории Ставропольского края», Уставом муниципального образования города-курорта Пятигорска, в связи с изданием постановления администрации города Пятигорска от 11 апреля 2022 года № 1133 «Об утверждении Местных нормативов градостроительного проектирования муниципального образования города-курорта Пятигорска» (опубликовано в общественно-политической газете «</w:t>
      </w:r>
      <w:proofErr w:type="gramStart"/>
      <w:r w:rsidRPr="00753114">
        <w:rPr>
          <w:rFonts w:ascii="Arial" w:hAnsi="Arial" w:cs="Arial"/>
        </w:rPr>
        <w:t>Пятигорская</w:t>
      </w:r>
      <w:proofErr w:type="gramEnd"/>
      <w:r w:rsidRPr="00753114">
        <w:rPr>
          <w:rFonts w:ascii="Arial" w:hAnsi="Arial" w:cs="Arial"/>
        </w:rPr>
        <w:t xml:space="preserve"> правда» 14 апреля 2022 года)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753114" w:rsidRPr="00753114" w:rsidRDefault="00B1312A" w:rsidP="0075311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53114" w:rsidRPr="00753114">
        <w:rPr>
          <w:rFonts w:ascii="Arial" w:hAnsi="Arial" w:cs="Arial"/>
          <w:sz w:val="24"/>
          <w:szCs w:val="24"/>
        </w:rPr>
        <w:t>Признать утратившим силу с 14 апреля 2022 года решение Думы города Пятигорска от 24 сен</w:t>
      </w:r>
      <w:r>
        <w:rPr>
          <w:rFonts w:ascii="Arial" w:hAnsi="Arial" w:cs="Arial"/>
          <w:sz w:val="24"/>
          <w:szCs w:val="24"/>
        </w:rPr>
        <w:t xml:space="preserve">тября 2020 года № 35-59 РД «Об </w:t>
      </w:r>
      <w:r w:rsidR="00753114" w:rsidRPr="00753114">
        <w:rPr>
          <w:rFonts w:ascii="Arial" w:hAnsi="Arial" w:cs="Arial"/>
          <w:sz w:val="24"/>
          <w:szCs w:val="24"/>
        </w:rPr>
        <w:t xml:space="preserve">утверждении местных </w:t>
      </w:r>
      <w:proofErr w:type="gramStart"/>
      <w:r w:rsidR="00753114" w:rsidRPr="00753114">
        <w:rPr>
          <w:rFonts w:ascii="Arial" w:hAnsi="Arial" w:cs="Arial"/>
          <w:sz w:val="24"/>
          <w:szCs w:val="24"/>
        </w:rPr>
        <w:t>нормативов градостроительного проектирования муниципального образования города-курорта Пятигорска</w:t>
      </w:r>
      <w:proofErr w:type="gramEnd"/>
      <w:r w:rsidR="00753114" w:rsidRPr="00753114">
        <w:rPr>
          <w:rFonts w:ascii="Arial" w:hAnsi="Arial" w:cs="Arial"/>
          <w:sz w:val="24"/>
          <w:szCs w:val="24"/>
        </w:rPr>
        <w:t>».</w:t>
      </w:r>
    </w:p>
    <w:p w:rsidR="00753114" w:rsidRPr="00753114" w:rsidRDefault="00B1312A" w:rsidP="0075311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53114" w:rsidRPr="00753114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B1312A" w:rsidRPr="00615983" w:rsidRDefault="00B1312A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094C03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171EF1" w:rsidRDefault="00094C03" w:rsidP="00B1312A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sectPr w:rsidR="00171EF1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56" w:rsidRDefault="00235456" w:rsidP="00D80A6B">
      <w:r>
        <w:separator/>
      </w:r>
    </w:p>
  </w:endnote>
  <w:endnote w:type="continuationSeparator" w:id="0">
    <w:p w:rsidR="00235456" w:rsidRDefault="00235456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56" w:rsidRDefault="00235456" w:rsidP="00D80A6B">
      <w:r>
        <w:separator/>
      </w:r>
    </w:p>
  </w:footnote>
  <w:footnote w:type="continuationSeparator" w:id="0">
    <w:p w:rsidR="00235456" w:rsidRDefault="00235456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44E9"/>
    <w:rsid w:val="000D563D"/>
    <w:rsid w:val="000D7940"/>
    <w:rsid w:val="000E0FCB"/>
    <w:rsid w:val="000E7271"/>
    <w:rsid w:val="000F025B"/>
    <w:rsid w:val="000F1A1B"/>
    <w:rsid w:val="000F2447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35456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47CE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3114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3055"/>
    <w:rsid w:val="0081604C"/>
    <w:rsid w:val="008169C1"/>
    <w:rsid w:val="00816A27"/>
    <w:rsid w:val="008203D6"/>
    <w:rsid w:val="00821209"/>
    <w:rsid w:val="00822063"/>
    <w:rsid w:val="00826FD3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7392"/>
    <w:rsid w:val="00917965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36EE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327E"/>
    <w:rsid w:val="00AD6628"/>
    <w:rsid w:val="00AE00B3"/>
    <w:rsid w:val="00AE14C9"/>
    <w:rsid w:val="00AE2FA7"/>
    <w:rsid w:val="00AE3C16"/>
    <w:rsid w:val="00AE6D74"/>
    <w:rsid w:val="00AE7484"/>
    <w:rsid w:val="00AF1B69"/>
    <w:rsid w:val="00AF3D2C"/>
    <w:rsid w:val="00B01018"/>
    <w:rsid w:val="00B0502C"/>
    <w:rsid w:val="00B11085"/>
    <w:rsid w:val="00B12190"/>
    <w:rsid w:val="00B1312A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47C21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4DD9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D0F55"/>
    <w:rsid w:val="00DE5479"/>
    <w:rsid w:val="00DE63F0"/>
    <w:rsid w:val="00DF16F5"/>
    <w:rsid w:val="00DF378B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6AA2"/>
    <w:rsid w:val="00E40F58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14D64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FC8C9-67A7-4B20-81BD-67432935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4</cp:revision>
  <dcterms:created xsi:type="dcterms:W3CDTF">2022-04-27T09:54:00Z</dcterms:created>
  <dcterms:modified xsi:type="dcterms:W3CDTF">2022-04-28T08:20:00Z</dcterms:modified>
</cp:coreProperties>
</file>