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D6" w:rsidRDefault="00DC27D6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Default="002B694A" w:rsidP="00DC27D6">
      <w:pPr>
        <w:jc w:val="center"/>
        <w:rPr>
          <w:noProof/>
          <w:sz w:val="4"/>
          <w:szCs w:val="4"/>
        </w:rPr>
      </w:pPr>
    </w:p>
    <w:p w:rsidR="002B694A" w:rsidRPr="00A33850" w:rsidRDefault="002B694A" w:rsidP="00DC27D6">
      <w:pPr>
        <w:jc w:val="center"/>
        <w:rPr>
          <w:sz w:val="4"/>
          <w:szCs w:val="4"/>
          <w:lang w:eastAsia="ar-SA"/>
        </w:rPr>
      </w:pPr>
    </w:p>
    <w:p w:rsidR="00DC27D6" w:rsidRDefault="00DC27D6" w:rsidP="00DC27D6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DC27D6" w:rsidRDefault="00DC27D6" w:rsidP="00DC27D6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DC27D6" w:rsidRDefault="00DC27D6" w:rsidP="00DC27D6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DC27D6" w:rsidRPr="00A24919" w:rsidRDefault="00DC27D6" w:rsidP="00DC27D6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DC27D6" w:rsidRPr="00D12D3A" w:rsidRDefault="00DC27D6" w:rsidP="00DC27D6">
      <w:pPr>
        <w:jc w:val="both"/>
        <w:rPr>
          <w:sz w:val="28"/>
          <w:szCs w:val="28"/>
        </w:rPr>
      </w:pPr>
    </w:p>
    <w:p w:rsidR="00DC27D6" w:rsidRDefault="00DC27D6" w:rsidP="00DC27D6">
      <w:pPr>
        <w:jc w:val="both"/>
        <w:rPr>
          <w:sz w:val="28"/>
          <w:szCs w:val="28"/>
        </w:rPr>
      </w:pPr>
      <w:r w:rsidRPr="00356B5B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внесении изменения в Регламент</w:t>
      </w:r>
      <w:r w:rsidRPr="009576D0">
        <w:rPr>
          <w:sz w:val="28"/>
          <w:szCs w:val="28"/>
        </w:rPr>
        <w:t xml:space="preserve"> Думы города Пятигорска</w:t>
      </w:r>
    </w:p>
    <w:p w:rsidR="00DC27D6" w:rsidRPr="00D12D3A" w:rsidRDefault="00DC27D6" w:rsidP="00DC27D6">
      <w:pPr>
        <w:jc w:val="both"/>
        <w:rPr>
          <w:sz w:val="28"/>
          <w:szCs w:val="28"/>
        </w:rPr>
      </w:pPr>
    </w:p>
    <w:p w:rsidR="00DC27D6" w:rsidRDefault="00DC27D6" w:rsidP="00DC27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27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6 октября 2003 года</w:t>
      </w:r>
      <w:r w:rsidRPr="00E40278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E40278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A2331F">
        <w:rPr>
          <w:sz w:val="28"/>
          <w:szCs w:val="28"/>
        </w:rPr>
        <w:t>Уставом муниципального образования города-курорта Пятигорска</w:t>
      </w:r>
      <w:r w:rsidRPr="007D18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C27D6" w:rsidRPr="007D182D" w:rsidRDefault="00DC27D6" w:rsidP="00DC27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82D">
        <w:rPr>
          <w:sz w:val="28"/>
          <w:szCs w:val="28"/>
        </w:rPr>
        <w:t>Дума города Пятигорска</w:t>
      </w:r>
    </w:p>
    <w:p w:rsidR="00DC27D6" w:rsidRPr="00D12D3A" w:rsidRDefault="00DC27D6" w:rsidP="00DC27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27D6" w:rsidRPr="00A2331F" w:rsidRDefault="00DC27D6" w:rsidP="00DC27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31F">
        <w:rPr>
          <w:rFonts w:ascii="Times New Roman" w:hAnsi="Times New Roman" w:cs="Times New Roman"/>
          <w:sz w:val="28"/>
          <w:szCs w:val="28"/>
        </w:rPr>
        <w:t>РЕШИЛА:</w:t>
      </w:r>
    </w:p>
    <w:p w:rsidR="00DC27D6" w:rsidRPr="00D12D3A" w:rsidRDefault="00DC27D6" w:rsidP="00DC27D6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7D6" w:rsidRPr="004B09A9" w:rsidRDefault="00DC27D6" w:rsidP="00DC27D6">
      <w:pPr>
        <w:pStyle w:val="21"/>
        <w:tabs>
          <w:tab w:val="left" w:pos="851"/>
        </w:tabs>
        <w:ind w:firstLine="567"/>
        <w:rPr>
          <w:szCs w:val="28"/>
        </w:rPr>
      </w:pPr>
      <w:r w:rsidRPr="004B09A9">
        <w:rPr>
          <w:szCs w:val="28"/>
        </w:rPr>
        <w:t xml:space="preserve">1. Внести в </w:t>
      </w:r>
      <w:r w:rsidRPr="004B09A9">
        <w:rPr>
          <w:spacing w:val="1"/>
          <w:szCs w:val="28"/>
        </w:rPr>
        <w:t>Регламент</w:t>
      </w:r>
      <w:r w:rsidRPr="004B09A9">
        <w:rPr>
          <w:szCs w:val="28"/>
        </w:rPr>
        <w:t xml:space="preserve"> Думы города Пятигорска, утвержденный решением Думы города Пятигорска от 28 октября 2010 года № 94-61 ГД, следующ</w:t>
      </w:r>
      <w:r>
        <w:rPr>
          <w:szCs w:val="28"/>
        </w:rPr>
        <w:t>е</w:t>
      </w:r>
      <w:r w:rsidRPr="004B09A9">
        <w:rPr>
          <w:szCs w:val="28"/>
        </w:rPr>
        <w:t>е изменение, дополнив его статьей 73</w:t>
      </w:r>
      <w:r w:rsidRPr="004B09A9">
        <w:rPr>
          <w:szCs w:val="28"/>
          <w:vertAlign w:val="superscript"/>
        </w:rPr>
        <w:t>1</w:t>
      </w:r>
      <w:r w:rsidRPr="004B09A9">
        <w:rPr>
          <w:szCs w:val="28"/>
        </w:rPr>
        <w:t xml:space="preserve"> следующего содержания:</w:t>
      </w:r>
    </w:p>
    <w:p w:rsidR="00DC27D6" w:rsidRDefault="00DC27D6" w:rsidP="00DC27D6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  <w:sz w:val="28"/>
          <w:szCs w:val="28"/>
        </w:rPr>
      </w:pPr>
      <w:r w:rsidRPr="004B09A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Статья 73</w:t>
      </w:r>
      <w:r w:rsidRPr="00F63347">
        <w:rPr>
          <w:color w:val="000000"/>
          <w:sz w:val="28"/>
          <w:szCs w:val="28"/>
          <w:vertAlign w:val="superscript"/>
        </w:rPr>
        <w:t>1</w:t>
      </w:r>
    </w:p>
    <w:p w:rsidR="00DC27D6" w:rsidRPr="00EC7FB9" w:rsidRDefault="00DC27D6" w:rsidP="00DC27D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DC27D6" w:rsidRPr="00EC7FB9" w:rsidRDefault="00DC27D6" w:rsidP="00DC27D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C7FB9">
        <w:rPr>
          <w:rFonts w:eastAsia="Calibri"/>
          <w:bCs/>
          <w:sz w:val="28"/>
          <w:szCs w:val="28"/>
          <w:lang w:eastAsia="en-US"/>
        </w:rPr>
        <w:t xml:space="preserve">1. В случаях необходимости безотлагательного решения Думы по вопросам, не требующим коллегиального обсуждения, решения Думы города Пятигорска могут приниматься путем опроса без созыва заседания Думы, </w:t>
      </w:r>
      <w:r w:rsidRPr="00EC7FB9">
        <w:rPr>
          <w:rFonts w:eastAsiaTheme="minorHAnsi"/>
          <w:sz w:val="28"/>
          <w:szCs w:val="28"/>
          <w:lang w:eastAsia="en-US"/>
        </w:rPr>
        <w:t>при условии рассмотрения ответственным постоянным  комитетом Думы.</w:t>
      </w:r>
    </w:p>
    <w:p w:rsidR="00DC27D6" w:rsidRPr="004B09A9" w:rsidRDefault="00DC27D6" w:rsidP="00DC27D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4B09A9">
        <w:rPr>
          <w:rFonts w:eastAsia="Calibri"/>
          <w:bCs/>
          <w:sz w:val="28"/>
          <w:szCs w:val="28"/>
          <w:lang w:eastAsia="en-US"/>
        </w:rPr>
        <w:t xml:space="preserve">2. В таких случаях опрос может проводиться заочно (с пересылкой текста проекта </w:t>
      </w:r>
      <w:r>
        <w:rPr>
          <w:rFonts w:eastAsia="Calibri"/>
          <w:bCs/>
          <w:sz w:val="28"/>
          <w:szCs w:val="28"/>
          <w:lang w:eastAsia="en-US"/>
        </w:rPr>
        <w:t>решения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Думы и подписного листа почтовой или электронной связью либо </w:t>
      </w:r>
      <w:r>
        <w:rPr>
          <w:rFonts w:eastAsia="Calibri"/>
          <w:bCs/>
          <w:sz w:val="28"/>
          <w:szCs w:val="28"/>
          <w:lang w:eastAsia="en-US"/>
        </w:rPr>
        <w:t xml:space="preserve">с </w:t>
      </w:r>
      <w:r w:rsidRPr="004B09A9">
        <w:rPr>
          <w:rFonts w:eastAsia="Calibri"/>
          <w:bCs/>
          <w:sz w:val="28"/>
          <w:szCs w:val="28"/>
          <w:lang w:eastAsia="en-US"/>
        </w:rPr>
        <w:t>нарочн</w:t>
      </w:r>
      <w:r>
        <w:rPr>
          <w:rFonts w:eastAsia="Calibri"/>
          <w:bCs/>
          <w:sz w:val="28"/>
          <w:szCs w:val="28"/>
          <w:lang w:eastAsia="en-US"/>
        </w:rPr>
        <w:t>ым</w:t>
      </w:r>
      <w:r w:rsidRPr="004B09A9">
        <w:rPr>
          <w:rFonts w:eastAsia="Calibri"/>
          <w:bCs/>
          <w:sz w:val="28"/>
          <w:szCs w:val="28"/>
          <w:lang w:eastAsia="en-US"/>
        </w:rPr>
        <w:t>), а также по</w:t>
      </w:r>
      <w:r>
        <w:rPr>
          <w:rFonts w:eastAsia="Calibri"/>
          <w:bCs/>
          <w:sz w:val="28"/>
          <w:szCs w:val="28"/>
          <w:lang w:eastAsia="en-US"/>
        </w:rPr>
        <w:t xml:space="preserve">средством </w:t>
      </w:r>
      <w:r w:rsidRPr="004B09A9">
        <w:rPr>
          <w:rFonts w:eastAsia="Calibri"/>
          <w:bCs/>
          <w:sz w:val="28"/>
          <w:szCs w:val="28"/>
          <w:lang w:eastAsia="en-US"/>
        </w:rPr>
        <w:t>телефон</w:t>
      </w:r>
      <w:r>
        <w:rPr>
          <w:rFonts w:eastAsia="Calibri"/>
          <w:bCs/>
          <w:sz w:val="28"/>
          <w:szCs w:val="28"/>
          <w:lang w:eastAsia="en-US"/>
        </w:rPr>
        <w:t>ной связи,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с обязательным последующим подтверждением в подписном листе каждым депутатом Думы своего мнения по предложенному к принятию проекту </w:t>
      </w:r>
      <w:r>
        <w:rPr>
          <w:rFonts w:eastAsia="Calibri"/>
          <w:bCs/>
          <w:sz w:val="28"/>
          <w:szCs w:val="28"/>
          <w:lang w:eastAsia="en-US"/>
        </w:rPr>
        <w:t>решения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Думы.</w:t>
      </w:r>
    </w:p>
    <w:p w:rsidR="00DC27D6" w:rsidRPr="004B09A9" w:rsidRDefault="00DC27D6" w:rsidP="00DC27D6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4B09A9">
        <w:rPr>
          <w:rFonts w:eastAsia="Calibri"/>
          <w:bCs/>
          <w:sz w:val="28"/>
          <w:szCs w:val="28"/>
          <w:lang w:eastAsia="en-US"/>
        </w:rPr>
        <w:t xml:space="preserve">3. Голоса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4B09A9">
        <w:rPr>
          <w:rFonts w:eastAsia="Calibri"/>
          <w:bCs/>
          <w:sz w:val="28"/>
          <w:szCs w:val="28"/>
          <w:lang w:eastAsia="en-US"/>
        </w:rPr>
        <w:t>за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4B09A9">
        <w:rPr>
          <w:rFonts w:eastAsia="Calibri"/>
          <w:bCs/>
          <w:sz w:val="28"/>
          <w:szCs w:val="28"/>
          <w:lang w:eastAsia="en-US"/>
        </w:rPr>
        <w:t>против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проекта </w:t>
      </w:r>
      <w:r>
        <w:rPr>
          <w:rFonts w:eastAsia="Calibri"/>
          <w:bCs/>
          <w:sz w:val="28"/>
          <w:szCs w:val="28"/>
          <w:lang w:eastAsia="en-US"/>
        </w:rPr>
        <w:t>решения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Думы считаются одновременно выражением согласия депутатов Думы на его рассмотрение в таком порядке. При большинстве воздержавшихся проект </w:t>
      </w:r>
      <w:r>
        <w:rPr>
          <w:rFonts w:eastAsia="Calibri"/>
          <w:bCs/>
          <w:sz w:val="28"/>
          <w:szCs w:val="28"/>
          <w:lang w:eastAsia="en-US"/>
        </w:rPr>
        <w:t>решения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Думы считается не принятым к рассмотрению путем опроса.</w:t>
      </w:r>
    </w:p>
    <w:p w:rsidR="00DC27D6" w:rsidRPr="004B09A9" w:rsidRDefault="00DC27D6" w:rsidP="00DC27D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4B09A9">
        <w:rPr>
          <w:rFonts w:eastAsia="Calibri"/>
          <w:bCs/>
          <w:sz w:val="28"/>
          <w:szCs w:val="28"/>
          <w:lang w:eastAsia="en-US"/>
        </w:rPr>
        <w:t xml:space="preserve">4. Решение в предусмотренном настоящей статьей порядке считается принятым, если за него проголосовало не менее двух третей от числа избранных депутатов Думы. Перечень </w:t>
      </w:r>
      <w:r>
        <w:rPr>
          <w:rFonts w:eastAsia="Calibri"/>
          <w:bCs/>
          <w:sz w:val="28"/>
          <w:szCs w:val="28"/>
          <w:lang w:eastAsia="en-US"/>
        </w:rPr>
        <w:t>решений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Думы, принятых путем опроса, доводится до сведений депутатов Думы на </w:t>
      </w:r>
      <w:r>
        <w:rPr>
          <w:rFonts w:eastAsia="Calibri"/>
          <w:bCs/>
          <w:sz w:val="28"/>
          <w:szCs w:val="28"/>
          <w:lang w:eastAsia="en-US"/>
        </w:rPr>
        <w:t>ближайшем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заседании Думы</w:t>
      </w:r>
      <w:proofErr w:type="gramStart"/>
      <w:r>
        <w:rPr>
          <w:rFonts w:eastAsia="Calibri"/>
          <w:bCs/>
          <w:sz w:val="28"/>
          <w:szCs w:val="28"/>
          <w:lang w:eastAsia="en-US"/>
        </w:rPr>
        <w:t>.</w:t>
      </w:r>
      <w:r w:rsidRPr="004B09A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DC27D6" w:rsidRDefault="00DC27D6" w:rsidP="00DC27D6">
      <w:pPr>
        <w:pStyle w:val="21"/>
        <w:ind w:firstLine="567"/>
        <w:rPr>
          <w:szCs w:val="28"/>
        </w:rPr>
      </w:pPr>
      <w:r>
        <w:rPr>
          <w:szCs w:val="28"/>
        </w:rPr>
        <w:t>2. Настоящее решение вступает в силу со дня его подписания.</w:t>
      </w:r>
    </w:p>
    <w:p w:rsidR="00DC27D6" w:rsidRPr="00D12D3A" w:rsidRDefault="00DC27D6" w:rsidP="00DC27D6">
      <w:pPr>
        <w:jc w:val="both"/>
        <w:rPr>
          <w:sz w:val="28"/>
          <w:szCs w:val="28"/>
        </w:rPr>
      </w:pPr>
    </w:p>
    <w:p w:rsidR="00DC27D6" w:rsidRDefault="00DC27D6" w:rsidP="00DC27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C27D6" w:rsidRDefault="00DC27D6" w:rsidP="00D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DC27D6" w:rsidRPr="00D12D3A" w:rsidRDefault="00DC27D6" w:rsidP="00DC27D6">
      <w:pPr>
        <w:jc w:val="both"/>
        <w:rPr>
          <w:sz w:val="28"/>
          <w:szCs w:val="28"/>
        </w:rPr>
      </w:pPr>
    </w:p>
    <w:p w:rsidR="00DC27D6" w:rsidRDefault="00DC27D6" w:rsidP="00DC27D6">
      <w:pPr>
        <w:rPr>
          <w:sz w:val="28"/>
          <w:szCs w:val="28"/>
        </w:rPr>
      </w:pPr>
      <w:r>
        <w:rPr>
          <w:sz w:val="28"/>
          <w:szCs w:val="28"/>
        </w:rPr>
        <w:t>10 апреля 2020 г.</w:t>
      </w:r>
    </w:p>
    <w:p w:rsidR="00DC27D6" w:rsidRDefault="00DC27D6" w:rsidP="00DC27D6">
      <w:pPr>
        <w:rPr>
          <w:sz w:val="28"/>
          <w:szCs w:val="28"/>
        </w:rPr>
      </w:pPr>
      <w:r>
        <w:rPr>
          <w:sz w:val="28"/>
          <w:szCs w:val="28"/>
        </w:rPr>
        <w:t>№ 19-46 ГД</w:t>
      </w:r>
    </w:p>
    <w:p w:rsidR="00DC27D6" w:rsidRDefault="00DC27D6" w:rsidP="00DC27D6">
      <w:pPr>
        <w:rPr>
          <w:sz w:val="28"/>
          <w:szCs w:val="28"/>
        </w:rPr>
      </w:pPr>
    </w:p>
    <w:p w:rsidR="00DC27D6" w:rsidRDefault="00DC27D6" w:rsidP="00DC27D6">
      <w:pPr>
        <w:rPr>
          <w:sz w:val="28"/>
          <w:szCs w:val="28"/>
        </w:rPr>
      </w:pPr>
    </w:p>
    <w:p w:rsidR="00DC27D6" w:rsidRDefault="00DC27D6" w:rsidP="00DC27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C27D6" w:rsidRDefault="00DC27D6" w:rsidP="00DC2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города Пятигорска </w:t>
      </w:r>
    </w:p>
    <w:p w:rsidR="00DC27D6" w:rsidRDefault="00DC27D6" w:rsidP="00DC27D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56B5B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внесении изменения в Регламент</w:t>
      </w:r>
      <w:r w:rsidRPr="009576D0">
        <w:rPr>
          <w:sz w:val="28"/>
          <w:szCs w:val="28"/>
        </w:rPr>
        <w:t xml:space="preserve"> Думы города Пятигорска</w:t>
      </w:r>
      <w:r>
        <w:rPr>
          <w:sz w:val="28"/>
          <w:szCs w:val="28"/>
        </w:rPr>
        <w:t>»</w:t>
      </w:r>
    </w:p>
    <w:p w:rsidR="00DC27D6" w:rsidRPr="00D12D3A" w:rsidRDefault="00DC27D6" w:rsidP="00DC27D6">
      <w:pPr>
        <w:jc w:val="both"/>
        <w:rPr>
          <w:sz w:val="28"/>
          <w:szCs w:val="28"/>
        </w:rPr>
      </w:pPr>
    </w:p>
    <w:p w:rsidR="00DC27D6" w:rsidRDefault="00DC27D6" w:rsidP="00DC27D6">
      <w:pPr>
        <w:rPr>
          <w:sz w:val="28"/>
          <w:szCs w:val="28"/>
        </w:rPr>
      </w:pPr>
    </w:p>
    <w:p w:rsidR="00DC27D6" w:rsidRDefault="00DC27D6" w:rsidP="00DC27D6">
      <w:pPr>
        <w:spacing w:line="276" w:lineRule="auto"/>
        <w:ind w:firstLine="709"/>
        <w:jc w:val="both"/>
        <w:rPr>
          <w:sz w:val="28"/>
          <w:szCs w:val="28"/>
        </w:rPr>
      </w:pPr>
      <w:r w:rsidRPr="00D12D3A">
        <w:rPr>
          <w:sz w:val="28"/>
          <w:szCs w:val="28"/>
        </w:rPr>
        <w:t>Проект решения Думы города Пятигорска «</w:t>
      </w:r>
      <w:r w:rsidRPr="00D12D3A">
        <w:rPr>
          <w:spacing w:val="1"/>
          <w:sz w:val="28"/>
          <w:szCs w:val="28"/>
        </w:rPr>
        <w:t>О внесении изменения в Регламент</w:t>
      </w:r>
      <w:r w:rsidRPr="00D12D3A">
        <w:rPr>
          <w:sz w:val="28"/>
          <w:szCs w:val="28"/>
        </w:rPr>
        <w:t xml:space="preserve"> Думы города Пятигорска» разработан в связи с тем, что регламентом Думы города Пятигорска не предусмотрена возможность принятия решений заочно в форме опроса - то есть без проведения заседания Думы.</w:t>
      </w:r>
      <w:r>
        <w:rPr>
          <w:sz w:val="28"/>
          <w:szCs w:val="28"/>
        </w:rPr>
        <w:t xml:space="preserve"> </w:t>
      </w:r>
    </w:p>
    <w:p w:rsidR="00DC27D6" w:rsidRDefault="00DC27D6" w:rsidP="00DC27D6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прос может проводиться заочно (с пересылкой текста проекта </w:t>
      </w:r>
      <w:r>
        <w:rPr>
          <w:rFonts w:eastAsia="Calibri"/>
          <w:bCs/>
          <w:sz w:val="28"/>
          <w:szCs w:val="28"/>
          <w:lang w:eastAsia="en-US"/>
        </w:rPr>
        <w:t>решения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Думы и подписного листа почтовой или электронной связью либо </w:t>
      </w:r>
      <w:r>
        <w:rPr>
          <w:rFonts w:eastAsia="Calibri"/>
          <w:bCs/>
          <w:sz w:val="28"/>
          <w:szCs w:val="28"/>
          <w:lang w:eastAsia="en-US"/>
        </w:rPr>
        <w:t xml:space="preserve">с </w:t>
      </w:r>
      <w:r w:rsidRPr="004B09A9">
        <w:rPr>
          <w:rFonts w:eastAsia="Calibri"/>
          <w:bCs/>
          <w:sz w:val="28"/>
          <w:szCs w:val="28"/>
          <w:lang w:eastAsia="en-US"/>
        </w:rPr>
        <w:t>нарочн</w:t>
      </w:r>
      <w:r>
        <w:rPr>
          <w:rFonts w:eastAsia="Calibri"/>
          <w:bCs/>
          <w:sz w:val="28"/>
          <w:szCs w:val="28"/>
          <w:lang w:eastAsia="en-US"/>
        </w:rPr>
        <w:t>ым</w:t>
      </w:r>
      <w:r w:rsidRPr="004B09A9">
        <w:rPr>
          <w:rFonts w:eastAsia="Calibri"/>
          <w:bCs/>
          <w:sz w:val="28"/>
          <w:szCs w:val="28"/>
          <w:lang w:eastAsia="en-US"/>
        </w:rPr>
        <w:t>), а также по</w:t>
      </w:r>
      <w:r>
        <w:rPr>
          <w:rFonts w:eastAsia="Calibri"/>
          <w:bCs/>
          <w:sz w:val="28"/>
          <w:szCs w:val="28"/>
          <w:lang w:eastAsia="en-US"/>
        </w:rPr>
        <w:t xml:space="preserve">средством </w:t>
      </w:r>
      <w:r w:rsidRPr="004B09A9">
        <w:rPr>
          <w:rFonts w:eastAsia="Calibri"/>
          <w:bCs/>
          <w:sz w:val="28"/>
          <w:szCs w:val="28"/>
          <w:lang w:eastAsia="en-US"/>
        </w:rPr>
        <w:t>телефон</w:t>
      </w:r>
      <w:r>
        <w:rPr>
          <w:rFonts w:eastAsia="Calibri"/>
          <w:bCs/>
          <w:sz w:val="28"/>
          <w:szCs w:val="28"/>
          <w:lang w:eastAsia="en-US"/>
        </w:rPr>
        <w:t>ной связи,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с обязательным последующим подтверждением в подписном листе каждым депутатом Думы своего мнения по предложенному к принятию проекту </w:t>
      </w:r>
      <w:r>
        <w:rPr>
          <w:rFonts w:eastAsia="Calibri"/>
          <w:bCs/>
          <w:sz w:val="28"/>
          <w:szCs w:val="28"/>
          <w:lang w:eastAsia="en-US"/>
        </w:rPr>
        <w:t>решения</w:t>
      </w:r>
      <w:r w:rsidRPr="004B09A9">
        <w:rPr>
          <w:rFonts w:eastAsia="Calibri"/>
          <w:bCs/>
          <w:sz w:val="28"/>
          <w:szCs w:val="28"/>
          <w:lang w:eastAsia="en-US"/>
        </w:rPr>
        <w:t xml:space="preserve"> Думы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C27D6" w:rsidRDefault="00DC27D6" w:rsidP="00DC27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Аналогичная норма содержится в Регламенте Думы Ставропольского края, а также в ряде муниципальных образований на территории Ставропольского края.</w:t>
      </w:r>
    </w:p>
    <w:p w:rsidR="00DC27D6" w:rsidRDefault="00DC27D6" w:rsidP="00DC27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proofErr w:type="gramStart"/>
      <w:r>
        <w:rPr>
          <w:sz w:val="28"/>
          <w:szCs w:val="28"/>
        </w:rPr>
        <w:t>введения возможности принятия решений Думы города Пятигорска</w:t>
      </w:r>
      <w:proofErr w:type="gramEnd"/>
      <w:r>
        <w:rPr>
          <w:sz w:val="28"/>
          <w:szCs w:val="28"/>
        </w:rPr>
        <w:t xml:space="preserve"> опросным путем вызвана необходимостью снижения риска распространения новой коронавирусной инфекции </w:t>
      </w:r>
      <w:r w:rsidRPr="00C72F44">
        <w:rPr>
          <w:caps/>
          <w:sz w:val="28"/>
          <w:szCs w:val="28"/>
          <w:lang w:val="en-US"/>
        </w:rPr>
        <w:t>covid</w:t>
      </w:r>
      <w:r>
        <w:rPr>
          <w:caps/>
          <w:sz w:val="28"/>
          <w:szCs w:val="28"/>
        </w:rPr>
        <w:t xml:space="preserve">-2019 </w:t>
      </w:r>
      <w:r>
        <w:rPr>
          <w:sz w:val="28"/>
          <w:szCs w:val="28"/>
        </w:rPr>
        <w:t xml:space="preserve"> на территории муниципального образования города-курорта Пятигорска.</w:t>
      </w:r>
    </w:p>
    <w:p w:rsidR="00DC27D6" w:rsidRDefault="00DC27D6" w:rsidP="00DC27D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r w:rsidRPr="00D12D3A">
        <w:rPr>
          <w:sz w:val="28"/>
          <w:szCs w:val="28"/>
        </w:rPr>
        <w:t>Думы города Пятигорска «</w:t>
      </w:r>
      <w:r w:rsidRPr="00D12D3A">
        <w:rPr>
          <w:spacing w:val="1"/>
          <w:sz w:val="28"/>
          <w:szCs w:val="28"/>
        </w:rPr>
        <w:t>О внесении изменения в Регламент</w:t>
      </w:r>
      <w:r w:rsidRPr="00D12D3A">
        <w:rPr>
          <w:sz w:val="28"/>
          <w:szCs w:val="28"/>
        </w:rPr>
        <w:t xml:space="preserve"> Думы города Пятигорска»</w:t>
      </w:r>
      <w:r>
        <w:rPr>
          <w:sz w:val="28"/>
          <w:szCs w:val="28"/>
        </w:rPr>
        <w:t xml:space="preserve"> соответствует Конституции Российской Федерации, Федеральному закону </w:t>
      </w:r>
      <w:r w:rsidRPr="00E40278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</w:t>
      </w:r>
      <w:r w:rsidRPr="00E40278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E40278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другим федеральным законам,  законодательству Ставропольского края, Уставу муниципального образования города-курорта Пятигорска  и может быть рассмотрен на заседании Думы города Пятигорска с принятием соответствующего решения.</w:t>
      </w:r>
      <w:proofErr w:type="gramEnd"/>
    </w:p>
    <w:p w:rsidR="00DC27D6" w:rsidRDefault="00DC27D6" w:rsidP="00DC27D6">
      <w:pPr>
        <w:spacing w:line="276" w:lineRule="auto"/>
        <w:jc w:val="both"/>
        <w:rPr>
          <w:sz w:val="28"/>
          <w:szCs w:val="28"/>
        </w:rPr>
      </w:pPr>
    </w:p>
    <w:p w:rsidR="00DC27D6" w:rsidRDefault="00DC27D6" w:rsidP="00DC27D6">
      <w:pPr>
        <w:spacing w:line="276" w:lineRule="auto"/>
        <w:jc w:val="both"/>
        <w:rPr>
          <w:sz w:val="28"/>
          <w:szCs w:val="28"/>
        </w:rPr>
      </w:pPr>
    </w:p>
    <w:p w:rsidR="00DC27D6" w:rsidRDefault="00DC27D6" w:rsidP="00DC27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C27D6" w:rsidRPr="000E3258" w:rsidRDefault="00DC27D6" w:rsidP="00DC27D6">
      <w:pPr>
        <w:spacing w:line="276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DC27D6" w:rsidRDefault="00DC27D6" w:rsidP="00DC27D6"/>
    <w:p w:rsidR="00DC27D6" w:rsidRDefault="00DC27D6" w:rsidP="00DC27D6"/>
    <w:p w:rsidR="00EE28B0" w:rsidRDefault="00EE28B0"/>
    <w:sectPr w:rsidR="00EE28B0" w:rsidSect="00EC7FB9">
      <w:pgSz w:w="11906" w:h="16838"/>
      <w:pgMar w:top="56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D6"/>
    <w:rsid w:val="002B694A"/>
    <w:rsid w:val="006223B6"/>
    <w:rsid w:val="00CA1271"/>
    <w:rsid w:val="00DC27D6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7D6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C27D6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C27D6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D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C27D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C27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DC27D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C2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C2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2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2</cp:revision>
  <dcterms:created xsi:type="dcterms:W3CDTF">2020-04-13T09:13:00Z</dcterms:created>
  <dcterms:modified xsi:type="dcterms:W3CDTF">2020-06-23T16:13:00Z</dcterms:modified>
</cp:coreProperties>
</file>