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3" w:rsidRDefault="00C75123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C75123" w:rsidRPr="00C90B16" w:rsidRDefault="00C75123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123" w:rsidRPr="00C90B16" w:rsidRDefault="00C75123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123" w:rsidRPr="0054277A" w:rsidRDefault="00C75123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C75123" w:rsidRDefault="00C7512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31 мая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будет проведено общественное обсуждение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C75123" w:rsidRPr="00976EBC" w:rsidRDefault="00C75123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Pr="00DB3924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DB3924">
        <w:rPr>
          <w:rFonts w:ascii="Times New Roman" w:hAnsi="Times New Roman" w:cs="Times New Roman"/>
          <w:sz w:val="28"/>
          <w:szCs w:val="28"/>
        </w:rPr>
        <w:t xml:space="preserve">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</w:p>
    <w:p w:rsidR="00C75123" w:rsidRDefault="00C75123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>
        <w:rPr>
          <w:rFonts w:ascii="Times New Roman" w:hAnsi="Times New Roman" w:cs="Times New Roman"/>
          <w:sz w:val="28"/>
          <w:szCs w:val="28"/>
        </w:rPr>
        <w:t xml:space="preserve">31 мая по 30 июня </w:t>
      </w:r>
      <w:r w:rsidRPr="00E14B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4B7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123" w:rsidRPr="00B978EE" w:rsidRDefault="00C75123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архитектуры, строительства и жилищно-коммунального хозяйства администрации города Пятигорска», каб.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75123" w:rsidRPr="00B978EE" w:rsidRDefault="00C75123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vkrk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dumpayt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C75123" w:rsidRPr="00B978EE" w:rsidRDefault="00C75123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C75123" w:rsidRPr="00B978EE" w:rsidRDefault="00C75123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C75123" w:rsidRPr="001E3CB2" w:rsidRDefault="00C75123" w:rsidP="001E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3CB2">
        <w:rPr>
          <w:rFonts w:ascii="Times New Roman" w:hAnsi="Times New Roman" w:cs="Times New Roman"/>
          <w:sz w:val="28"/>
          <w:szCs w:val="28"/>
        </w:rPr>
        <w:t xml:space="preserve"> июля 2018 года в 10 часов 00 минут в большом актовом зале администрации г. Пятигорска по адресу: г.Пятигорск, пл.Ленина, 2, (1 этаж)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CB2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для итогового обсуждения проекта муниципальной программы города-курорта Пятигорска «Формирование современной городской среды» на 2018-2022 годы с учетом поступивших предложений от заинтересованных лиц.</w:t>
      </w:r>
    </w:p>
    <w:p w:rsidR="00C75123" w:rsidRPr="001E3CB2" w:rsidRDefault="00C75123" w:rsidP="001E3CB2">
      <w:pPr>
        <w:tabs>
          <w:tab w:val="left" w:pos="141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75123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13378"/>
    <w:rsid w:val="00063EB7"/>
    <w:rsid w:val="000D57E6"/>
    <w:rsid w:val="00103AE9"/>
    <w:rsid w:val="00132BEC"/>
    <w:rsid w:val="00153AA2"/>
    <w:rsid w:val="00191ACD"/>
    <w:rsid w:val="001A530A"/>
    <w:rsid w:val="001A6ED1"/>
    <w:rsid w:val="001D63E0"/>
    <w:rsid w:val="001E0DAF"/>
    <w:rsid w:val="001E3CB2"/>
    <w:rsid w:val="001F5463"/>
    <w:rsid w:val="00203F28"/>
    <w:rsid w:val="00221159"/>
    <w:rsid w:val="00224166"/>
    <w:rsid w:val="0027382F"/>
    <w:rsid w:val="00291300"/>
    <w:rsid w:val="002A606C"/>
    <w:rsid w:val="002B5FCE"/>
    <w:rsid w:val="00336A2E"/>
    <w:rsid w:val="00354EDA"/>
    <w:rsid w:val="00396C91"/>
    <w:rsid w:val="003E3FAA"/>
    <w:rsid w:val="003E535E"/>
    <w:rsid w:val="003E7E8B"/>
    <w:rsid w:val="00481E42"/>
    <w:rsid w:val="004824E7"/>
    <w:rsid w:val="004E7B26"/>
    <w:rsid w:val="004F31FD"/>
    <w:rsid w:val="00503B52"/>
    <w:rsid w:val="0053089C"/>
    <w:rsid w:val="005379B8"/>
    <w:rsid w:val="0054277A"/>
    <w:rsid w:val="005571FA"/>
    <w:rsid w:val="005576D1"/>
    <w:rsid w:val="00587CB1"/>
    <w:rsid w:val="00602AA2"/>
    <w:rsid w:val="006230D5"/>
    <w:rsid w:val="0065299D"/>
    <w:rsid w:val="006757FE"/>
    <w:rsid w:val="00690692"/>
    <w:rsid w:val="006C369F"/>
    <w:rsid w:val="007167C5"/>
    <w:rsid w:val="007633FD"/>
    <w:rsid w:val="00785518"/>
    <w:rsid w:val="007938E3"/>
    <w:rsid w:val="007B5C30"/>
    <w:rsid w:val="007C0BDA"/>
    <w:rsid w:val="008529F5"/>
    <w:rsid w:val="008826DE"/>
    <w:rsid w:val="00886D45"/>
    <w:rsid w:val="008B3820"/>
    <w:rsid w:val="008B720F"/>
    <w:rsid w:val="008B7B26"/>
    <w:rsid w:val="008E1747"/>
    <w:rsid w:val="009330FC"/>
    <w:rsid w:val="00960E49"/>
    <w:rsid w:val="00965D69"/>
    <w:rsid w:val="00976EBC"/>
    <w:rsid w:val="009D7F36"/>
    <w:rsid w:val="00A024E7"/>
    <w:rsid w:val="00A54D91"/>
    <w:rsid w:val="00AB51B5"/>
    <w:rsid w:val="00AD040F"/>
    <w:rsid w:val="00AF40E9"/>
    <w:rsid w:val="00B74703"/>
    <w:rsid w:val="00B82E2F"/>
    <w:rsid w:val="00B978EE"/>
    <w:rsid w:val="00BB25F7"/>
    <w:rsid w:val="00BB5CAB"/>
    <w:rsid w:val="00BE0FAA"/>
    <w:rsid w:val="00BE45AE"/>
    <w:rsid w:val="00BF32C5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75336"/>
    <w:rsid w:val="00D92EC0"/>
    <w:rsid w:val="00DB3924"/>
    <w:rsid w:val="00DB5251"/>
    <w:rsid w:val="00DB73C0"/>
    <w:rsid w:val="00DD6160"/>
    <w:rsid w:val="00E02293"/>
    <w:rsid w:val="00E14B78"/>
    <w:rsid w:val="00E31D9D"/>
    <w:rsid w:val="00E35633"/>
    <w:rsid w:val="00E435FE"/>
    <w:rsid w:val="00E47AF9"/>
    <w:rsid w:val="00EC5027"/>
    <w:rsid w:val="00EC71EC"/>
    <w:rsid w:val="00F0394D"/>
    <w:rsid w:val="00F31222"/>
    <w:rsid w:val="00F7041A"/>
    <w:rsid w:val="00F95A0B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rk-dumpay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subject/>
  <dc:creator>Viktoria-ПК</dc:creator>
  <cp:keywords/>
  <dc:description/>
  <cp:lastModifiedBy>Solovyeva</cp:lastModifiedBy>
  <cp:revision>11</cp:revision>
  <cp:lastPrinted>2018-05-29T12:56:00Z</cp:lastPrinted>
  <dcterms:created xsi:type="dcterms:W3CDTF">2018-05-29T12:49:00Z</dcterms:created>
  <dcterms:modified xsi:type="dcterms:W3CDTF">2018-05-29T13:24:00Z</dcterms:modified>
</cp:coreProperties>
</file>