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3D7" w:rsidRDefault="00A523D7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631567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631567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631567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631567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№ 598, </w:t>
      </w:r>
      <w:r w:rsidR="004239F5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от 16.08.2021 № 3140, </w:t>
      </w:r>
      <w:r w:rsidR="002D3197" w:rsidRPr="00A523D7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A523D7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FC7039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C7039" w:rsidRPr="00A523D7">
        <w:rPr>
          <w:rFonts w:ascii="Times New Roman" w:hAnsi="Times New Roman"/>
          <w:sz w:val="28"/>
          <w:szCs w:val="28"/>
        </w:rPr>
        <w:t xml:space="preserve">от </w:t>
      </w:r>
      <w:r w:rsidR="00FC7039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</w:t>
      </w:r>
      <w:r w:rsidR="00FC7039" w:rsidRPr="00A523D7">
        <w:rPr>
          <w:rFonts w:ascii="Times New Roman" w:hAnsi="Times New Roman"/>
          <w:sz w:val="28"/>
          <w:szCs w:val="28"/>
        </w:rPr>
        <w:t xml:space="preserve"> № 2458</w:t>
      </w:r>
      <w:r w:rsidR="002D3197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</w:t>
      </w:r>
      <w:r w:rsidR="0029294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6FC8" w:rsidRPr="00073C62" w:rsidRDefault="008736FB" w:rsidP="001521B2">
      <w:pPr>
        <w:pStyle w:val="ConsPlusCell"/>
        <w:widowControl/>
        <w:ind w:firstLine="709"/>
        <w:jc w:val="both"/>
      </w:pPr>
      <w:r w:rsidRPr="00631567">
        <w:rPr>
          <w:rFonts w:ascii="Times New Roman" w:hAnsi="Times New Roman" w:cs="Times New Roman"/>
          <w:sz w:val="28"/>
          <w:szCs w:val="28"/>
        </w:rPr>
        <w:t>1.</w:t>
      </w:r>
      <w:r w:rsidR="00A523D7">
        <w:rPr>
          <w:rFonts w:ascii="Times New Roman" w:hAnsi="Times New Roman" w:cs="Times New Roman"/>
          <w:sz w:val="28"/>
          <w:szCs w:val="28"/>
        </w:rPr>
        <w:t>1.</w:t>
      </w:r>
      <w:r w:rsidR="00046FC8" w:rsidRPr="00631567">
        <w:rPr>
          <w:rFonts w:ascii="Times New Roman" w:hAnsi="Times New Roman" w:cs="Times New Roman"/>
          <w:sz w:val="28"/>
          <w:szCs w:val="28"/>
        </w:rPr>
        <w:t xml:space="preserve"> Строку «Объемы и </w:t>
      </w:r>
      <w:r w:rsidR="00046FC8" w:rsidRPr="00073C62">
        <w:rPr>
          <w:rFonts w:ascii="Times New Roman" w:hAnsi="Times New Roman" w:cs="Times New Roman"/>
          <w:sz w:val="28"/>
          <w:szCs w:val="28"/>
        </w:rPr>
        <w:t>источники финансового обеспечения програм</w:t>
      </w:r>
      <w:r w:rsidR="00046FC8" w:rsidRPr="00073C62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073C62">
        <w:rPr>
          <w:rFonts w:ascii="Times New Roman" w:hAnsi="Times New Roman" w:cs="Times New Roman"/>
          <w:sz w:val="28"/>
          <w:szCs w:val="28"/>
        </w:rPr>
        <w:t>М</w:t>
      </w:r>
      <w:r w:rsidR="00046FC8" w:rsidRPr="00073C62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RPr="00631567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073C62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2071090,09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445795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073C62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389633,51</w:t>
            </w:r>
            <w:r w:rsidR="00DB56D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523D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DB56D2" w:rsidRPr="00073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4060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2070720,09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  <w:r w:rsidR="00687C26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73C62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="00BF17F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517546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54060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73C62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445795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92328E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346408,2</w:t>
            </w:r>
            <w:r w:rsidR="00517546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1647DA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647D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073C62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D91AA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164238,98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05402" w:rsidRPr="00073C62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DB56D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389633,51</w:t>
            </w:r>
            <w:r w:rsidR="00DB56D2" w:rsidRPr="00073C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0,00 тыс. руб.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073C62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073C62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073C62">
              <w:rPr>
                <w:sz w:val="28"/>
                <w:szCs w:val="28"/>
                <w:lang w:eastAsia="ru-RU"/>
              </w:rPr>
              <w:t>0,00 тыс. руб.</w:t>
            </w:r>
            <w:r w:rsidR="00B05402" w:rsidRPr="00073C62">
              <w:rPr>
                <w:sz w:val="28"/>
                <w:szCs w:val="28"/>
                <w:lang w:eastAsia="ru-RU"/>
              </w:rPr>
              <w:t>;</w:t>
            </w:r>
          </w:p>
          <w:p w:rsidR="00073C62" w:rsidRDefault="00B05402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073C62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073C62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2A0B20" w:rsidRPr="00073C62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 w:rsidRPr="00973EFA">
        <w:rPr>
          <w:sz w:val="28"/>
          <w:szCs w:val="28"/>
        </w:rPr>
        <w:lastRenderedPageBreak/>
        <w:t>1</w:t>
      </w:r>
      <w:r w:rsidRPr="00073C62">
        <w:rPr>
          <w:sz w:val="28"/>
          <w:szCs w:val="28"/>
        </w:rPr>
        <w:t>.</w:t>
      </w:r>
      <w:r w:rsidR="00A523D7" w:rsidRPr="00073C62">
        <w:rPr>
          <w:sz w:val="28"/>
          <w:szCs w:val="28"/>
        </w:rPr>
        <w:t xml:space="preserve">2. </w:t>
      </w:r>
      <w:r w:rsidR="00973EFA" w:rsidRPr="00073C62">
        <w:rPr>
          <w:sz w:val="28"/>
          <w:szCs w:val="28"/>
        </w:rPr>
        <w:t>Абзацы</w:t>
      </w:r>
      <w:r w:rsidR="00973EFA" w:rsidRPr="00073C62">
        <w:rPr>
          <w:rFonts w:asciiTheme="minorHAnsi" w:eastAsiaTheme="minorHAnsi" w:hAnsiTheme="minorHAnsi" w:cstheme="minorBidi"/>
          <w:color w:val="FF0000"/>
          <w:kern w:val="0"/>
          <w:sz w:val="28"/>
          <w:szCs w:val="28"/>
          <w:lang w:eastAsia="en-US"/>
        </w:rPr>
        <w:t xml:space="preserve"> </w:t>
      </w:r>
      <w:r w:rsidR="00973EFA" w:rsidRPr="00073C62">
        <w:rPr>
          <w:sz w:val="28"/>
          <w:szCs w:val="28"/>
        </w:rPr>
        <w:t xml:space="preserve">тридцать первый и тридцать второй раздела 2 «Приоритеты политики города-курорта Пятигорска в сфере реализации программы, цели </w:t>
      </w:r>
      <w:r w:rsidR="00973EFA" w:rsidRPr="00073C62">
        <w:rPr>
          <w:sz w:val="28"/>
          <w:szCs w:val="28"/>
        </w:rPr>
        <w:lastRenderedPageBreak/>
        <w:t>программы и описание ожидаемых конечных результатов реализации программы» Муниципальной программы</w:t>
      </w:r>
      <w:r w:rsidR="002A0B20" w:rsidRPr="00073C62">
        <w:rPr>
          <w:sz w:val="28"/>
          <w:szCs w:val="28"/>
        </w:rPr>
        <w:t>:</w:t>
      </w:r>
    </w:p>
    <w:p w:rsidR="002A0B20" w:rsidRPr="00073C62" w:rsidRDefault="002A0B20" w:rsidP="00A24FB5">
      <w:pPr>
        <w:pStyle w:val="Standard"/>
        <w:ind w:firstLine="709"/>
        <w:jc w:val="both"/>
        <w:rPr>
          <w:sz w:val="28"/>
          <w:szCs w:val="28"/>
        </w:rPr>
      </w:pPr>
      <w:r w:rsidRPr="00073C62">
        <w:rPr>
          <w:sz w:val="28"/>
          <w:szCs w:val="28"/>
        </w:rPr>
        <w:t>«Сроки реализации программы: 2018 - 2025 годы.</w:t>
      </w:r>
    </w:p>
    <w:p w:rsidR="002A0B20" w:rsidRPr="00073C62" w:rsidRDefault="002A0B20" w:rsidP="00A24FB5">
      <w:pPr>
        <w:pStyle w:val="Standard"/>
        <w:ind w:firstLine="709"/>
        <w:jc w:val="both"/>
        <w:rPr>
          <w:sz w:val="28"/>
          <w:szCs w:val="28"/>
        </w:rPr>
      </w:pPr>
      <w:r w:rsidRPr="00073C62">
        <w:rPr>
          <w:sz w:val="28"/>
          <w:szCs w:val="28"/>
        </w:rPr>
        <w:t>Сроки реализации программы: 2018 - 2026 годы.»</w:t>
      </w:r>
    </w:p>
    <w:p w:rsidR="00B16BFF" w:rsidRPr="00973EFA" w:rsidRDefault="00073C62" w:rsidP="00073C62">
      <w:pPr>
        <w:pStyle w:val="Standard"/>
        <w:jc w:val="both"/>
      </w:pPr>
      <w:r>
        <w:rPr>
          <w:sz w:val="28"/>
          <w:szCs w:val="28"/>
        </w:rPr>
        <w:t>исключить</w:t>
      </w:r>
      <w:r w:rsidR="00D155F5">
        <w:rPr>
          <w:sz w:val="28"/>
          <w:szCs w:val="28"/>
        </w:rPr>
        <w:t>;</w:t>
      </w:r>
    </w:p>
    <w:p w:rsidR="00046FC8" w:rsidRPr="00073C62" w:rsidRDefault="00046FC8" w:rsidP="00684400">
      <w:pPr>
        <w:pStyle w:val="Standard"/>
        <w:ind w:firstLine="708"/>
        <w:jc w:val="both"/>
      </w:pPr>
      <w:r w:rsidRPr="00FC3EC5">
        <w:rPr>
          <w:sz w:val="28"/>
          <w:szCs w:val="28"/>
        </w:rPr>
        <w:t>1.</w:t>
      </w:r>
      <w:r w:rsidR="00A523D7">
        <w:rPr>
          <w:sz w:val="28"/>
          <w:szCs w:val="28"/>
        </w:rPr>
        <w:t>3.</w:t>
      </w:r>
      <w:r w:rsidRPr="00FC3EC5">
        <w:rPr>
          <w:sz w:val="28"/>
          <w:szCs w:val="28"/>
        </w:rPr>
        <w:t xml:space="preserve"> Строку «Объемы и источники финансового обеспечения подпро</w:t>
      </w:r>
      <w:r w:rsidRPr="00FC3EC5">
        <w:rPr>
          <w:sz w:val="28"/>
          <w:szCs w:val="28"/>
        </w:rPr>
        <w:softHyphen/>
        <w:t xml:space="preserve">граммы 1» паспорта подпрограммы 1 </w:t>
      </w:r>
      <w:r w:rsidR="00615A3D" w:rsidRPr="00FC3EC5">
        <w:rPr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615A3D" w:rsidRPr="00073C62">
        <w:rPr>
          <w:sz w:val="28"/>
          <w:szCs w:val="28"/>
          <w:lang w:eastAsia="ru-RU"/>
        </w:rPr>
        <w:t>городе-курорте Пятигорске» М</w:t>
      </w:r>
      <w:r w:rsidRPr="00073C62">
        <w:rPr>
          <w:sz w:val="28"/>
          <w:szCs w:val="28"/>
        </w:rPr>
        <w:t xml:space="preserve">униципальной программы </w:t>
      </w:r>
      <w:r w:rsidR="00615A3D" w:rsidRPr="00073C62">
        <w:rPr>
          <w:sz w:val="28"/>
          <w:szCs w:val="28"/>
        </w:rPr>
        <w:t>изложить в следующей редак</w:t>
      </w:r>
      <w:r w:rsidRPr="00073C62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FC7039" w:rsidRPr="00FC3EC5" w:rsidTr="00615A3D">
        <w:tc>
          <w:tcPr>
            <w:tcW w:w="2857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77703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A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руб., по годам: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3A7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693,00</w:t>
            </w:r>
            <w:r w:rsidR="00B663A7" w:rsidRPr="00073C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073C62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77703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073C62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</w:p>
          <w:p w:rsidR="00BF17FD" w:rsidRPr="00073C62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города-курорта Пятигорска – </w:t>
            </w:r>
            <w:r w:rsidR="00E878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A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  <w:r w:rsidR="00E878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073C62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693,00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D91AA9" w:rsidRPr="00073C62" w:rsidRDefault="00D91AA9" w:rsidP="00D91AA9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руб.;</w:t>
            </w:r>
          </w:p>
          <w:p w:rsidR="00073C62" w:rsidRDefault="00D91AA9" w:rsidP="00073C62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2026 год – 600,00 тыс. </w:t>
            </w:r>
            <w:r w:rsidR="0077703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руб.</w:t>
            </w:r>
            <w:r w:rsidR="006C42F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155F5" w:rsidRPr="00D155F5" w:rsidRDefault="00D155F5" w:rsidP="00073C62">
            <w:pPr>
              <w:pStyle w:val="ConsPlusCell"/>
              <w:widowControl/>
              <w:ind w:right="-70"/>
              <w:jc w:val="both"/>
              <w:rPr>
                <w:sz w:val="16"/>
                <w:szCs w:val="16"/>
              </w:rPr>
            </w:pPr>
          </w:p>
        </w:tc>
      </w:tr>
    </w:tbl>
    <w:p w:rsidR="006C42FA" w:rsidRPr="00631567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71E4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631567">
        <w:rPr>
          <w:rFonts w:ascii="Times New Roman" w:hAnsi="Times New Roman" w:cs="Times New Roman"/>
          <w:sz w:val="28"/>
          <w:szCs w:val="28"/>
        </w:rPr>
        <w:t>под</w:t>
      </w:r>
      <w:r w:rsidR="006C42FA" w:rsidRPr="00631567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631567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631567" w:rsidTr="00220ABC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631567" w:rsidRDefault="006C42FA" w:rsidP="00FC7039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подпрограммы 2 составляет 1960877,11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396058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16BF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439482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16BF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173509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6BF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073C62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383321,11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71E45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1960507,11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  <w:r w:rsidR="00D760B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058,18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89259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0D70F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482,89</w:t>
            </w:r>
            <w:r w:rsidR="00D20D2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2324E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346408,2</w:t>
            </w:r>
            <w:r w:rsidR="001C7C6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BF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509,32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073C62" w:rsidRDefault="00263872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383321,11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0,00 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иных источников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631567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31567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073C62" w:rsidRDefault="00464DC1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046FC8" w:rsidRPr="000F53D4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465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3D4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0F53D4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</w:t>
      </w: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ской эффективности города-курорта Пятигорска»</w:t>
      </w:r>
      <w:r w:rsidRPr="000F53D4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0F53D4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073C62" w:rsidTr="00FC7039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073C62" w:rsidRDefault="006C42FA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 xml:space="preserve">ния </w:t>
            </w:r>
            <w:r w:rsidR="004A160A" w:rsidRPr="00073C62">
              <w:rPr>
                <w:sz w:val="28"/>
                <w:szCs w:val="28"/>
              </w:rPr>
              <w:t>под</w:t>
            </w:r>
            <w:r w:rsidRPr="00073C62">
              <w:rPr>
                <w:sz w:val="28"/>
                <w:szCs w:val="28"/>
              </w:rPr>
              <w:t>программы</w:t>
            </w:r>
            <w:r w:rsidR="004A160A" w:rsidRPr="00073C6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700CC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104719,99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14477,81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00CC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930E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  <w:r w:rsidR="00F4652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930E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E04B8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073C62" w:rsidRDefault="00E04B8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700CC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104719,99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7395,76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F46524" w:rsidRPr="00073C62" w:rsidRDefault="00F46524" w:rsidP="00F46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0149B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384,38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073C62" w:rsidRDefault="006C42FA" w:rsidP="00E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3C62" w:rsidRDefault="00E04B81" w:rsidP="0007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  <w:r w:rsidR="008C5795" w:rsidRPr="00073C6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BD323D" w:rsidRPr="00073C62" w:rsidRDefault="007E344B" w:rsidP="0083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D323D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Муниципальной программе изложить в редакции согласно приложен</w:t>
      </w:r>
      <w:r w:rsid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1 к настоящему постановлению;</w:t>
      </w:r>
    </w:p>
    <w:p w:rsidR="00BD323D" w:rsidRPr="00631567" w:rsidRDefault="00BD323D" w:rsidP="0083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к Муниципальной программе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2 к настоящему постановлению.</w:t>
      </w:r>
    </w:p>
    <w:p w:rsidR="00AD07EC" w:rsidRPr="00631567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631567" w:rsidRDefault="00BD323D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631567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BD323D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631567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631567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proofErr w:type="spellStart"/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  <w:proofErr w:type="spellEnd"/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0071" w:rsidSect="0040607B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810071" w:rsidRPr="00810071" w:rsidTr="00ED3B37">
        <w:trPr>
          <w:trHeight w:val="1582"/>
        </w:trPr>
        <w:tc>
          <w:tcPr>
            <w:tcW w:w="5637" w:type="dxa"/>
            <w:shd w:val="clear" w:color="auto" w:fill="auto"/>
            <w:vAlign w:val="center"/>
          </w:tcPr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_____________ № ___________</w:t>
            </w:r>
          </w:p>
          <w:p w:rsidR="00847436" w:rsidRDefault="00847436" w:rsidP="00847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47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810071" w:rsidRPr="00810071" w:rsidRDefault="00810071" w:rsidP="00A81505">
            <w:pPr>
              <w:spacing w:after="0" w:line="240" w:lineRule="exac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810071" w:rsidRPr="00810071" w:rsidRDefault="00810071" w:rsidP="00A81505">
            <w:pPr>
              <w:spacing w:after="0" w:line="240" w:lineRule="exac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071" w:rsidRPr="00810071" w:rsidRDefault="00810071" w:rsidP="008100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810071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2126"/>
      </w:tblGrid>
      <w:tr w:rsidR="00810071" w:rsidRPr="00810071" w:rsidTr="0000149B">
        <w:trPr>
          <w:trHeight w:val="966"/>
        </w:trPr>
        <w:tc>
          <w:tcPr>
            <w:tcW w:w="675" w:type="dxa"/>
            <w:vMerge w:val="restart"/>
            <w:vAlign w:val="center"/>
            <w:hideMark/>
          </w:tcPr>
          <w:p w:rsidR="00F46524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 xml:space="preserve">№ </w:t>
            </w:r>
          </w:p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930" w:type="dxa"/>
            <w:gridSpan w:val="9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422EC">
              <w:rPr>
                <w:rFonts w:ascii="Times New Roman" w:hAnsi="Times New Roman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46524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 xml:space="preserve">Источник информации (методика </w:t>
            </w:r>
          </w:p>
          <w:p w:rsidR="00810071" w:rsidRPr="009422EC" w:rsidRDefault="00810071" w:rsidP="002867BB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расчета)</w:t>
            </w:r>
          </w:p>
        </w:tc>
      </w:tr>
      <w:tr w:rsidR="00810071" w:rsidRPr="00810071" w:rsidTr="0000149B">
        <w:trPr>
          <w:trHeight w:val="720"/>
        </w:trPr>
        <w:tc>
          <w:tcPr>
            <w:tcW w:w="675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2026</w:t>
            </w:r>
          </w:p>
        </w:tc>
        <w:tc>
          <w:tcPr>
            <w:tcW w:w="2126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00149B">
        <w:trPr>
          <w:trHeight w:val="315"/>
        </w:trPr>
        <w:tc>
          <w:tcPr>
            <w:tcW w:w="675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810071" w:rsidRPr="00810071" w:rsidTr="0000149B">
        <w:trPr>
          <w:trHeight w:val="463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810071" w:rsidRPr="00810071" w:rsidTr="00B23670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579,20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589,0</w:t>
            </w:r>
          </w:p>
        </w:tc>
        <w:tc>
          <w:tcPr>
            <w:tcW w:w="99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496,6</w:t>
            </w:r>
          </w:p>
        </w:tc>
        <w:tc>
          <w:tcPr>
            <w:tcW w:w="992" w:type="dxa"/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497,3</w:t>
            </w:r>
          </w:p>
        </w:tc>
        <w:tc>
          <w:tcPr>
            <w:tcW w:w="992" w:type="dxa"/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499,0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Qs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Qrs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Hs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10000,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Qrs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среднегодовое количество субъектов малого и среднего предпринимательства;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Hs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среднегодовая численность населе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ния.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статистики и ИФНС России по городу Пятигорску Ставропольского края</w:t>
            </w:r>
          </w:p>
        </w:tc>
      </w:tr>
      <w:tr w:rsidR="00810071" w:rsidRPr="00810071" w:rsidTr="00B23670">
        <w:trPr>
          <w:trHeight w:val="416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38,0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99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34,1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34,3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35,8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23670">
              <w:rPr>
                <w:rFonts w:ascii="Times New Roman" w:hAnsi="Times New Roman"/>
              </w:rPr>
              <w:t>35,8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D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N/O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 xml:space="preserve">100%,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N- среднегодовая численность работников малых и средних предприятий (без внешних совместителей), в том числе работающие у индивидуальных предпринимателей;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O - среднесписочная численность работников всех предприятий и организаций (без внешних совместителей). Данные органа государственной статистики </w:t>
            </w:r>
            <w:r w:rsidRPr="00DB4305">
              <w:rPr>
                <w:rFonts w:ascii="Times New Roman" w:hAnsi="Times New Roman"/>
                <w:szCs w:val="22"/>
              </w:rPr>
              <w:t>и Фонда социального страхования</w:t>
            </w:r>
          </w:p>
        </w:tc>
      </w:tr>
      <w:tr w:rsidR="00810071" w:rsidRPr="00810071" w:rsidTr="0000149B">
        <w:trPr>
          <w:trHeight w:val="525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810071" w:rsidRPr="00810071" w:rsidTr="0000149B">
        <w:trPr>
          <w:trHeight w:val="469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10071" w:rsidRPr="00810071" w:rsidTr="00D53EA4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1.1.1.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99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992" w:type="dxa"/>
            <w:hideMark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1550</w:t>
            </w:r>
          </w:p>
        </w:tc>
        <w:tc>
          <w:tcPr>
            <w:tcW w:w="993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России по городу Пятигорску Ставропольского края</w:t>
            </w:r>
          </w:p>
        </w:tc>
      </w:tr>
      <w:tr w:rsidR="00810071" w:rsidRPr="00810071" w:rsidTr="00D53EA4">
        <w:trPr>
          <w:trHeight w:val="274"/>
        </w:trPr>
        <w:tc>
          <w:tcPr>
            <w:tcW w:w="675" w:type="dxa"/>
            <w:shd w:val="clear" w:color="auto" w:fill="auto"/>
          </w:tcPr>
          <w:p w:rsid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1.1.2.</w:t>
            </w:r>
          </w:p>
          <w:p w:rsidR="00B77F4E" w:rsidRPr="00810071" w:rsidRDefault="00B77F4E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вновь зарегистрированных налогоплательщиков налога на профессиональный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доход</w:t>
            </w:r>
          </w:p>
        </w:tc>
        <w:tc>
          <w:tcPr>
            <w:tcW w:w="851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 2056</w:t>
            </w:r>
          </w:p>
        </w:tc>
        <w:tc>
          <w:tcPr>
            <w:tcW w:w="992" w:type="dxa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России по городу Пятигорску Ставропольского края</w:t>
            </w:r>
          </w:p>
        </w:tc>
      </w:tr>
      <w:tr w:rsidR="00810071" w:rsidRPr="00810071" w:rsidTr="00D53EA4">
        <w:trPr>
          <w:trHeight w:val="1095"/>
        </w:trPr>
        <w:tc>
          <w:tcPr>
            <w:tcW w:w="675" w:type="dxa"/>
            <w:shd w:val="clear" w:color="auto" w:fill="auto"/>
            <w:hideMark/>
          </w:tcPr>
          <w:p w:rsidR="00B77F4E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1.1.3.</w:t>
            </w:r>
          </w:p>
          <w:p w:rsidR="00B77F4E" w:rsidRPr="00810071" w:rsidRDefault="00B77F4E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305" w:rsidRPr="00810071" w:rsidRDefault="00810071" w:rsidP="00DB4305">
            <w:pPr>
              <w:rPr>
                <w:rFonts w:ascii="Times New Roman" w:hAnsi="Times New Roman"/>
                <w:szCs w:val="22"/>
              </w:rPr>
            </w:pPr>
            <w:r w:rsidRPr="00DB4305">
              <w:rPr>
                <w:rFonts w:ascii="Times New Roman" w:hAnsi="Times New Roman"/>
                <w:szCs w:val="22"/>
              </w:rPr>
              <w:t>Численность занятых в сфере малого и</w:t>
            </w:r>
            <w:r w:rsidRPr="00810071">
              <w:rPr>
                <w:rFonts w:ascii="Times New Roman" w:hAnsi="Times New Roman"/>
                <w:szCs w:val="22"/>
              </w:rPr>
              <w:t xml:space="preserve"> среднего предпринимательства, включая индивидуальных предпринимателей и «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самозанятых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851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30199</w:t>
            </w:r>
          </w:p>
        </w:tc>
        <w:tc>
          <w:tcPr>
            <w:tcW w:w="993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31039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31959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35799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D53EA4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 xml:space="preserve">Ч </w:t>
            </w:r>
            <w:r w:rsidRPr="00B77F4E">
              <w:rPr>
                <w:rFonts w:ascii="Times New Roman" w:hAnsi="Times New Roman"/>
              </w:rPr>
              <w:t xml:space="preserve">= </w:t>
            </w:r>
            <w:proofErr w:type="spellStart"/>
            <w:r w:rsidRPr="00B77F4E">
              <w:rPr>
                <w:rFonts w:ascii="Times New Roman" w:hAnsi="Times New Roman"/>
              </w:rPr>
              <w:t>ССЧРюл</w:t>
            </w:r>
            <w:proofErr w:type="spellEnd"/>
            <w:r w:rsidRPr="00B77F4E">
              <w:rPr>
                <w:rFonts w:ascii="Times New Roman" w:hAnsi="Times New Roman"/>
              </w:rPr>
              <w:t xml:space="preserve">+ </w:t>
            </w:r>
            <w:proofErr w:type="spellStart"/>
            <w:r w:rsidRPr="00B77F4E">
              <w:rPr>
                <w:rFonts w:ascii="Times New Roman" w:hAnsi="Times New Roman"/>
              </w:rPr>
              <w:t>ССЧРип</w:t>
            </w:r>
            <w:proofErr w:type="spellEnd"/>
            <w:r w:rsidRPr="00B77F4E">
              <w:rPr>
                <w:rFonts w:ascii="Times New Roman" w:hAnsi="Times New Roman"/>
              </w:rPr>
              <w:t xml:space="preserve"> + </w:t>
            </w:r>
            <w:proofErr w:type="spellStart"/>
            <w:r w:rsidRPr="00B77F4E">
              <w:rPr>
                <w:rFonts w:ascii="Times New Roman" w:hAnsi="Times New Roman"/>
              </w:rPr>
              <w:t>ИПмсп</w:t>
            </w:r>
            <w:proofErr w:type="spellEnd"/>
            <w:r w:rsidRPr="00B77F4E">
              <w:rPr>
                <w:rFonts w:ascii="Times New Roman" w:hAnsi="Times New Roman"/>
              </w:rPr>
              <w:t xml:space="preserve"> + ННПД, где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proofErr w:type="spellStart"/>
            <w:r w:rsidRPr="00B77F4E">
              <w:rPr>
                <w:rFonts w:ascii="Times New Roman" w:hAnsi="Times New Roman"/>
              </w:rPr>
              <w:t>ССЧРюл</w:t>
            </w:r>
            <w:proofErr w:type="spellEnd"/>
            <w:r w:rsidRPr="00B77F4E">
              <w:rPr>
                <w:rFonts w:ascii="Times New Roman" w:hAnsi="Times New Roman"/>
              </w:rPr>
              <w:t xml:space="preserve"> - сумма среднесписочной численности работников юридических лиц;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proofErr w:type="spellStart"/>
            <w:r w:rsidRPr="00B77F4E">
              <w:rPr>
                <w:rFonts w:ascii="Times New Roman" w:hAnsi="Times New Roman"/>
              </w:rPr>
              <w:t>ССЧРип</w:t>
            </w:r>
            <w:proofErr w:type="spellEnd"/>
            <w:r w:rsidRPr="00B77F4E">
              <w:rPr>
                <w:rFonts w:ascii="Times New Roman" w:hAnsi="Times New Roman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proofErr w:type="spellStart"/>
            <w:r w:rsidRPr="00B77F4E">
              <w:rPr>
                <w:rFonts w:ascii="Times New Roman" w:hAnsi="Times New Roman"/>
              </w:rPr>
              <w:t>ИПмсп</w:t>
            </w:r>
            <w:proofErr w:type="spellEnd"/>
            <w:r w:rsidRPr="00B77F4E">
              <w:rPr>
                <w:rFonts w:ascii="Times New Roman" w:hAnsi="Times New Roman"/>
              </w:rPr>
              <w:t xml:space="preserve"> - индивидуальные предприниматели;</w:t>
            </w:r>
          </w:p>
          <w:p w:rsidR="0000149B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ННПД - налогоплательщики налога на профессиональный доход («</w:t>
            </w:r>
            <w:proofErr w:type="spellStart"/>
            <w:r w:rsidRPr="00B77F4E">
              <w:rPr>
                <w:rFonts w:ascii="Times New Roman" w:hAnsi="Times New Roman"/>
              </w:rPr>
              <w:t>самозанятые</w:t>
            </w:r>
            <w:proofErr w:type="spellEnd"/>
            <w:r w:rsidRPr="00B77F4E">
              <w:rPr>
                <w:rFonts w:ascii="Times New Roman" w:hAnsi="Times New Roman"/>
              </w:rPr>
              <w:t xml:space="preserve">»). </w:t>
            </w:r>
          </w:p>
          <w:p w:rsidR="00810071" w:rsidRPr="00FE703A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Сведения Единого реестра субъектов малого и среднего</w:t>
            </w:r>
            <w:r w:rsidRPr="00FE703A">
              <w:rPr>
                <w:rFonts w:ascii="Times New Roman" w:hAnsi="Times New Roman"/>
              </w:rPr>
              <w:t xml:space="preserve"> предпринимательства и ИФНС России по городу Пятигорску Ставропольского края</w:t>
            </w:r>
          </w:p>
        </w:tc>
      </w:tr>
      <w:tr w:rsidR="00E14191" w:rsidRPr="00810071" w:rsidTr="00D53EA4">
        <w:trPr>
          <w:trHeight w:val="416"/>
        </w:trPr>
        <w:tc>
          <w:tcPr>
            <w:tcW w:w="675" w:type="dxa"/>
            <w:shd w:val="clear" w:color="auto" w:fill="auto"/>
          </w:tcPr>
          <w:p w:rsidR="00E14191" w:rsidRPr="00810071" w:rsidRDefault="00D53EA4" w:rsidP="00E14191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DB4305">
              <w:rPr>
                <w:rFonts w:ascii="Times New Roman" w:hAnsi="Times New Roman"/>
                <w:szCs w:val="22"/>
              </w:rPr>
              <w:t>Численность занятых в сфере малого и</w:t>
            </w:r>
            <w:r w:rsidRPr="00810071">
              <w:rPr>
                <w:rFonts w:ascii="Times New Roman" w:hAnsi="Times New Roman"/>
                <w:szCs w:val="22"/>
              </w:rPr>
              <w:t xml:space="preserve"> среднего предпринимательства, включая индивидуальных предпринимателей </w:t>
            </w:r>
          </w:p>
        </w:tc>
        <w:tc>
          <w:tcPr>
            <w:tcW w:w="851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35111</w:t>
            </w:r>
          </w:p>
        </w:tc>
        <w:tc>
          <w:tcPr>
            <w:tcW w:w="993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35153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35196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35234</w:t>
            </w:r>
          </w:p>
        </w:tc>
        <w:tc>
          <w:tcPr>
            <w:tcW w:w="2126" w:type="dxa"/>
            <w:shd w:val="clear" w:color="auto" w:fill="auto"/>
          </w:tcPr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 xml:space="preserve">Ч = </w:t>
            </w:r>
            <w:proofErr w:type="spellStart"/>
            <w:r w:rsidRPr="00FE703A">
              <w:rPr>
                <w:rFonts w:ascii="Times New Roman" w:hAnsi="Times New Roman"/>
              </w:rPr>
              <w:t>ССЧРюл</w:t>
            </w:r>
            <w:proofErr w:type="spellEnd"/>
            <w:r w:rsidRPr="00FE703A">
              <w:rPr>
                <w:rFonts w:ascii="Times New Roman" w:hAnsi="Times New Roman"/>
              </w:rPr>
              <w:t xml:space="preserve">+ </w:t>
            </w:r>
            <w:proofErr w:type="spellStart"/>
            <w:r w:rsidRPr="00FE703A">
              <w:rPr>
                <w:rFonts w:ascii="Times New Roman" w:hAnsi="Times New Roman"/>
              </w:rPr>
              <w:t>ССЧРип</w:t>
            </w:r>
            <w:proofErr w:type="spellEnd"/>
            <w:r w:rsidRPr="00FE703A">
              <w:rPr>
                <w:rFonts w:ascii="Times New Roman" w:hAnsi="Times New Roman"/>
              </w:rPr>
              <w:t xml:space="preserve"> + </w:t>
            </w:r>
            <w:proofErr w:type="spellStart"/>
            <w:r w:rsidRPr="00FE703A">
              <w:rPr>
                <w:rFonts w:ascii="Times New Roman" w:hAnsi="Times New Roman"/>
              </w:rPr>
              <w:t>ИПмсп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E703A">
              <w:rPr>
                <w:rFonts w:ascii="Times New Roman" w:hAnsi="Times New Roman"/>
              </w:rPr>
              <w:t xml:space="preserve"> где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proofErr w:type="spellStart"/>
            <w:r w:rsidRPr="00FE703A">
              <w:rPr>
                <w:rFonts w:ascii="Times New Roman" w:hAnsi="Times New Roman"/>
              </w:rPr>
              <w:t>ССЧРюл</w:t>
            </w:r>
            <w:proofErr w:type="spellEnd"/>
            <w:r w:rsidRPr="00FE703A">
              <w:rPr>
                <w:rFonts w:ascii="Times New Roman" w:hAnsi="Times New Roman"/>
              </w:rPr>
              <w:t xml:space="preserve"> - сумма среднесписочной численности работников юридических лиц;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proofErr w:type="spellStart"/>
            <w:r w:rsidRPr="00FE703A">
              <w:rPr>
                <w:rFonts w:ascii="Times New Roman" w:hAnsi="Times New Roman"/>
              </w:rPr>
              <w:t>ССЧРип</w:t>
            </w:r>
            <w:proofErr w:type="spellEnd"/>
            <w:r w:rsidRPr="00FE703A">
              <w:rPr>
                <w:rFonts w:ascii="Times New Roman" w:hAnsi="Times New Roman"/>
              </w:rPr>
              <w:t xml:space="preserve"> - сумма среднесписочной </w:t>
            </w:r>
            <w:r w:rsidRPr="00FE703A">
              <w:rPr>
                <w:rFonts w:ascii="Times New Roman" w:hAnsi="Times New Roman"/>
              </w:rPr>
              <w:lastRenderedPageBreak/>
              <w:t>численности работников индивидуальных предпринимателей;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proofErr w:type="spellStart"/>
            <w:r w:rsidRPr="00FE703A">
              <w:rPr>
                <w:rFonts w:ascii="Times New Roman" w:hAnsi="Times New Roman"/>
              </w:rPr>
              <w:t>ИПмсп</w:t>
            </w:r>
            <w:proofErr w:type="spellEnd"/>
            <w:r w:rsidRPr="00FE703A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индивидуальные предприниматели.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>Сведения Единого реестра субъектов малого и среднего предпринимательства и ИФНС России по городу Пятигорску Ставропольского края</w:t>
            </w:r>
          </w:p>
        </w:tc>
      </w:tr>
      <w:tr w:rsidR="00B77F4E" w:rsidRPr="00810071" w:rsidTr="0000149B">
        <w:trPr>
          <w:trHeight w:val="416"/>
        </w:trPr>
        <w:tc>
          <w:tcPr>
            <w:tcW w:w="675" w:type="dxa"/>
            <w:hideMark/>
          </w:tcPr>
          <w:p w:rsidR="00B77F4E" w:rsidRPr="00D53EA4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lastRenderedPageBreak/>
              <w:t>1.1.</w:t>
            </w:r>
            <w:r w:rsidR="00D53EA4" w:rsidRPr="00D53E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B77F4E" w:rsidRPr="00810071" w:rsidTr="0000149B">
        <w:trPr>
          <w:trHeight w:val="1455"/>
        </w:trPr>
        <w:tc>
          <w:tcPr>
            <w:tcW w:w="675" w:type="dxa"/>
            <w:hideMark/>
          </w:tcPr>
          <w:p w:rsidR="00B77F4E" w:rsidRPr="00D53EA4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1.1.</w:t>
            </w:r>
            <w:r w:rsidR="00D53EA4" w:rsidRPr="00D53EA4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B77F4E" w:rsidRPr="00810071" w:rsidTr="0000149B">
        <w:trPr>
          <w:trHeight w:val="288"/>
        </w:trPr>
        <w:tc>
          <w:tcPr>
            <w:tcW w:w="675" w:type="dxa"/>
            <w:hideMark/>
          </w:tcPr>
          <w:p w:rsidR="00B77F4E" w:rsidRPr="00810071" w:rsidRDefault="00B77F4E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</w:t>
            </w:r>
            <w:r w:rsidR="00D53EA4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мероприятий, проведенных для субъектов малого и среднего предпринимательства  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B77F4E" w:rsidRPr="00810071" w:rsidTr="0000149B">
        <w:trPr>
          <w:trHeight w:val="288"/>
        </w:trPr>
        <w:tc>
          <w:tcPr>
            <w:tcW w:w="675" w:type="dxa"/>
          </w:tcPr>
          <w:p w:rsidR="00B77F4E" w:rsidRPr="00810071" w:rsidRDefault="00B77F4E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</w:t>
            </w:r>
            <w:r w:rsidR="00D53EA4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2268" w:type="dxa"/>
          </w:tcPr>
          <w:p w:rsidR="00B77F4E" w:rsidRPr="00810071" w:rsidRDefault="00B77F4E" w:rsidP="00F4652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 </w:t>
            </w:r>
          </w:p>
        </w:tc>
        <w:tc>
          <w:tcPr>
            <w:tcW w:w="851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77F4E" w:rsidRPr="00810071" w:rsidRDefault="00B77F4E" w:rsidP="00B77F4E">
            <w:pPr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Отдела торговли, рекламы и защиты прав потребителей администрации города Пятигорска</w:t>
            </w:r>
          </w:p>
        </w:tc>
      </w:tr>
      <w:tr w:rsidR="00B77F4E" w:rsidRPr="00810071" w:rsidTr="0000149B">
        <w:trPr>
          <w:trHeight w:val="540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00149B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1: Повышение информированности субъектов малого и среднего предпринимательства и</w:t>
            </w:r>
            <w:r w:rsidR="0000149B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обеспечение доступности консультационных услуг</w:t>
            </w:r>
          </w:p>
        </w:tc>
      </w:tr>
      <w:tr w:rsidR="00B77F4E" w:rsidRPr="00810071" w:rsidTr="0000149B">
        <w:trPr>
          <w:trHeight w:val="722"/>
        </w:trPr>
        <w:tc>
          <w:tcPr>
            <w:tcW w:w="675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1.2.1.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объявлений и материалов, размещенных в разделе «Малый и средний бизнес» на официальном сайте муниципального образования города-курорта Пятигорска www.pyatigorsk.org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B77F4E" w:rsidRPr="00810071" w:rsidTr="0000149B">
        <w:trPr>
          <w:trHeight w:val="675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B77F4E" w:rsidRPr="00810071" w:rsidTr="00D53EA4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чел.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182,8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187,6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111,09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195,3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232,0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289,2</w:t>
            </w:r>
          </w:p>
        </w:tc>
        <w:tc>
          <w:tcPr>
            <w:tcW w:w="993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313,9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347,6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372,3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B77F4E" w:rsidRPr="00810071" w:rsidTr="0000149B">
        <w:trPr>
          <w:trHeight w:val="567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B77F4E" w:rsidRPr="00810071" w:rsidTr="0000149B">
        <w:trPr>
          <w:trHeight w:val="561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B77F4E" w:rsidRPr="00810071" w:rsidTr="00D53EA4">
        <w:trPr>
          <w:trHeight w:val="96"/>
        </w:trPr>
        <w:tc>
          <w:tcPr>
            <w:tcW w:w="675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2.1.1.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50500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3340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12425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4400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6000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Данные МУ «Управление городского хозяйства,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B77F4E" w:rsidRPr="00810071" w:rsidTr="00D53EA4">
        <w:trPr>
          <w:trHeight w:val="296"/>
        </w:trPr>
        <w:tc>
          <w:tcPr>
            <w:tcW w:w="675" w:type="dxa"/>
            <w:shd w:val="clear" w:color="auto" w:fill="auto"/>
            <w:noWrap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2.1.2.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51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8200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8140</w:t>
            </w:r>
          </w:p>
        </w:tc>
        <w:tc>
          <w:tcPr>
            <w:tcW w:w="993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8184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8230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8290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9100</w:t>
            </w:r>
          </w:p>
        </w:tc>
        <w:tc>
          <w:tcPr>
            <w:tcW w:w="993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9640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9680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9870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B77F4E" w:rsidRPr="00810071" w:rsidTr="00D53EA4">
        <w:trPr>
          <w:trHeight w:val="1558"/>
        </w:trPr>
        <w:tc>
          <w:tcPr>
            <w:tcW w:w="675" w:type="dxa"/>
            <w:shd w:val="clear" w:color="auto" w:fill="auto"/>
            <w:noWrap/>
            <w:hideMark/>
          </w:tcPr>
          <w:p w:rsidR="00B77F4E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2.1.3.</w:t>
            </w:r>
          </w:p>
          <w:p w:rsidR="00992696" w:rsidRPr="00810071" w:rsidRDefault="00992696" w:rsidP="00B77F4E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51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5412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5420</w:t>
            </w:r>
          </w:p>
        </w:tc>
        <w:tc>
          <w:tcPr>
            <w:tcW w:w="993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5252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5164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5173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R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Rsk+Rg+Rt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Rsk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работающих в санаторно-курортном 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комплексе;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Rg</w:t>
            </w:r>
            <w:proofErr w:type="spellEnd"/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- количество работающих в гостиничном комплексе;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Rt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работающих в туристическом комплексе.</w:t>
            </w:r>
            <w:r w:rsidRPr="00810071">
              <w:rPr>
                <w:rFonts w:ascii="Times New Roman" w:hAnsi="Times New Roman"/>
                <w:szCs w:val="22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E14191" w:rsidRPr="00810071" w:rsidTr="00D53EA4">
        <w:trPr>
          <w:trHeight w:val="1558"/>
        </w:trPr>
        <w:tc>
          <w:tcPr>
            <w:tcW w:w="675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2268" w:type="dxa"/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Количество работающих в санаторно-курортной и гостиничной сфере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4926</w:t>
            </w:r>
          </w:p>
        </w:tc>
        <w:tc>
          <w:tcPr>
            <w:tcW w:w="993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4969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5021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5052</w:t>
            </w:r>
          </w:p>
        </w:tc>
        <w:tc>
          <w:tcPr>
            <w:tcW w:w="2126" w:type="dxa"/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R</w:t>
            </w:r>
            <w:r w:rsidR="009B3229" w:rsidRPr="00D53EA4">
              <w:rPr>
                <w:rFonts w:ascii="Times New Roman" w:hAnsi="Times New Roman"/>
                <w:szCs w:val="22"/>
              </w:rPr>
              <w:t xml:space="preserve"> </w:t>
            </w:r>
            <w:r w:rsidRPr="00D53EA4">
              <w:rPr>
                <w:rFonts w:ascii="Times New Roman" w:hAnsi="Times New Roman"/>
                <w:szCs w:val="22"/>
              </w:rPr>
              <w:t>=</w:t>
            </w:r>
            <w:r w:rsidR="009B3229" w:rsidRPr="00D53EA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53EA4">
              <w:rPr>
                <w:rFonts w:ascii="Times New Roman" w:hAnsi="Times New Roman"/>
                <w:szCs w:val="22"/>
              </w:rPr>
              <w:t>Rsk+Rg</w:t>
            </w:r>
            <w:proofErr w:type="spellEnd"/>
            <w:r w:rsidRPr="00D53EA4">
              <w:rPr>
                <w:rFonts w:ascii="Times New Roman" w:hAnsi="Times New Roman"/>
                <w:szCs w:val="22"/>
              </w:rPr>
              <w:t>, где</w:t>
            </w:r>
            <w:r w:rsidRPr="00D53EA4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D53EA4">
              <w:rPr>
                <w:rFonts w:ascii="Times New Roman" w:hAnsi="Times New Roman"/>
                <w:szCs w:val="22"/>
              </w:rPr>
              <w:t>Rsk</w:t>
            </w:r>
            <w:proofErr w:type="spellEnd"/>
            <w:r w:rsidRPr="00D53EA4">
              <w:rPr>
                <w:rFonts w:ascii="Times New Roman" w:hAnsi="Times New Roman"/>
                <w:szCs w:val="22"/>
              </w:rPr>
              <w:t xml:space="preserve"> - количество работающих в санаторно-курортном </w:t>
            </w:r>
            <w:proofErr w:type="gramStart"/>
            <w:r w:rsidRPr="00D53EA4">
              <w:rPr>
                <w:rFonts w:ascii="Times New Roman" w:hAnsi="Times New Roman"/>
                <w:szCs w:val="22"/>
              </w:rPr>
              <w:t>комплексе;</w:t>
            </w:r>
            <w:r w:rsidRPr="00D53EA4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D53EA4">
              <w:rPr>
                <w:rFonts w:ascii="Times New Roman" w:hAnsi="Times New Roman"/>
                <w:szCs w:val="22"/>
              </w:rPr>
              <w:t>Rg</w:t>
            </w:r>
            <w:proofErr w:type="spellEnd"/>
            <w:proofErr w:type="gramEnd"/>
            <w:r w:rsidRPr="00D53EA4">
              <w:rPr>
                <w:rFonts w:ascii="Times New Roman" w:hAnsi="Times New Roman"/>
                <w:szCs w:val="22"/>
              </w:rPr>
              <w:t xml:space="preserve"> - количество работающих в гостиничном комплексе.</w:t>
            </w:r>
            <w:r w:rsidRPr="00D53EA4">
              <w:rPr>
                <w:rFonts w:ascii="Times New Roman" w:hAnsi="Times New Roman"/>
                <w:szCs w:val="22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E14191" w:rsidRPr="00810071" w:rsidTr="009B3229">
        <w:trPr>
          <w:trHeight w:val="1095"/>
        </w:trPr>
        <w:tc>
          <w:tcPr>
            <w:tcW w:w="675" w:type="dxa"/>
            <w:noWrap/>
          </w:tcPr>
          <w:p w:rsidR="00E14191" w:rsidRPr="00810071" w:rsidRDefault="00E14191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E14191">
              <w:rPr>
                <w:rFonts w:ascii="Times New Roman" w:hAnsi="Times New Roman"/>
                <w:szCs w:val="22"/>
              </w:rPr>
              <w:t>2.1.</w:t>
            </w:r>
            <w:r w:rsidR="00D53E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субъектов туристической сферы, воспользовавшихся муниципальной финансовой поддержкой  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E14191" w:rsidRPr="00810071" w:rsidTr="009B3229">
        <w:trPr>
          <w:trHeight w:val="516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E14191" w:rsidRPr="00810071" w:rsidTr="00BF3FE2">
        <w:trPr>
          <w:trHeight w:val="1122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956A6D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событийных мероприятий и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инфотуров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проводимых в городе-курорте Пятигорске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E14191" w:rsidRPr="00810071" w:rsidTr="0000149B">
        <w:trPr>
          <w:trHeight w:val="557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2.2.2.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участников образовательных программ, тренингов и др. мероприятий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810071">
              <w:rPr>
                <w:rFonts w:ascii="Times New Roman" w:hAnsi="Times New Roman"/>
                <w:szCs w:val="22"/>
              </w:rPr>
              <w:t xml:space="preserve"> - 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количество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участников образовательных программ, тренингов и др</w:t>
            </w:r>
            <w:r w:rsidR="002867BB">
              <w:rPr>
                <w:rFonts w:ascii="Times New Roman" w:hAnsi="Times New Roman"/>
                <w:szCs w:val="22"/>
              </w:rPr>
              <w:t>.</w:t>
            </w:r>
            <w:r w:rsidRPr="00810071">
              <w:rPr>
                <w:rFonts w:ascii="Times New Roman" w:hAnsi="Times New Roman"/>
                <w:szCs w:val="22"/>
              </w:rPr>
              <w:t xml:space="preserve">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- количество участников образовательных программ, тренингов и др</w:t>
            </w:r>
            <w:r w:rsidR="002867BB">
              <w:rPr>
                <w:rFonts w:ascii="Times New Roman" w:hAnsi="Times New Roman"/>
                <w:szCs w:val="22"/>
              </w:rPr>
              <w:t>.</w:t>
            </w:r>
            <w:r w:rsidRPr="00810071">
              <w:rPr>
                <w:rFonts w:ascii="Times New Roman" w:hAnsi="Times New Roman"/>
                <w:szCs w:val="22"/>
              </w:rPr>
              <w:t xml:space="preserve"> в текущем году;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810071">
              <w:rPr>
                <w:rFonts w:ascii="Times New Roman" w:hAnsi="Times New Roman"/>
                <w:szCs w:val="22"/>
              </w:rPr>
              <w:t xml:space="preserve">- количество участников образовательных программ, тренингов и др. в предшествующем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году.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учета мероприятий, проведенных Управлением экономического развития администрации города Пятигорска для представителей туристической сферы</w:t>
            </w:r>
          </w:p>
        </w:tc>
      </w:tr>
      <w:tr w:rsidR="00E14191" w:rsidRPr="00810071" w:rsidTr="0000149B">
        <w:trPr>
          <w:trHeight w:val="1260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2.2.3.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поддержанных предпринимательских инициатив, количество реализованных проектов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Управления экономического развития и журнала учета корреспонденции организационного отдела</w:t>
            </w:r>
          </w:p>
        </w:tc>
      </w:tr>
      <w:tr w:rsidR="00E14191" w:rsidRPr="00810071" w:rsidTr="0000149B">
        <w:trPr>
          <w:trHeight w:val="669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2.2.4.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установленных объектов туристической навигации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Управления экономического развития</w:t>
            </w:r>
          </w:p>
        </w:tc>
      </w:tr>
      <w:tr w:rsidR="00E14191" w:rsidRPr="00810071" w:rsidTr="0000149B">
        <w:trPr>
          <w:trHeight w:val="962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2.2.5.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созданных туристических (экскурсионных) маршрутов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туристических маршрутов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2.2.6.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Рост посетителей туристско-информационного центра (ТИЦ)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ТИЦ;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 в текущем году; 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 в предшествующем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E14191" w:rsidRPr="00810071" w:rsidTr="0000149B">
        <w:trPr>
          <w:trHeight w:val="1260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2.2.7.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посетителей туристического портала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810071">
              <w:rPr>
                <w:rFonts w:ascii="Times New Roman" w:hAnsi="Times New Roman"/>
                <w:szCs w:val="22"/>
              </w:rPr>
              <w:t xml:space="preserve"> - 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количество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посетителей туристического портала;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 xml:space="preserve">- количество посетителей туристического портала в текущем году;      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- количество посетителей туристического портала в предшествующем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E14191" w:rsidRPr="00810071" w:rsidTr="0000149B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прослушиваний аудиогида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 xml:space="preserve">100, где </w:t>
            </w:r>
          </w:p>
          <w:p w:rsidR="009B3229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прослушиваний аудиогида;                          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- количество прослушиваний аудиогида в текущем году;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- количество прослушиваний аудиогида в предшествующем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E14191" w:rsidRPr="00810071" w:rsidTr="00D53EA4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созданных информационных материалов (видео, аудио, текстовых и пр.) о туристическом продукте города-курорта Пятигорска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E14191" w:rsidRPr="00810071" w:rsidTr="00D53EA4">
        <w:trPr>
          <w:trHeight w:val="126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4191" w:rsidRPr="00D53EA4" w:rsidRDefault="00E14191" w:rsidP="002838EE">
            <w:pPr>
              <w:adjustRightInd w:val="0"/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lastRenderedPageBreak/>
              <w:t>2.2.10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Количество экскурсоводов (гидов) и гидов переводчиков, прошедших аккредитацию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D53EA4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E14191"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4191" w:rsidRPr="00810071" w:rsidRDefault="00D53EA4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E14191"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E14191" w:rsidP="00D53EA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  <w:r w:rsidR="00D53EA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D53EA4" w:rsidP="00D53EA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E14191"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Данные регионального органа исполнительной власти в сфере туризма нарастающим итогом</w:t>
            </w:r>
          </w:p>
        </w:tc>
      </w:tr>
      <w:tr w:rsidR="00E14191" w:rsidRPr="00810071" w:rsidTr="009B3229">
        <w:trPr>
          <w:trHeight w:val="591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9B3229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III. Цель 3 Программы: Повышение эффективности использования топливно-энергетических ресурсов на территории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24,30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23,72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22,98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22,25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21,58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21,32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2126" w:type="dxa"/>
            <w:hideMark/>
          </w:tcPr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Уээ.мо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ОПээ.мо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, где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ОПээ.мо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электрической энергии в 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орга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>-</w:t>
            </w:r>
            <w:r w:rsidRPr="00810071">
              <w:rPr>
                <w:rFonts w:ascii="Times New Roman" w:hAnsi="Times New Roman"/>
                <w:szCs w:val="22"/>
              </w:rPr>
              <w:t>нах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местного самоуправления и муниципальных учреждениях,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Пмо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площадь размещения органов местного самоуправления и муниципальных учреждений, кв. м.</w:t>
            </w:r>
          </w:p>
        </w:tc>
      </w:tr>
      <w:tr w:rsidR="00E14191" w:rsidRPr="00810071" w:rsidTr="0000149B">
        <w:trPr>
          <w:trHeight w:val="43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4,57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4,53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4,43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4,32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3,96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Ухвс.мо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ОПхвс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9B3229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ОПхвс.мо</w:t>
            </w:r>
            <w:proofErr w:type="spellEnd"/>
            <w:r w:rsidR="00E14191" w:rsidRPr="00810071">
              <w:rPr>
                <w:rFonts w:ascii="Times New Roman" w:hAnsi="Times New Roman"/>
                <w:szCs w:val="22"/>
              </w:rPr>
              <w:t xml:space="preserve"> - объем потребления холодной воды в органах местного самоуправления и муниципальных учреждениях, куб. м;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потребителей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-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работников органов местного самоуправления, муниципальных учреждений и др., чел.</w:t>
            </w:r>
          </w:p>
        </w:tc>
      </w:tr>
      <w:tr w:rsidR="00E14191" w:rsidRPr="00810071" w:rsidTr="0000149B">
        <w:trPr>
          <w:trHeight w:val="9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Угвс.мо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ОПгвс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, где 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ОПгвс.мо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горячей воды в органах местного самоуправления и муниципальных учреждениях, куб. м;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потребителей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-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работников органов местного самоуправления, муниципальных учреждений и др., чел.</w:t>
            </w:r>
          </w:p>
        </w:tc>
      </w:tr>
      <w:tr w:rsidR="00E14191" w:rsidRPr="00810071" w:rsidTr="0000149B">
        <w:trPr>
          <w:trHeight w:val="1845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2126" w:type="dxa"/>
            <w:hideMark/>
          </w:tcPr>
          <w:p w:rsidR="00E14191" w:rsidRPr="00810071" w:rsidRDefault="009B3229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Утэ.мо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Cs w:val="22"/>
              </w:rPr>
              <w:t>ОПтэ.мо</w:t>
            </w:r>
            <w:proofErr w:type="spellEnd"/>
            <w:r>
              <w:rPr>
                <w:rFonts w:ascii="Times New Roman" w:hAnsi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Cs w:val="22"/>
              </w:rPr>
              <w:t>Пмо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где </w:t>
            </w:r>
            <w:r w:rsidR="00E14191"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="00E14191" w:rsidRPr="00810071">
              <w:rPr>
                <w:rFonts w:ascii="Times New Roman" w:hAnsi="Times New Roman"/>
                <w:szCs w:val="22"/>
              </w:rPr>
              <w:t>ОПтэ.мо</w:t>
            </w:r>
            <w:proofErr w:type="spellEnd"/>
            <w:r w:rsidR="00E14191" w:rsidRPr="00810071">
              <w:rPr>
                <w:rFonts w:ascii="Times New Roman" w:hAnsi="Times New Roman"/>
                <w:szCs w:val="22"/>
              </w:rPr>
              <w:t xml:space="preserve"> - объем потребления тепловой энергии в органах местного самоуправления и муниципальных учреждениях, Гкал; 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Пмо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площадь размещения органов местного самоуправления </w:t>
            </w:r>
            <w:r w:rsidR="009B3229">
              <w:rPr>
                <w:rFonts w:ascii="Times New Roman" w:hAnsi="Times New Roman"/>
                <w:szCs w:val="22"/>
              </w:rPr>
              <w:t xml:space="preserve">и муниципальных учреждений, кв. </w:t>
            </w:r>
            <w:r w:rsidRPr="00810071">
              <w:rPr>
                <w:rFonts w:ascii="Times New Roman" w:hAnsi="Times New Roman"/>
                <w:szCs w:val="22"/>
              </w:rPr>
              <w:t>м.</w:t>
            </w:r>
          </w:p>
        </w:tc>
      </w:tr>
      <w:tr w:rsidR="00E14191" w:rsidRPr="00810071" w:rsidTr="0000149B">
        <w:trPr>
          <w:trHeight w:val="42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39,15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38,85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38,65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38,50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Угаз.мо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ОПгаз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9B3229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мо</w:t>
            </w:r>
            <w:proofErr w:type="spellEnd"/>
            <w:r>
              <w:rPr>
                <w:rFonts w:ascii="Times New Roman" w:hAnsi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Cs w:val="22"/>
              </w:rPr>
              <w:t>Кмо</w:t>
            </w:r>
            <w:proofErr w:type="spellEnd"/>
            <w:r>
              <w:rPr>
                <w:rFonts w:ascii="Times New Roman" w:hAnsi="Times New Roman"/>
                <w:szCs w:val="22"/>
              </w:rPr>
              <w:t>, где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                                          </w:t>
            </w:r>
            <w:proofErr w:type="spellStart"/>
            <w:r w:rsidR="00E14191" w:rsidRPr="00810071">
              <w:rPr>
                <w:rFonts w:ascii="Times New Roman" w:hAnsi="Times New Roman"/>
                <w:szCs w:val="22"/>
              </w:rPr>
              <w:t>ОПгаз.мо</w:t>
            </w:r>
            <w:proofErr w:type="spellEnd"/>
            <w:r w:rsidR="00E14191" w:rsidRPr="00810071">
              <w:rPr>
                <w:rFonts w:ascii="Times New Roman" w:hAnsi="Times New Roman"/>
                <w:szCs w:val="22"/>
              </w:rPr>
              <w:t xml:space="preserve"> - объем потребления природного газа в органах местного самоуправления и муниципальных учреждениях, куб. м;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потребителей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-</w:t>
            </w:r>
            <w:r w:rsidR="009B3229">
              <w:rPr>
                <w:rFonts w:ascii="Times New Roman" w:hAnsi="Times New Roman"/>
                <w:szCs w:val="22"/>
              </w:rPr>
              <w:t xml:space="preserve"> р</w:t>
            </w:r>
            <w:r w:rsidRPr="00810071">
              <w:rPr>
                <w:rFonts w:ascii="Times New Roman" w:hAnsi="Times New Roman"/>
                <w:szCs w:val="22"/>
              </w:rPr>
              <w:t xml:space="preserve">аботников органов местного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самоуправления, </w:t>
            </w:r>
            <w:r w:rsidRPr="00FC0266">
              <w:rPr>
                <w:rFonts w:ascii="Times New Roman" w:hAnsi="Times New Roman"/>
                <w:szCs w:val="22"/>
              </w:rPr>
              <w:t>муниципальных учреждений и др., чел.</w:t>
            </w:r>
          </w:p>
        </w:tc>
      </w:tr>
      <w:tr w:rsidR="00E14191" w:rsidRPr="00810071" w:rsidTr="0000149B">
        <w:trPr>
          <w:trHeight w:val="572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3.6.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46,90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46,14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2" w:type="dxa"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45,75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45,63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Умо.ээ.мкд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;   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3.7.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Удельный расход тепловой энергии в многоквартирных домах (в расчете на 1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105,2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105,1</w:t>
            </w:r>
          </w:p>
        </w:tc>
        <w:tc>
          <w:tcPr>
            <w:tcW w:w="992" w:type="dxa"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Умо.тэ.мкд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Пмо.мкд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.,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 города-курорта Пятигорска,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Пмо.мкд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 -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площадь многоквартирных домов на территории муниципального об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разования го</w:t>
            </w:r>
            <w:r w:rsidR="00C81A40">
              <w:rPr>
                <w:rFonts w:ascii="Times New Roman" w:hAnsi="Times New Roman"/>
                <w:szCs w:val="22"/>
              </w:rPr>
              <w:t>рода-курорта Пятигорска, кв. м.</w:t>
            </w:r>
          </w:p>
        </w:tc>
      </w:tr>
      <w:tr w:rsidR="00E14191" w:rsidRPr="00810071" w:rsidTr="0000149B">
        <w:trPr>
          <w:trHeight w:val="713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3.8.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53,42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53,03</w:t>
            </w:r>
          </w:p>
        </w:tc>
        <w:tc>
          <w:tcPr>
            <w:tcW w:w="993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52,64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52,24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52,23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Умо.хвс.мкд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</w:t>
            </w:r>
            <w:r w:rsidR="00C81A4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C81A40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Кмо.мкд</w:t>
            </w:r>
            <w:proofErr w:type="spellEnd"/>
            <w:r w:rsidR="00E14191" w:rsidRPr="00810071">
              <w:rPr>
                <w:rFonts w:ascii="Times New Roman" w:hAnsi="Times New Roman"/>
                <w:szCs w:val="22"/>
              </w:rPr>
              <w:t>, где: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 города-курорта Пятигорска</w:t>
            </w:r>
            <w:r w:rsidRPr="00DD182F">
              <w:rPr>
                <w:rFonts w:ascii="Times New Roman" w:hAnsi="Times New Roman"/>
                <w:szCs w:val="22"/>
              </w:rPr>
              <w:t xml:space="preserve">, </w:t>
            </w:r>
            <w:r w:rsidRPr="00810071">
              <w:rPr>
                <w:rFonts w:ascii="Times New Roman" w:hAnsi="Times New Roman"/>
                <w:szCs w:val="22"/>
              </w:rPr>
              <w:t>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 города-курорта Пятигорска, чел.</w:t>
            </w:r>
          </w:p>
        </w:tc>
      </w:tr>
      <w:tr w:rsidR="00E14191" w:rsidRPr="00810071" w:rsidTr="00C81A40">
        <w:trPr>
          <w:trHeight w:val="155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3.9.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3,63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3,61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Умо.гвс.мкд</w:t>
            </w:r>
            <w:proofErr w:type="spellEnd"/>
            <w:r w:rsidR="00C81A40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 </w:t>
            </w:r>
            <w:r w:rsidRPr="00E14191">
              <w:rPr>
                <w:rFonts w:ascii="Times New Roman" w:hAnsi="Times New Roman"/>
                <w:szCs w:val="22"/>
              </w:rPr>
              <w:t>города-курорта Пятигорска,</w:t>
            </w:r>
            <w:r w:rsidRPr="00810071">
              <w:rPr>
                <w:rFonts w:ascii="Times New Roman" w:hAnsi="Times New Roman"/>
                <w:szCs w:val="22"/>
              </w:rPr>
              <w:t xml:space="preserve"> куб. м;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жителей, проживаю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щих в многоквартирных домах, расположенных на территории муниципального образования города-курорта Пятигорска, чел.</w:t>
            </w:r>
          </w:p>
        </w:tc>
      </w:tr>
      <w:tr w:rsidR="00E14191" w:rsidRPr="00810071" w:rsidTr="0000149B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3.10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0,055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0,072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города-кур</w:t>
            </w:r>
            <w:r w:rsidR="000B75CA">
              <w:rPr>
                <w:rFonts w:ascii="Times New Roman" w:hAnsi="Times New Roman"/>
                <w:szCs w:val="22"/>
              </w:rPr>
              <w:t xml:space="preserve">орта Пятигорска, тыс. куб. м;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площадь многоквартирных домов с индивидуальными системами газового отопления на территории муниципального образования города-курорта Пятигорска, кв. м.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3.11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0,425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0,769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0,747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0,983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природного газа, потребляемого (используемого) в много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квартирных домах с иными системами теплоснабжения, расположенных на территории муниципального образования города-курорта Пятигорска, тыс. куб. м;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жителей, проживающих в многоквартирных домах с иными системами теплоснабжения на территории муниципального образо</w:t>
            </w:r>
            <w:r w:rsidR="00700547">
              <w:rPr>
                <w:rFonts w:ascii="Times New Roman" w:hAnsi="Times New Roman"/>
                <w:szCs w:val="22"/>
              </w:rPr>
              <w:t xml:space="preserve">вания города-курорта Пятигорска, </w:t>
            </w: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3.12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11,690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11,629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11,568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11,527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11,496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11,454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Дмо.тэ.потери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Омо.тэ.потери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Омо.тэ.потери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потерь тепловой энергии при ее передаче на территории муниципального образования города-курорта Пятигорска,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передаваемой тепловой энергии на территории муниципального образования города-курорта Пятигорска, Гкал.</w:t>
            </w:r>
          </w:p>
        </w:tc>
      </w:tr>
      <w:tr w:rsidR="00E14191" w:rsidRPr="00810071" w:rsidTr="0000149B">
        <w:trPr>
          <w:trHeight w:val="997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3.13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66,630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65,291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63,982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63,700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63,446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61,444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Дмо.вс.потери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)/</w:t>
            </w:r>
            <w:proofErr w:type="gramEnd"/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+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+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</w:t>
            </w:r>
            <w:r w:rsidR="000B75CA">
              <w:rPr>
                <w:rFonts w:ascii="Times New Roman" w:hAnsi="Times New Roman"/>
                <w:szCs w:val="22"/>
              </w:rPr>
              <w:t xml:space="preserve">ска горячей воды, тыс. куб. м;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холодной воды,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тыс.куб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м.</w:t>
            </w:r>
          </w:p>
        </w:tc>
      </w:tr>
      <w:tr w:rsidR="00E14191" w:rsidRPr="00810071" w:rsidTr="000B75CA">
        <w:trPr>
          <w:trHeight w:val="50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0B75CA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3 «Энергосбережение и повышение энергетической эффективности города-курорта Пятигорска»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(далее – Подпрограмма 3)</w:t>
            </w:r>
          </w:p>
        </w:tc>
      </w:tr>
      <w:tr w:rsidR="00E14191" w:rsidRPr="00810071" w:rsidTr="0000149B">
        <w:trPr>
          <w:trHeight w:val="558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E14191" w:rsidRPr="00810071" w:rsidTr="0000149B">
        <w:trPr>
          <w:trHeight w:val="557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электрической энергии, расчеты за которую осуществляются с исполь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Дмо.ээ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учет 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использованием приборов учета, 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электрической энергии, 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72,3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74,7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76,9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79,2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81,7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Дмо.тэ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ОПмо.тэ.учет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ния города-курорта Пятигорска тепловой энергии, Гкал.</w:t>
            </w:r>
          </w:p>
        </w:tc>
      </w:tr>
      <w:tr w:rsidR="00E14191" w:rsidRPr="00810071" w:rsidTr="0000149B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84,2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89,2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89,7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91,7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94,5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Дмо.хвс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х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100, где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</w:t>
            </w:r>
            <w:r w:rsidR="000B75CA">
              <w:rPr>
                <w:rFonts w:ascii="Times New Roman" w:hAnsi="Times New Roman"/>
                <w:szCs w:val="22"/>
              </w:rPr>
              <w:t xml:space="preserve"> приборов учета, тыс. куб. </w:t>
            </w:r>
            <w:proofErr w:type="gramStart"/>
            <w:r w:rsidR="000B75CA">
              <w:rPr>
                <w:rFonts w:ascii="Times New Roman" w:hAnsi="Times New Roman"/>
                <w:szCs w:val="22"/>
              </w:rPr>
              <w:t xml:space="preserve">м;  </w:t>
            </w:r>
            <w:r w:rsidRPr="00810071">
              <w:rPr>
                <w:rFonts w:ascii="Times New Roman" w:hAnsi="Times New Roman"/>
                <w:szCs w:val="22"/>
              </w:rPr>
              <w:t xml:space="preserve"> 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80,7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81,1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81,5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Дмо.гвс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</w:p>
          <w:p w:rsidR="00E14191" w:rsidRPr="00810071" w:rsidRDefault="000B75CA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  <w:r w:rsidR="00E14191"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использованием приборов учета, тыс. 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Дмо.газ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) х100, где        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на территории муниципального образования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E14191" w:rsidRPr="00810071" w:rsidTr="0000149B">
        <w:trPr>
          <w:trHeight w:val="1138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3.1.6.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29,05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40,47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Дзам.ок.бл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Кзам.ок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Общ.потр.взам.ок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Кзам.ок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– количество замененных квадратных метров оконных блоков в образовательных организациях за счет средств субсидии;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Общ.потр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– общая потребность в замене оконных блоков по муниципальному образованию городу-курорту Пятигорску (в квадратных метрах)</w:t>
            </w:r>
            <w:r w:rsidR="000B75CA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3.1.7.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14,3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 (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Кмоо.отрем.кров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./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Общ.потр.моо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Кмоо.отрем.кров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- количество общеобразовательных организаций, в которых проведена замена кровель (в текущем году);</w:t>
            </w:r>
          </w:p>
          <w:p w:rsidR="00E1419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Общ.потр.моо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общее количество общеобразовательных организаций, в которых необходимо провести замену кровель (на текущий год)</w:t>
            </w:r>
            <w:r w:rsidR="000B75CA">
              <w:rPr>
                <w:rFonts w:ascii="Times New Roman" w:hAnsi="Times New Roman"/>
                <w:szCs w:val="22"/>
              </w:rPr>
              <w:t>.</w:t>
            </w:r>
          </w:p>
          <w:p w:rsidR="002838EE" w:rsidRPr="00810071" w:rsidRDefault="002838EE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E14191" w:rsidRPr="00810071" w:rsidTr="000B75CA">
        <w:trPr>
          <w:trHeight w:val="52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E14191" w:rsidRPr="00810071" w:rsidTr="002838EE">
        <w:trPr>
          <w:trHeight w:val="146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3.2.1.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энергосервисных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Оэконом.мо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     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ПЛАНэконом.мо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МПба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) х 100, где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ПЛАНэконом.мо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энергосервисных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тыс. руб.;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МПба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организаций в муниципальном секторе, заполнивших полные сведения в декларации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энергоэффективности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в общем количестве организаций муниципального сектора города-курорта Пятигорска (ежегодно по состоянию на 1 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 xml:space="preserve">марта 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за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предыдущий год)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Ддекл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Корг.декл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) х 100, где                         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Корг.декл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– количество организаций бюджетного сектора заполнивших сведения деклараций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энергоэффективности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по состоянию на 1 марта отчетного года за предыдущий год (для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деклараций за 2015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 xml:space="preserve">г. – на 01 июля 2016 г.), ед.            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– общее количество организаций муниципального сектора, ед.</w:t>
            </w:r>
          </w:p>
        </w:tc>
      </w:tr>
      <w:tr w:rsidR="00E14191" w:rsidRPr="00810071" w:rsidTr="0000149B">
        <w:trPr>
          <w:trHeight w:val="991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3.2.3.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 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Корг.декл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 х 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Корг.декл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– количество организаций бюджетного сектора утвердивших программы энергосбережения, ед.;        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Корг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– общее количество организаций муниципального сектора, ед.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энергосервисных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Расчет показателя не требуется</w:t>
            </w:r>
          </w:p>
        </w:tc>
      </w:tr>
      <w:tr w:rsidR="00E14191" w:rsidRPr="00810071" w:rsidTr="0000149B">
        <w:trPr>
          <w:trHeight w:val="595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E14191" w:rsidRPr="00810071" w:rsidTr="009261C0">
        <w:trPr>
          <w:trHeight w:val="571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у.т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0,158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0,156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0,154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0,152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ОВмо.к.тэ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топлива на выработку тепловой энергии котельными на территории муниципального об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разования города-курорта Пятигорска,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у.т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.;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ОВмо.к.тэ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выработки тепловой энергии котельными на территории муниципального образования города-курорта Пятигорска, Гкал.</w:t>
            </w:r>
          </w:p>
        </w:tc>
      </w:tr>
      <w:tr w:rsidR="00E14191" w:rsidRPr="00810071" w:rsidTr="009261C0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3.3.2.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51" w:type="dxa"/>
            <w:noWrap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838EE">
              <w:rPr>
                <w:rFonts w:ascii="Times New Roman" w:hAnsi="Times New Roman"/>
                <w:szCs w:val="22"/>
              </w:rPr>
              <w:t>э.э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./</w:t>
            </w:r>
          </w:p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 xml:space="preserve">Гкал 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3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28,1</w:t>
            </w:r>
          </w:p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28,0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2126" w:type="dxa"/>
            <w:hideMark/>
          </w:tcPr>
          <w:p w:rsidR="00E14191" w:rsidRPr="002838EE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2838EE">
              <w:rPr>
                <w:rFonts w:ascii="Times New Roman" w:hAnsi="Times New Roman"/>
                <w:szCs w:val="22"/>
              </w:rPr>
              <w:t>Re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=</w:t>
            </w:r>
            <w:proofErr w:type="spellStart"/>
            <w:r w:rsidRPr="002838EE">
              <w:rPr>
                <w:rFonts w:ascii="Times New Roman" w:hAnsi="Times New Roman"/>
                <w:szCs w:val="22"/>
              </w:rPr>
              <w:t>pE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2838EE">
              <w:rPr>
                <w:rFonts w:ascii="Times New Roman" w:hAnsi="Times New Roman"/>
                <w:szCs w:val="22"/>
              </w:rPr>
              <w:t>vE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, где</w:t>
            </w:r>
            <w:r w:rsidRPr="002838EE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2838EE">
              <w:rPr>
                <w:rFonts w:ascii="Times New Roman" w:hAnsi="Times New Roman"/>
                <w:szCs w:val="22"/>
              </w:rPr>
              <w:t>pE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 xml:space="preserve"> - объем затраченной электрической энергии, </w:t>
            </w:r>
            <w:proofErr w:type="spellStart"/>
            <w:proofErr w:type="gramStart"/>
            <w:r w:rsidRPr="002838EE">
              <w:rPr>
                <w:rFonts w:ascii="Times New Roman" w:hAnsi="Times New Roman"/>
                <w:szCs w:val="22"/>
              </w:rPr>
              <w:t>э.э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.;</w:t>
            </w:r>
            <w:r w:rsidRPr="002838EE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2838EE">
              <w:rPr>
                <w:rFonts w:ascii="Times New Roman" w:hAnsi="Times New Roman"/>
                <w:szCs w:val="22"/>
              </w:rPr>
              <w:t>vE</w:t>
            </w:r>
            <w:proofErr w:type="spellEnd"/>
            <w:proofErr w:type="gramEnd"/>
            <w:r w:rsidRPr="002838EE">
              <w:rPr>
                <w:rFonts w:ascii="Times New Roman" w:hAnsi="Times New Roman"/>
                <w:szCs w:val="22"/>
              </w:rPr>
              <w:t xml:space="preserve"> - объем поставленной тепловой энергии, Гкал.</w:t>
            </w:r>
          </w:p>
        </w:tc>
      </w:tr>
      <w:tr w:rsidR="00E14191" w:rsidRPr="00810071" w:rsidTr="009261C0">
        <w:trPr>
          <w:trHeight w:val="27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0,230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0,208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2126" w:type="dxa"/>
            <w:hideMark/>
          </w:tcPr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Умо.ээ.передача.вс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ОПмо.ээ.передача.вс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>/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992696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+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+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ОПмо.хвс.общий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), где                      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ОПмо.ээ.передача.вс</w:t>
            </w:r>
            <w:proofErr w:type="spellEnd"/>
            <w:r w:rsidR="00992696" w:rsidRPr="00992696">
              <w:rPr>
                <w:rFonts w:ascii="Times New Roman" w:hAnsi="Times New Roman"/>
                <w:szCs w:val="22"/>
              </w:rPr>
              <w:t xml:space="preserve"> -</w:t>
            </w:r>
            <w:r w:rsidRPr="00992696">
              <w:rPr>
                <w:rFonts w:ascii="Times New Roman" w:hAnsi="Times New Roman"/>
                <w:szCs w:val="22"/>
              </w:rPr>
              <w:t xml:space="preserve">  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>;</w:t>
            </w:r>
          </w:p>
          <w:p w:rsidR="00E14191" w:rsidRPr="00992696" w:rsidRDefault="00992696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992696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</w:t>
            </w:r>
            <w:r w:rsidR="00E14191" w:rsidRPr="00992696">
              <w:rPr>
                <w:rFonts w:ascii="Times New Roman" w:hAnsi="Times New Roman"/>
                <w:szCs w:val="22"/>
              </w:rPr>
              <w:t>-  объем потерь воды при ее передаче на территории муниципального образования города-курорта Пятигорска, тыс. куб. м;</w:t>
            </w:r>
          </w:p>
          <w:p w:rsidR="00700547" w:rsidRPr="00992696" w:rsidRDefault="00992696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992696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-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общий объем потребления (использования) на территории муниципального образования города-курорта Пятиг</w:t>
            </w:r>
            <w:r>
              <w:rPr>
                <w:rFonts w:ascii="Times New Roman" w:hAnsi="Times New Roman"/>
                <w:szCs w:val="22"/>
              </w:rPr>
              <w:t xml:space="preserve">орска </w:t>
            </w:r>
            <w:r w:rsidRPr="00992696">
              <w:rPr>
                <w:rFonts w:ascii="Times New Roman" w:hAnsi="Times New Roman"/>
                <w:szCs w:val="22"/>
              </w:rPr>
              <w:t>горячей воды, тыс. куб. м;</w:t>
            </w:r>
          </w:p>
          <w:p w:rsidR="00992696" w:rsidRPr="00810071" w:rsidRDefault="00992696" w:rsidP="00992696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992696">
              <w:rPr>
                <w:rFonts w:ascii="Times New Roman" w:hAnsi="Times New Roman"/>
                <w:szCs w:val="22"/>
              </w:rPr>
              <w:t>ОПмо.хвс.общий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- общий объем потребления</w:t>
            </w:r>
            <w:r w:rsidRPr="00810071">
              <w:rPr>
                <w:rFonts w:ascii="Times New Roman" w:hAnsi="Times New Roman"/>
                <w:szCs w:val="22"/>
              </w:rPr>
              <w:t xml:space="preserve"> (использования) на территории муниципального образования города-курорта Пятигорска </w:t>
            </w:r>
            <w:r>
              <w:rPr>
                <w:rFonts w:ascii="Times New Roman" w:hAnsi="Times New Roman"/>
                <w:szCs w:val="22"/>
              </w:rPr>
              <w:t>холодно</w:t>
            </w:r>
            <w:r w:rsidRPr="00810071">
              <w:rPr>
                <w:rFonts w:ascii="Times New Roman" w:hAnsi="Times New Roman"/>
                <w:szCs w:val="22"/>
              </w:rPr>
              <w:t>й воды, тыс. куб. м.</w:t>
            </w:r>
          </w:p>
        </w:tc>
      </w:tr>
      <w:tr w:rsidR="00E14191" w:rsidRPr="00810071" w:rsidTr="009261C0">
        <w:trPr>
          <w:trHeight w:val="42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11,23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10,893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10,677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10,461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10,454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10,354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</w:t>
            </w:r>
          </w:p>
        </w:tc>
        <w:tc>
          <w:tcPr>
            <w:tcW w:w="992" w:type="dxa"/>
          </w:tcPr>
          <w:p w:rsidR="00E14191" w:rsidRPr="00810071" w:rsidRDefault="00E14191" w:rsidP="006D1DB4">
            <w:pPr>
              <w:adjustRightInd w:val="0"/>
              <w:ind w:hanging="108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Умо.ээ.водоотведение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водоот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>-</w:t>
            </w:r>
            <w:r w:rsidRPr="00810071">
              <w:rPr>
                <w:rFonts w:ascii="Times New Roman" w:hAnsi="Times New Roman"/>
                <w:szCs w:val="22"/>
              </w:rPr>
              <w:t>ведение</w:t>
            </w:r>
            <w:proofErr w:type="gram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Омо.вс.отведение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, где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ОПмо.ээ.водоотве</w:t>
            </w:r>
            <w:proofErr w:type="spellEnd"/>
          </w:p>
          <w:p w:rsidR="00E14191" w:rsidRPr="00810071" w:rsidRDefault="00E14191" w:rsidP="00992696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электрической энергии в системах водоотведения на территории муниципального образования города-курорта Пятигорска, 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;   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Омо.вс.отведение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отведенной воды на территории муниципального образования города-курорта Пятигорска, куб. м.</w:t>
            </w:r>
          </w:p>
        </w:tc>
      </w:tr>
      <w:tr w:rsidR="00E14191" w:rsidRPr="00810071" w:rsidTr="009261C0">
        <w:trPr>
          <w:trHeight w:val="310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2593,79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2513,57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2438,16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2435,01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2413,0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2393,6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Умо.ээ.освещение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, где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электрической энергии в системах уличного освещения на территории муниципального образования города-курорта Пятигорска,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;   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общая площадь уличного освещения территории муниципального образования города-курорта Пятигорска на конец года, кв. м.</w:t>
            </w:r>
          </w:p>
        </w:tc>
      </w:tr>
      <w:tr w:rsidR="00E14191" w:rsidRPr="00810071" w:rsidTr="009261C0">
        <w:trPr>
          <w:trHeight w:val="274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3.3.6.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Дсети.право.мо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Справо.мо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/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Cпротяженность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>.</w:t>
            </w:r>
          </w:p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gramStart"/>
            <w:r w:rsidRPr="00992696">
              <w:rPr>
                <w:rFonts w:ascii="Times New Roman" w:hAnsi="Times New Roman"/>
                <w:szCs w:val="22"/>
              </w:rPr>
              <w:t>общ.,</w:t>
            </w:r>
            <w:proofErr w:type="gramEnd"/>
            <w:r w:rsidRPr="00992696">
              <w:rPr>
                <w:rFonts w:ascii="Times New Roman" w:hAnsi="Times New Roman"/>
                <w:szCs w:val="22"/>
              </w:rPr>
              <w:t xml:space="preserve"> где                                 </w:t>
            </w:r>
            <w:r w:rsidRPr="00992696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Справо.мо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– протяженность  бесхозяйных объектов, на которые зарегистрировано право муниципальной собственности;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992696">
              <w:rPr>
                <w:rFonts w:ascii="Times New Roman" w:hAnsi="Times New Roman"/>
                <w:szCs w:val="22"/>
              </w:rPr>
              <w:t>Cпротяженность.общ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>. - общая протяженность выявленных в базовый период бесхозяйных сетей</w:t>
            </w:r>
          </w:p>
        </w:tc>
      </w:tr>
      <w:tr w:rsidR="00E14191" w:rsidRPr="00810071" w:rsidTr="002838EE">
        <w:trPr>
          <w:trHeight w:val="2851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3.3.7.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E14191" w:rsidRPr="00A9346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9346B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Дс.концессия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 xml:space="preserve">=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Cконцессия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Cпротяженность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gramStart"/>
            <w:r w:rsidRPr="00810071">
              <w:rPr>
                <w:rFonts w:ascii="Times New Roman" w:hAnsi="Times New Roman"/>
                <w:szCs w:val="22"/>
              </w:rPr>
              <w:t>общ.,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где</w:t>
            </w:r>
          </w:p>
          <w:p w:rsidR="000B75CA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Cконцессия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протяженность бесхозяйных сет</w:t>
            </w:r>
            <w:r w:rsidR="005773E5">
              <w:rPr>
                <w:rFonts w:ascii="Times New Roman" w:hAnsi="Times New Roman"/>
                <w:szCs w:val="22"/>
              </w:rPr>
              <w:t>ей, переданных в концессию (км</w:t>
            </w:r>
            <w:r w:rsidRPr="00810071">
              <w:rPr>
                <w:rFonts w:ascii="Times New Roman" w:hAnsi="Times New Roman"/>
                <w:szCs w:val="22"/>
              </w:rPr>
              <w:t xml:space="preserve">);       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Cпротяженность.общ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- общая протяженность в</w:t>
            </w:r>
            <w:r w:rsidR="005773E5">
              <w:rPr>
                <w:rFonts w:ascii="Times New Roman" w:hAnsi="Times New Roman"/>
                <w:szCs w:val="22"/>
              </w:rPr>
              <w:t>ыявленных бесхозяйных сетей (км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E14191" w:rsidRPr="00810071" w:rsidTr="0000149B">
        <w:trPr>
          <w:trHeight w:val="497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IV. Цель 4 Программы: Создание благоприятных условий для развития экономического потенциала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E14191" w:rsidRPr="00810071" w:rsidTr="002838EE">
        <w:trPr>
          <w:trHeight w:val="557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Объём инвестиций в основной капитал по кругу крупных и средних предприятий (за исключением бюджетных средств) в расчете на 1 жителя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16603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16659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6034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6095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6156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6217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6287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OV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Vинв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.-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бюдж.ср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.)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N,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Vинв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.- объем инвестиций по кругу крупных и средних предприятий,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инвест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Vбюдж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ср. – объем инвестиций за счет бюджетных средств по кругу крупных и средних предприятий, статистическая форма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инвест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N – численность населения города Пятигорска</w:t>
            </w:r>
          </w:p>
        </w:tc>
      </w:tr>
      <w:tr w:rsidR="00E14191" w:rsidRPr="00810071" w:rsidTr="0000149B">
        <w:trPr>
          <w:trHeight w:val="98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Производительность труда в базовых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несырьевых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отраслях экономики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E14191" w:rsidRPr="00810071" w:rsidTr="0000149B">
        <w:trPr>
          <w:trHeight w:val="57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5773E5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4 «Развитие экономического потенциала и повышение инвестиционной активности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в городе-курорте Пятигорске» (далее - Подпрограмма 4)</w:t>
            </w:r>
          </w:p>
        </w:tc>
      </w:tr>
      <w:tr w:rsidR="00E14191" w:rsidRPr="00810071" w:rsidTr="0000149B">
        <w:trPr>
          <w:trHeight w:val="551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5773E5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Задача 1. Подпрограммы 4: Формирование благоприятных условий для привлечения инвестиций в экономику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млн. руб.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7890,0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8656,0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9017,6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13362,7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17299,2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19385,9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21153,6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E14191" w:rsidRPr="00810071" w:rsidTr="0000149B">
        <w:trPr>
          <w:trHeight w:val="629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BF0BF3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E14191" w:rsidRPr="00810071" w:rsidTr="002838EE">
        <w:trPr>
          <w:trHeight w:val="2022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4.2.1.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средних и крупных предприятий базовых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несырьевых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единицах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 предприятий, подавших заявку на участие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E14191" w:rsidRPr="00810071" w:rsidTr="002838EE">
        <w:trPr>
          <w:trHeight w:val="1655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4.2.2.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единицах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2" w:type="dxa"/>
          </w:tcPr>
          <w:p w:rsidR="00E14191" w:rsidRPr="006F015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F015B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92" w:type="dxa"/>
          </w:tcPr>
          <w:p w:rsidR="00E14191" w:rsidRPr="006F015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F015B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E14191" w:rsidRPr="00810071" w:rsidTr="005773E5">
        <w:trPr>
          <w:trHeight w:val="1171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4.2.3.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15861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16924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18075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Федеральной службы государственной статистики</w:t>
            </w:r>
          </w:p>
        </w:tc>
      </w:tr>
    </w:tbl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810071" w:rsidRPr="00810071" w:rsidRDefault="00810071" w:rsidP="00B01811">
      <w:pPr>
        <w:spacing w:after="0" w:line="240" w:lineRule="exact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</w:t>
      </w:r>
      <w:r w:rsidR="00B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А.А.Малыгина</w:t>
      </w:r>
      <w:proofErr w:type="spellEnd"/>
    </w:p>
    <w:p w:rsidR="00847436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 2</w:t>
      </w: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 города Пятигорска</w:t>
      </w:r>
    </w:p>
    <w:p w:rsidR="00810071" w:rsidRDefault="00847436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 _____________ № 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847436" w:rsidRDefault="00847436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Pr="00810071" w:rsidRDefault="00847436" w:rsidP="00A8150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47436" w:rsidRPr="00810071" w:rsidRDefault="00847436" w:rsidP="00A81505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55"/>
        <w:gridCol w:w="2020"/>
        <w:gridCol w:w="1276"/>
        <w:gridCol w:w="1275"/>
        <w:gridCol w:w="1134"/>
        <w:gridCol w:w="1276"/>
        <w:gridCol w:w="1276"/>
        <w:gridCol w:w="1276"/>
        <w:gridCol w:w="1275"/>
        <w:gridCol w:w="1276"/>
        <w:gridCol w:w="1276"/>
      </w:tblGrid>
      <w:tr w:rsidR="00810071" w:rsidRPr="00810071" w:rsidTr="00C34EFA">
        <w:trPr>
          <w:trHeight w:val="1287"/>
          <w:jc w:val="center"/>
        </w:trPr>
        <w:tc>
          <w:tcPr>
            <w:tcW w:w="15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810071" w:rsidTr="00AB0AF4">
        <w:trPr>
          <w:trHeight w:val="100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AB0AF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C34EFA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E11FAC" w:rsidRPr="0039495B" w:rsidTr="00E11FAC">
        <w:trPr>
          <w:trHeight w:val="58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5FE" w:rsidRPr="00B645FE" w:rsidRDefault="00B645FE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445795,28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402E10" w:rsidP="004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445795,28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402E10" w:rsidP="004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AF381B" w:rsidTr="00AB0AF4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бюджета Ставропольского </w:t>
            </w:r>
            <w:r w:rsidR="00290C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края*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138842,72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11FAC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290CA7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бюджета**</w:t>
            </w:r>
            <w:r w:rsidR="00E11FAC"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30189,60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99387,01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15582,73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402E10" w:rsidRPr="002723FA" w:rsidRDefault="00402E10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810071" w:rsidTr="00AB0AF4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1FAC" w:rsidRPr="00810071" w:rsidTr="00AB0AF4">
        <w:trPr>
          <w:trHeight w:val="70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E11FAC" w:rsidRPr="00810071" w:rsidTr="00AB0AF4">
        <w:trPr>
          <w:trHeight w:val="3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92404,61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6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6F4F11"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297588" w:rsidP="002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382651,11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994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ики администрации города Пятигор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B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467E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E11FAC" w:rsidRPr="00810071" w:rsidTr="00AB0AF4">
        <w:trPr>
          <w:trHeight w:val="100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E11FAC" w:rsidRPr="00810071" w:rsidRDefault="00E11FAC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975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E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73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6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ющие основные мероприятия </w:t>
            </w:r>
            <w:proofErr w:type="spellStart"/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707ECB">
        <w:trPr>
          <w:trHeight w:val="55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B645FE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707ECB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«Поддержка субъектов малого и среднего предпринимательства города-курорта Пятигорска», 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Бюджет города-курорта Пятигорска, в </w:t>
            </w:r>
            <w:proofErr w:type="spellStart"/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56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B645F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P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города </w:t>
            </w:r>
          </w:p>
          <w:p w:rsidR="00810071" w:rsidRP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7" w:rsidRPr="002723FA" w:rsidRDefault="009C33FB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</w:t>
            </w:r>
            <w:r w:rsidR="006D236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7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439482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E11D5A" w:rsidP="00E11D5A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</w:t>
            </w:r>
            <w:r w:rsidR="00AF381B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509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AF381B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3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10071" w:rsidRPr="002723FA" w:rsidRDefault="0095163C" w:rsidP="0095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439482, 89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173509, 32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95163C" w:rsidP="0095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AB0AF4" w:rsidRPr="00810071" w:rsidRDefault="00AB0AF4" w:rsidP="00336E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8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1C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0AF4" w:rsidRPr="00810071" w:rsidTr="00AB0AF4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1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DB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0AF4" w:rsidRPr="00810071" w:rsidTr="002723FA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23112,22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93074,61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9270,34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63C" w:rsidRPr="002723FA" w:rsidRDefault="0095163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AB0AF4" w:rsidRPr="00810071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92404,61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8600,34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5163C" w:rsidRPr="002723FA" w:rsidRDefault="0095163C" w:rsidP="0092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382651,11</w:t>
            </w:r>
          </w:p>
        </w:tc>
      </w:tr>
      <w:tr w:rsidR="00AB0AF4" w:rsidRPr="00810071" w:rsidTr="00AB0AF4">
        <w:trPr>
          <w:trHeight w:val="32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МУ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AB0AF4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F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следующие основные мероприятия </w:t>
            </w:r>
            <w:proofErr w:type="spellStart"/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</w:t>
            </w:r>
            <w:proofErr w:type="spellEnd"/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</w:t>
            </w:r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82" w:rsidRPr="00CE4682" w:rsidRDefault="00CE4682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82" w:rsidRPr="00CE4682" w:rsidRDefault="00CE4682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«Повышение доступности </w:t>
            </w:r>
            <w:proofErr w:type="spellStart"/>
            <w:proofErr w:type="gramStart"/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туриз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</w:t>
            </w:r>
            <w:proofErr w:type="spellEnd"/>
            <w:proofErr w:type="gramEnd"/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городе Пятигорске и развитие его инфраструктуры»,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161782,90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CE4682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707EC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CE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723FA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44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основное мероприятие 2 «Восстановление исторического облика ул.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Теплосерная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ул. Фабричная, включая реконструкцию трамвайной линии (в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3549EB">
        <w:trPr>
          <w:trHeight w:val="52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EB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сновное мероприятие 3 «Реконструкция парка Победы 2-я очередь в районе 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Новопятигорского</w:t>
            </w:r>
            <w:proofErr w:type="spell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озера (в 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ПСД)», </w:t>
            </w:r>
          </w:p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,80</w:t>
            </w:r>
          </w:p>
        </w:tc>
        <w:tc>
          <w:tcPr>
            <w:tcW w:w="1275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136899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170839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5F7D2B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380651,</w:t>
            </w:r>
            <w:r w:rsidR="00F05D5E" w:rsidRPr="002723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F05D5E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E" w:rsidRPr="00810071" w:rsidRDefault="00D43CDE" w:rsidP="00D4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E" w:rsidRPr="00810071" w:rsidRDefault="00D43CDE" w:rsidP="00D4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11713,81</w:t>
            </w:r>
          </w:p>
        </w:tc>
        <w:tc>
          <w:tcPr>
            <w:tcW w:w="1275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6260,9З</w:t>
            </w:r>
          </w:p>
        </w:tc>
        <w:tc>
          <w:tcPr>
            <w:tcW w:w="1276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6600,З</w:t>
            </w:r>
            <w:proofErr w:type="gramEnd"/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380651,11</w:t>
            </w: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0AC3" w:rsidRPr="002723FA" w:rsidRDefault="00D54175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</w:t>
            </w:r>
            <w:r w:rsidR="00D43CDE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6260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9З</w:t>
            </w:r>
          </w:p>
        </w:tc>
        <w:tc>
          <w:tcPr>
            <w:tcW w:w="1276" w:type="dxa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D43CDE" w:rsidRPr="002723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</w:tr>
      <w:tr w:rsidR="00C34EFA" w:rsidRPr="00810071" w:rsidTr="00B645FE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роприятие 4 «Реконструкция «Поляны Песен» у </w:t>
            </w:r>
            <w:proofErr w:type="gram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</w:t>
            </w:r>
            <w:r w:rsidR="008505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ножья</w:t>
            </w:r>
            <w:proofErr w:type="spellEnd"/>
            <w:proofErr w:type="gram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горы Машук (в 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3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сновное мероприятие 5 «Благоустройство курортно-исторической зоны города-курорта Пятигорска (в 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ПСД)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772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198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053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17A7" w:rsidRPr="002723FA" w:rsidRDefault="003F0C9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17A7" w:rsidRPr="002723FA" w:rsidRDefault="00C917A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84143,68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810071" w:rsidRDefault="00D247AC" w:rsidP="00D2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810071" w:rsidRDefault="00D247AC" w:rsidP="00645C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3A7FD2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</w:t>
            </w:r>
            <w:r w:rsidR="003F0C9F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3F0C9F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3F0C9F" w:rsidP="003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84143,68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2723FA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9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1A6423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33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1A6423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6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1A6423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527" w:rsidRPr="002723FA" w:rsidRDefault="003A7FD2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C34EFA" w:rsidRPr="00810071" w:rsidTr="00AB0AF4">
        <w:trPr>
          <w:trHeight w:val="2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C34EFA" w:rsidRPr="00810071" w:rsidTr="00AB0AF4">
        <w:trPr>
          <w:trHeight w:val="1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C34EFA" w:rsidRPr="00810071" w:rsidTr="00AB0AF4">
        <w:trPr>
          <w:trHeight w:val="28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527" w:rsidRPr="002723FA" w:rsidRDefault="00F90527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7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следующие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основные мероприятия подпрограммы 3: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2F28BB">
        <w:trPr>
          <w:trHeight w:val="51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BB" w:rsidRPr="00810071" w:rsidRDefault="002F28BB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BB" w:rsidRPr="00810071" w:rsidRDefault="002F28BB" w:rsidP="008505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«Организация и выполнение работ в муниципальных учреждениях города Пятигорска, </w:t>
            </w:r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правленных</w:t>
            </w:r>
            <w:proofErr w:type="spellEnd"/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экономию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энергоресур</w:t>
            </w:r>
            <w:proofErr w:type="spellEnd"/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2F28BB" w:rsidRPr="00810071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2F28BB" w:rsidRPr="00810071" w:rsidTr="002F28BB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2F28B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2F28BB" w:rsidRPr="00810071" w:rsidTr="002867BB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2F28BB" w:rsidRPr="00810071" w:rsidTr="002867BB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84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2F28BB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2 «Постановка на учет бесхозяйных объектов </w:t>
            </w:r>
            <w:proofErr w:type="gramStart"/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инфра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</w:t>
            </w:r>
            <w:proofErr w:type="gramEnd"/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810071">
              <w:rPr>
                <w:rFonts w:ascii="Times New Roman" w:eastAsia="Times New Roman" w:hAnsi="Times New Roman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4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следующие основные мероприятия </w:t>
            </w:r>
            <w:proofErr w:type="spellStart"/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</w:t>
            </w:r>
            <w:proofErr w:type="spellEnd"/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</w:t>
            </w:r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2F28BB">
        <w:trPr>
          <w:trHeight w:val="64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«Повышение </w:t>
            </w:r>
            <w:proofErr w:type="spellStart"/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ционной</w:t>
            </w:r>
            <w:proofErr w:type="spellEnd"/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активности в городе-курорте Пятигорске»,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75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2F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</w:t>
            </w:r>
          </w:p>
          <w:p w:rsidR="00810071" w:rsidRPr="00810071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 2 «</w:t>
            </w:r>
            <w:proofErr w:type="spellStart"/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</w:t>
            </w:r>
            <w:r w:rsid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</w:t>
            </w:r>
            <w:proofErr w:type="spellEnd"/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FD2" w:rsidRPr="00810071" w:rsidRDefault="00655FD2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101" w:rsidRPr="00810071" w:rsidRDefault="00916101" w:rsidP="00916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средства бюджета города-курорта Пятигорска, формируемые за счет средств, поступающих из бюджета Ставропольского края;</w:t>
      </w:r>
    </w:p>
    <w:p w:rsidR="00916101" w:rsidRPr="00810071" w:rsidRDefault="00916101" w:rsidP="0091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71">
        <w:rPr>
          <w:sz w:val="24"/>
        </w:rPr>
        <w:t>**</w:t>
      </w:r>
      <w:r w:rsidRPr="00810071">
        <w:t xml:space="preserve"> </w:t>
      </w:r>
      <w:r w:rsidRPr="00916101">
        <w:rPr>
          <w:rFonts w:ascii="Times New Roman" w:hAnsi="Times New Roman" w:cs="Times New Roman"/>
          <w:sz w:val="24"/>
          <w:szCs w:val="24"/>
        </w:rPr>
        <w:t>-</w:t>
      </w:r>
      <w:r w:rsidRPr="00810071">
        <w:t xml:space="preserve"> </w:t>
      </w: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810071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 w:rsidR="008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9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А.А.Малыгина</w:t>
      </w:r>
      <w:proofErr w:type="spellEnd"/>
    </w:p>
    <w:p w:rsidR="00655FD2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FD2" w:rsidSect="00AB0AF4">
      <w:headerReference w:type="default" r:id="rId9"/>
      <w:pgSz w:w="16838" w:h="11906" w:orient="landscape"/>
      <w:pgMar w:top="1985" w:right="962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34" w:rsidRDefault="00120834" w:rsidP="0040607B">
      <w:pPr>
        <w:spacing w:after="0" w:line="240" w:lineRule="auto"/>
      </w:pPr>
      <w:r>
        <w:separator/>
      </w:r>
    </w:p>
  </w:endnote>
  <w:endnote w:type="continuationSeparator" w:id="0">
    <w:p w:rsidR="00120834" w:rsidRDefault="00120834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34" w:rsidRDefault="00120834" w:rsidP="0040607B">
      <w:pPr>
        <w:spacing w:after="0" w:line="240" w:lineRule="auto"/>
      </w:pPr>
      <w:r>
        <w:separator/>
      </w:r>
    </w:p>
  </w:footnote>
  <w:footnote w:type="continuationSeparator" w:id="0">
    <w:p w:rsidR="00120834" w:rsidRDefault="00120834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Content>
      <w:p w:rsidR="00B23670" w:rsidRDefault="00B23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6D">
          <w:rPr>
            <w:noProof/>
          </w:rPr>
          <w:t>6</w:t>
        </w:r>
        <w:r>
          <w:fldChar w:fldCharType="end"/>
        </w:r>
      </w:p>
    </w:sdtContent>
  </w:sdt>
  <w:p w:rsidR="00B23670" w:rsidRDefault="00B236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0" w:rsidRDefault="00B23670">
    <w:pPr>
      <w:pStyle w:val="a8"/>
      <w:jc w:val="right"/>
    </w:pPr>
  </w:p>
  <w:p w:rsidR="00B23670" w:rsidRDefault="00B23670">
    <w:pPr>
      <w:pStyle w:val="a8"/>
      <w:jc w:val="right"/>
    </w:pPr>
    <w:sdt>
      <w:sdtPr>
        <w:id w:val="12012914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6A6D">
          <w:rPr>
            <w:noProof/>
          </w:rPr>
          <w:t>24</w:t>
        </w:r>
        <w:r>
          <w:fldChar w:fldCharType="end"/>
        </w:r>
      </w:sdtContent>
    </w:sdt>
  </w:p>
  <w:p w:rsidR="00B23670" w:rsidRDefault="00B2367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09E1"/>
    <w:rsid w:val="0000149B"/>
    <w:rsid w:val="00003E46"/>
    <w:rsid w:val="00004AD4"/>
    <w:rsid w:val="000174B7"/>
    <w:rsid w:val="000209D1"/>
    <w:rsid w:val="00035415"/>
    <w:rsid w:val="00036F6F"/>
    <w:rsid w:val="00040C5E"/>
    <w:rsid w:val="00046FC8"/>
    <w:rsid w:val="00050B4A"/>
    <w:rsid w:val="000700C2"/>
    <w:rsid w:val="00073C62"/>
    <w:rsid w:val="00097177"/>
    <w:rsid w:val="00097E8D"/>
    <w:rsid w:val="000B2EF9"/>
    <w:rsid w:val="000B4CBE"/>
    <w:rsid w:val="000B75CA"/>
    <w:rsid w:val="000C50F1"/>
    <w:rsid w:val="000D70FA"/>
    <w:rsid w:val="000F32F1"/>
    <w:rsid w:val="000F53D4"/>
    <w:rsid w:val="001114E4"/>
    <w:rsid w:val="00111E88"/>
    <w:rsid w:val="00120834"/>
    <w:rsid w:val="0012784A"/>
    <w:rsid w:val="0014229A"/>
    <w:rsid w:val="00146573"/>
    <w:rsid w:val="00152114"/>
    <w:rsid w:val="001521B2"/>
    <w:rsid w:val="001647DA"/>
    <w:rsid w:val="00174E69"/>
    <w:rsid w:val="00175776"/>
    <w:rsid w:val="001A281D"/>
    <w:rsid w:val="001A57A9"/>
    <w:rsid w:val="001A6423"/>
    <w:rsid w:val="001C7C69"/>
    <w:rsid w:val="001E25D8"/>
    <w:rsid w:val="001F36D9"/>
    <w:rsid w:val="00220ABC"/>
    <w:rsid w:val="00221934"/>
    <w:rsid w:val="00231170"/>
    <w:rsid w:val="002324EA"/>
    <w:rsid w:val="0024042F"/>
    <w:rsid w:val="00263872"/>
    <w:rsid w:val="002723FA"/>
    <w:rsid w:val="002838EE"/>
    <w:rsid w:val="002867BB"/>
    <w:rsid w:val="00290CA7"/>
    <w:rsid w:val="00292941"/>
    <w:rsid w:val="00294E80"/>
    <w:rsid w:val="002960A4"/>
    <w:rsid w:val="00297588"/>
    <w:rsid w:val="002A0B20"/>
    <w:rsid w:val="002A3FD2"/>
    <w:rsid w:val="002C5381"/>
    <w:rsid w:val="002D3197"/>
    <w:rsid w:val="002D3273"/>
    <w:rsid w:val="002E2362"/>
    <w:rsid w:val="002E77CD"/>
    <w:rsid w:val="002F28BB"/>
    <w:rsid w:val="0030396B"/>
    <w:rsid w:val="003078EF"/>
    <w:rsid w:val="00312A3C"/>
    <w:rsid w:val="00313C66"/>
    <w:rsid w:val="00336ED3"/>
    <w:rsid w:val="00343134"/>
    <w:rsid w:val="003549EB"/>
    <w:rsid w:val="0037011F"/>
    <w:rsid w:val="003753CC"/>
    <w:rsid w:val="00377390"/>
    <w:rsid w:val="00377E7A"/>
    <w:rsid w:val="00393DEE"/>
    <w:rsid w:val="0039495B"/>
    <w:rsid w:val="00396C6A"/>
    <w:rsid w:val="003A7FD2"/>
    <w:rsid w:val="003C006A"/>
    <w:rsid w:val="003C1FC6"/>
    <w:rsid w:val="003C46EB"/>
    <w:rsid w:val="003E0E56"/>
    <w:rsid w:val="003E1BAD"/>
    <w:rsid w:val="003E778C"/>
    <w:rsid w:val="003F0C9F"/>
    <w:rsid w:val="003F585A"/>
    <w:rsid w:val="00402E10"/>
    <w:rsid w:val="00405DBD"/>
    <w:rsid w:val="0040607B"/>
    <w:rsid w:val="00411417"/>
    <w:rsid w:val="004239F5"/>
    <w:rsid w:val="00425D8E"/>
    <w:rsid w:val="00447E5D"/>
    <w:rsid w:val="00464DC1"/>
    <w:rsid w:val="00467EAB"/>
    <w:rsid w:val="00471B4E"/>
    <w:rsid w:val="00475901"/>
    <w:rsid w:val="0049256B"/>
    <w:rsid w:val="004A160A"/>
    <w:rsid w:val="004B5D9E"/>
    <w:rsid w:val="004D7D64"/>
    <w:rsid w:val="004E50D9"/>
    <w:rsid w:val="004F3EB2"/>
    <w:rsid w:val="00506339"/>
    <w:rsid w:val="00507F12"/>
    <w:rsid w:val="00515E1F"/>
    <w:rsid w:val="00517546"/>
    <w:rsid w:val="005235FE"/>
    <w:rsid w:val="0054060F"/>
    <w:rsid w:val="00540E5C"/>
    <w:rsid w:val="00556029"/>
    <w:rsid w:val="00560BD2"/>
    <w:rsid w:val="00567548"/>
    <w:rsid w:val="005773E5"/>
    <w:rsid w:val="005930E4"/>
    <w:rsid w:val="00594D8F"/>
    <w:rsid w:val="005A467F"/>
    <w:rsid w:val="005B04B5"/>
    <w:rsid w:val="005B1279"/>
    <w:rsid w:val="005F7D2B"/>
    <w:rsid w:val="0060209B"/>
    <w:rsid w:val="006020B4"/>
    <w:rsid w:val="00615A3D"/>
    <w:rsid w:val="00631567"/>
    <w:rsid w:val="00645CC6"/>
    <w:rsid w:val="00652B91"/>
    <w:rsid w:val="00655FD2"/>
    <w:rsid w:val="0067313E"/>
    <w:rsid w:val="00684400"/>
    <w:rsid w:val="00687C26"/>
    <w:rsid w:val="0069457A"/>
    <w:rsid w:val="006B7FB0"/>
    <w:rsid w:val="006C42FA"/>
    <w:rsid w:val="006C6B5C"/>
    <w:rsid w:val="006D1DB4"/>
    <w:rsid w:val="006D1F76"/>
    <w:rsid w:val="006D2367"/>
    <w:rsid w:val="006F015B"/>
    <w:rsid w:val="006F4F11"/>
    <w:rsid w:val="006F699E"/>
    <w:rsid w:val="00700547"/>
    <w:rsid w:val="00700CCF"/>
    <w:rsid w:val="00707ECB"/>
    <w:rsid w:val="007111CD"/>
    <w:rsid w:val="00711720"/>
    <w:rsid w:val="00712896"/>
    <w:rsid w:val="00717BA3"/>
    <w:rsid w:val="00721CDC"/>
    <w:rsid w:val="00761094"/>
    <w:rsid w:val="00771E56"/>
    <w:rsid w:val="0077703A"/>
    <w:rsid w:val="00780568"/>
    <w:rsid w:val="00783E74"/>
    <w:rsid w:val="007A1793"/>
    <w:rsid w:val="007B1B6A"/>
    <w:rsid w:val="007B4697"/>
    <w:rsid w:val="007C27A3"/>
    <w:rsid w:val="007C51F9"/>
    <w:rsid w:val="007C77A2"/>
    <w:rsid w:val="007E344B"/>
    <w:rsid w:val="007E4C97"/>
    <w:rsid w:val="00800AFC"/>
    <w:rsid w:val="0080256A"/>
    <w:rsid w:val="00810071"/>
    <w:rsid w:val="00831932"/>
    <w:rsid w:val="00832A6B"/>
    <w:rsid w:val="008378E7"/>
    <w:rsid w:val="00843623"/>
    <w:rsid w:val="00847436"/>
    <w:rsid w:val="00850565"/>
    <w:rsid w:val="00852ACC"/>
    <w:rsid w:val="00862C8C"/>
    <w:rsid w:val="00862DE3"/>
    <w:rsid w:val="00871E45"/>
    <w:rsid w:val="008736FB"/>
    <w:rsid w:val="008872EB"/>
    <w:rsid w:val="008879BB"/>
    <w:rsid w:val="0089259C"/>
    <w:rsid w:val="008A3606"/>
    <w:rsid w:val="008A657F"/>
    <w:rsid w:val="008B4825"/>
    <w:rsid w:val="008C5795"/>
    <w:rsid w:val="008D2508"/>
    <w:rsid w:val="008D4B7A"/>
    <w:rsid w:val="008F2F50"/>
    <w:rsid w:val="00901EF4"/>
    <w:rsid w:val="00914AF0"/>
    <w:rsid w:val="00916101"/>
    <w:rsid w:val="0092328E"/>
    <w:rsid w:val="009261C0"/>
    <w:rsid w:val="0092675D"/>
    <w:rsid w:val="0094017F"/>
    <w:rsid w:val="0094190E"/>
    <w:rsid w:val="009422EC"/>
    <w:rsid w:val="0095163C"/>
    <w:rsid w:val="0095486F"/>
    <w:rsid w:val="00956A6D"/>
    <w:rsid w:val="00960D63"/>
    <w:rsid w:val="009623FD"/>
    <w:rsid w:val="00973EFA"/>
    <w:rsid w:val="00992696"/>
    <w:rsid w:val="00993B01"/>
    <w:rsid w:val="0099464D"/>
    <w:rsid w:val="009B246F"/>
    <w:rsid w:val="009B3229"/>
    <w:rsid w:val="009C33FB"/>
    <w:rsid w:val="009D0AE5"/>
    <w:rsid w:val="009E1B54"/>
    <w:rsid w:val="009F7A62"/>
    <w:rsid w:val="00A04614"/>
    <w:rsid w:val="00A04696"/>
    <w:rsid w:val="00A06DB8"/>
    <w:rsid w:val="00A24FB5"/>
    <w:rsid w:val="00A34548"/>
    <w:rsid w:val="00A40BCE"/>
    <w:rsid w:val="00A42B2F"/>
    <w:rsid w:val="00A523D7"/>
    <w:rsid w:val="00A55178"/>
    <w:rsid w:val="00A557C8"/>
    <w:rsid w:val="00A60189"/>
    <w:rsid w:val="00A77CC7"/>
    <w:rsid w:val="00A81505"/>
    <w:rsid w:val="00A92121"/>
    <w:rsid w:val="00A9346B"/>
    <w:rsid w:val="00AA216C"/>
    <w:rsid w:val="00AB0AF4"/>
    <w:rsid w:val="00AC4768"/>
    <w:rsid w:val="00AD07EC"/>
    <w:rsid w:val="00AD0BE4"/>
    <w:rsid w:val="00AD1BC1"/>
    <w:rsid w:val="00AD775C"/>
    <w:rsid w:val="00AF381B"/>
    <w:rsid w:val="00B01811"/>
    <w:rsid w:val="00B04386"/>
    <w:rsid w:val="00B05402"/>
    <w:rsid w:val="00B153AE"/>
    <w:rsid w:val="00B16BFF"/>
    <w:rsid w:val="00B22E1C"/>
    <w:rsid w:val="00B23670"/>
    <w:rsid w:val="00B2384E"/>
    <w:rsid w:val="00B24379"/>
    <w:rsid w:val="00B54CAF"/>
    <w:rsid w:val="00B61DED"/>
    <w:rsid w:val="00B63D7C"/>
    <w:rsid w:val="00B645FE"/>
    <w:rsid w:val="00B663A7"/>
    <w:rsid w:val="00B72F5B"/>
    <w:rsid w:val="00B77F4E"/>
    <w:rsid w:val="00B910BA"/>
    <w:rsid w:val="00B93B68"/>
    <w:rsid w:val="00BA2E8F"/>
    <w:rsid w:val="00BA46D3"/>
    <w:rsid w:val="00BC7EC1"/>
    <w:rsid w:val="00BD323D"/>
    <w:rsid w:val="00BF0BF3"/>
    <w:rsid w:val="00BF17FD"/>
    <w:rsid w:val="00BF3FE2"/>
    <w:rsid w:val="00BF7D71"/>
    <w:rsid w:val="00C100BB"/>
    <w:rsid w:val="00C11311"/>
    <w:rsid w:val="00C1575B"/>
    <w:rsid w:val="00C321D9"/>
    <w:rsid w:val="00C34EFA"/>
    <w:rsid w:val="00C40AC3"/>
    <w:rsid w:val="00C47B72"/>
    <w:rsid w:val="00C511F8"/>
    <w:rsid w:val="00C51508"/>
    <w:rsid w:val="00C64977"/>
    <w:rsid w:val="00C81A40"/>
    <w:rsid w:val="00C82FED"/>
    <w:rsid w:val="00C917A7"/>
    <w:rsid w:val="00CE3AAC"/>
    <w:rsid w:val="00CE4682"/>
    <w:rsid w:val="00CF24DA"/>
    <w:rsid w:val="00D05D8D"/>
    <w:rsid w:val="00D13B22"/>
    <w:rsid w:val="00D155F5"/>
    <w:rsid w:val="00D20D24"/>
    <w:rsid w:val="00D247AC"/>
    <w:rsid w:val="00D265ED"/>
    <w:rsid w:val="00D3293C"/>
    <w:rsid w:val="00D43CDE"/>
    <w:rsid w:val="00D50A6E"/>
    <w:rsid w:val="00D53EA4"/>
    <w:rsid w:val="00D54175"/>
    <w:rsid w:val="00D60307"/>
    <w:rsid w:val="00D60607"/>
    <w:rsid w:val="00D662D9"/>
    <w:rsid w:val="00D70065"/>
    <w:rsid w:val="00D760B0"/>
    <w:rsid w:val="00D82BCD"/>
    <w:rsid w:val="00D91AA9"/>
    <w:rsid w:val="00DA7662"/>
    <w:rsid w:val="00DB3117"/>
    <w:rsid w:val="00DB4305"/>
    <w:rsid w:val="00DB56D2"/>
    <w:rsid w:val="00DC6773"/>
    <w:rsid w:val="00DC7ECE"/>
    <w:rsid w:val="00DD182F"/>
    <w:rsid w:val="00DE1679"/>
    <w:rsid w:val="00DE629A"/>
    <w:rsid w:val="00E04B81"/>
    <w:rsid w:val="00E11900"/>
    <w:rsid w:val="00E11D5A"/>
    <w:rsid w:val="00E11FAC"/>
    <w:rsid w:val="00E12777"/>
    <w:rsid w:val="00E14191"/>
    <w:rsid w:val="00E2191A"/>
    <w:rsid w:val="00E22DFF"/>
    <w:rsid w:val="00E40B62"/>
    <w:rsid w:val="00E4175D"/>
    <w:rsid w:val="00E42384"/>
    <w:rsid w:val="00E43518"/>
    <w:rsid w:val="00E478F7"/>
    <w:rsid w:val="00E51ABC"/>
    <w:rsid w:val="00E51FF8"/>
    <w:rsid w:val="00E631BB"/>
    <w:rsid w:val="00E71380"/>
    <w:rsid w:val="00E758DD"/>
    <w:rsid w:val="00E878AC"/>
    <w:rsid w:val="00E97C77"/>
    <w:rsid w:val="00EC1976"/>
    <w:rsid w:val="00EC2E0F"/>
    <w:rsid w:val="00ED3B37"/>
    <w:rsid w:val="00EF2480"/>
    <w:rsid w:val="00F05D5E"/>
    <w:rsid w:val="00F27E4E"/>
    <w:rsid w:val="00F315D0"/>
    <w:rsid w:val="00F36528"/>
    <w:rsid w:val="00F3690C"/>
    <w:rsid w:val="00F40208"/>
    <w:rsid w:val="00F46524"/>
    <w:rsid w:val="00F47C6A"/>
    <w:rsid w:val="00F52689"/>
    <w:rsid w:val="00F90527"/>
    <w:rsid w:val="00F91788"/>
    <w:rsid w:val="00FA0F51"/>
    <w:rsid w:val="00FA4A6A"/>
    <w:rsid w:val="00FA547A"/>
    <w:rsid w:val="00FC0266"/>
    <w:rsid w:val="00FC3EC5"/>
    <w:rsid w:val="00FC59F0"/>
    <w:rsid w:val="00FC7039"/>
    <w:rsid w:val="00FD39F7"/>
    <w:rsid w:val="00FE5E19"/>
    <w:rsid w:val="00FE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A4"/>
  </w:style>
  <w:style w:type="paragraph" w:styleId="1">
    <w:name w:val="heading 1"/>
    <w:basedOn w:val="a"/>
    <w:next w:val="a"/>
    <w:link w:val="10"/>
    <w:qFormat/>
    <w:rsid w:val="00810071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10071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0071"/>
  </w:style>
  <w:style w:type="paragraph" w:customStyle="1" w:styleId="ConsPlusTitlePage">
    <w:name w:val="ConsPlusTitlePage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10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100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1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10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1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1007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10071"/>
    <w:rPr>
      <w:color w:val="0000FF"/>
      <w:u w:val="single"/>
    </w:rPr>
  </w:style>
  <w:style w:type="paragraph" w:customStyle="1" w:styleId="ConsPlusNonformat">
    <w:name w:val="ConsPlusNonforma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00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07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0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0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68A2-B2E4-4BAB-93D4-8E7D2CA5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</Pages>
  <Words>8601</Words>
  <Characters>49027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SUPERUSER</cp:lastModifiedBy>
  <cp:revision>207</cp:revision>
  <cp:lastPrinted>2023-12-08T13:36:00Z</cp:lastPrinted>
  <dcterms:created xsi:type="dcterms:W3CDTF">2018-10-19T07:37:00Z</dcterms:created>
  <dcterms:modified xsi:type="dcterms:W3CDTF">2023-12-08T13:40:00Z</dcterms:modified>
</cp:coreProperties>
</file>