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E9" w:rsidRPr="008E5B53" w:rsidRDefault="00E765FB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53" w:rsidRPr="008E5B53" w:rsidRDefault="008E5B53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271649" w:rsidRDefault="00271649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64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</w:t>
      </w:r>
    </w:p>
    <w:p w:rsidR="008E5B53" w:rsidRPr="008E5B53" w:rsidRDefault="008E5B53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6E10E9" w:rsidRDefault="009F03C0" w:rsidP="006659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горска «Развитие образования»,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Пятигорска </w:t>
      </w:r>
      <w:r w:rsidR="008E5B53" w:rsidRPr="008E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28.08.2017 № </w:t>
      </w:r>
      <w:r w:rsidR="008E5B53" w:rsidRPr="005D0842">
        <w:rPr>
          <w:rFonts w:ascii="Times New Roman" w:eastAsia="Times New Roman" w:hAnsi="Times New Roman" w:cs="Times New Roman"/>
          <w:sz w:val="28"/>
          <w:szCs w:val="28"/>
          <w:lang w:eastAsia="ru-RU"/>
        </w:rPr>
        <w:t>3610 «Об утверждении муниципал</w:t>
      </w:r>
      <w:r w:rsidR="008E5B53" w:rsidRPr="005D08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5B53" w:rsidRPr="005D0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города-курорта Пятигорска «Развитие образования»</w:t>
      </w:r>
      <w:r w:rsidR="006659E8">
        <w:rPr>
          <w:rFonts w:ascii="Times New Roman" w:eastAsia="Times New Roman" w:hAnsi="Times New Roman" w:cs="Times New Roman"/>
          <w:sz w:val="28"/>
          <w:szCs w:val="28"/>
          <w:lang w:eastAsia="ru-RU"/>
        </w:rPr>
        <w:t>; о пр</w:t>
      </w:r>
      <w:r w:rsidR="006659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утратившими силу постановлений администрации города Пятигорска от 28.03.2018 №990, </w:t>
      </w:r>
      <w:r w:rsidR="006659E8" w:rsidRPr="009E5FEF">
        <w:rPr>
          <w:rFonts w:ascii="Times New Roman" w:hAnsi="Times New Roman" w:cs="Times New Roman"/>
          <w:sz w:val="28"/>
          <w:szCs w:val="28"/>
        </w:rPr>
        <w:t>от 18.12.2018 №</w:t>
      </w:r>
      <w:r w:rsidR="003A5BA7">
        <w:rPr>
          <w:rFonts w:ascii="Times New Roman" w:hAnsi="Times New Roman" w:cs="Times New Roman"/>
          <w:sz w:val="28"/>
          <w:szCs w:val="28"/>
        </w:rPr>
        <w:t xml:space="preserve"> </w:t>
      </w:r>
      <w:r w:rsidR="006659E8" w:rsidRPr="009E5FEF">
        <w:rPr>
          <w:rFonts w:ascii="Times New Roman" w:hAnsi="Times New Roman" w:cs="Times New Roman"/>
          <w:sz w:val="28"/>
          <w:szCs w:val="28"/>
        </w:rPr>
        <w:t>5009</w:t>
      </w:r>
      <w:r w:rsidR="006659E8">
        <w:rPr>
          <w:rFonts w:ascii="Times New Roman" w:hAnsi="Times New Roman" w:cs="Times New Roman"/>
          <w:sz w:val="28"/>
          <w:szCs w:val="28"/>
        </w:rPr>
        <w:t xml:space="preserve">, </w:t>
      </w:r>
      <w:r w:rsidR="006659E8" w:rsidRPr="009E5FEF">
        <w:rPr>
          <w:rFonts w:ascii="Times New Roman" w:hAnsi="Times New Roman" w:cs="Times New Roman"/>
          <w:sz w:val="28"/>
          <w:szCs w:val="28"/>
        </w:rPr>
        <w:t>от 19.04.2019 №</w:t>
      </w:r>
      <w:r w:rsidR="003A5BA7">
        <w:rPr>
          <w:rFonts w:ascii="Times New Roman" w:hAnsi="Times New Roman" w:cs="Times New Roman"/>
          <w:sz w:val="28"/>
          <w:szCs w:val="28"/>
        </w:rPr>
        <w:t xml:space="preserve"> </w:t>
      </w:r>
      <w:r w:rsidR="006659E8" w:rsidRPr="009E5FEF">
        <w:rPr>
          <w:rFonts w:ascii="Times New Roman" w:hAnsi="Times New Roman" w:cs="Times New Roman"/>
          <w:sz w:val="28"/>
          <w:szCs w:val="28"/>
        </w:rPr>
        <w:t>2127</w:t>
      </w: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53" w:rsidRPr="008E5B53" w:rsidRDefault="00396F0A" w:rsidP="00A548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E5B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5B53">
        <w:rPr>
          <w:rFonts w:ascii="Times New Roman" w:hAnsi="Times New Roman" w:cs="Times New Roman"/>
          <w:sz w:val="28"/>
          <w:szCs w:val="28"/>
        </w:rPr>
        <w:t xml:space="preserve"> от </w:t>
      </w:r>
      <w:r w:rsidR="00BC21EA">
        <w:rPr>
          <w:rFonts w:ascii="Times New Roman" w:hAnsi="Times New Roman" w:cs="Times New Roman"/>
          <w:sz w:val="28"/>
          <w:szCs w:val="28"/>
        </w:rPr>
        <w:t>0</w:t>
      </w:r>
      <w:r w:rsidRPr="008E5B53">
        <w:rPr>
          <w:rFonts w:ascii="Times New Roman" w:hAnsi="Times New Roman" w:cs="Times New Roman"/>
          <w:sz w:val="28"/>
          <w:szCs w:val="28"/>
        </w:rPr>
        <w:t>6 октября 2003 г</w:t>
      </w:r>
      <w:r w:rsidR="00BC21EA">
        <w:rPr>
          <w:rFonts w:ascii="Times New Roman" w:hAnsi="Times New Roman" w:cs="Times New Roman"/>
          <w:sz w:val="28"/>
          <w:szCs w:val="28"/>
        </w:rPr>
        <w:t xml:space="preserve">. </w:t>
      </w:r>
      <w:r w:rsidR="006E10E9">
        <w:rPr>
          <w:rFonts w:ascii="Times New Roman" w:hAnsi="Times New Roman" w:cs="Times New Roman"/>
          <w:sz w:val="28"/>
          <w:szCs w:val="28"/>
        </w:rPr>
        <w:t>№</w:t>
      </w:r>
      <w:r w:rsidR="00CA2C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E5B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A2C38">
        <w:rPr>
          <w:rFonts w:ascii="Times New Roman" w:hAnsi="Times New Roman" w:cs="Times New Roman"/>
          <w:sz w:val="28"/>
          <w:szCs w:val="28"/>
        </w:rPr>
        <w:t>равления в Российской Ф</w:t>
      </w:r>
      <w:r w:rsidR="00CA2C38">
        <w:rPr>
          <w:rFonts w:ascii="Times New Roman" w:hAnsi="Times New Roman" w:cs="Times New Roman"/>
          <w:sz w:val="28"/>
          <w:szCs w:val="28"/>
        </w:rPr>
        <w:t>е</w:t>
      </w:r>
      <w:r w:rsidR="00CA2C38">
        <w:rPr>
          <w:rFonts w:ascii="Times New Roman" w:hAnsi="Times New Roman" w:cs="Times New Roman"/>
          <w:sz w:val="28"/>
          <w:szCs w:val="28"/>
        </w:rPr>
        <w:t>дерации»</w:t>
      </w:r>
      <w:r w:rsidRPr="008E5B5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E5B5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5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9" w:history="1">
        <w:r w:rsidRPr="008E5B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5B53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CA2C38">
        <w:rPr>
          <w:rFonts w:ascii="Times New Roman" w:hAnsi="Times New Roman" w:cs="Times New Roman"/>
          <w:sz w:val="28"/>
          <w:szCs w:val="28"/>
        </w:rPr>
        <w:t>ятигорска от 12</w:t>
      </w:r>
      <w:r w:rsidR="004821AF">
        <w:rPr>
          <w:rFonts w:ascii="Times New Roman" w:hAnsi="Times New Roman" w:cs="Times New Roman"/>
          <w:sz w:val="28"/>
          <w:szCs w:val="28"/>
        </w:rPr>
        <w:t>.11.</w:t>
      </w:r>
      <w:r w:rsidR="00CA2C38">
        <w:rPr>
          <w:rFonts w:ascii="Times New Roman" w:hAnsi="Times New Roman" w:cs="Times New Roman"/>
          <w:sz w:val="28"/>
          <w:szCs w:val="28"/>
        </w:rPr>
        <w:t xml:space="preserve">2013 </w:t>
      </w:r>
      <w:r w:rsidR="00BC21EA">
        <w:rPr>
          <w:rFonts w:ascii="Times New Roman" w:hAnsi="Times New Roman" w:cs="Times New Roman"/>
          <w:sz w:val="28"/>
          <w:szCs w:val="28"/>
        </w:rPr>
        <w:t>г.</w:t>
      </w:r>
      <w:r w:rsidR="004821AF">
        <w:rPr>
          <w:rFonts w:ascii="Times New Roman" w:hAnsi="Times New Roman" w:cs="Times New Roman"/>
          <w:sz w:val="28"/>
          <w:szCs w:val="28"/>
        </w:rPr>
        <w:t xml:space="preserve"> </w:t>
      </w:r>
      <w:r w:rsidR="00BC21EA">
        <w:rPr>
          <w:rFonts w:ascii="Times New Roman" w:hAnsi="Times New Roman" w:cs="Times New Roman"/>
          <w:sz w:val="28"/>
          <w:szCs w:val="28"/>
        </w:rPr>
        <w:t>№</w:t>
      </w:r>
      <w:r w:rsidR="00CA2C38">
        <w:rPr>
          <w:rFonts w:ascii="Times New Roman" w:hAnsi="Times New Roman" w:cs="Times New Roman"/>
          <w:sz w:val="28"/>
          <w:szCs w:val="28"/>
        </w:rPr>
        <w:t xml:space="preserve"> 4193 «</w:t>
      </w:r>
      <w:r w:rsidRPr="008E5B53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Пят</w:t>
      </w:r>
      <w:r w:rsidRPr="008E5B53">
        <w:rPr>
          <w:rFonts w:ascii="Times New Roman" w:hAnsi="Times New Roman" w:cs="Times New Roman"/>
          <w:sz w:val="28"/>
          <w:szCs w:val="28"/>
        </w:rPr>
        <w:t>и</w:t>
      </w:r>
      <w:r w:rsidRPr="008E5B53">
        <w:rPr>
          <w:rFonts w:ascii="Times New Roman" w:hAnsi="Times New Roman" w:cs="Times New Roman"/>
          <w:sz w:val="28"/>
          <w:szCs w:val="28"/>
        </w:rPr>
        <w:t>г</w:t>
      </w:r>
      <w:r w:rsidR="00CA2C38">
        <w:rPr>
          <w:rFonts w:ascii="Times New Roman" w:hAnsi="Times New Roman" w:cs="Times New Roman"/>
          <w:sz w:val="28"/>
          <w:szCs w:val="28"/>
        </w:rPr>
        <w:t>орска, планируемых к разработке»</w:t>
      </w:r>
      <w:r w:rsidRPr="008E5B53">
        <w:rPr>
          <w:rFonts w:ascii="Times New Roman" w:hAnsi="Times New Roman" w:cs="Times New Roman"/>
          <w:sz w:val="28"/>
          <w:szCs w:val="28"/>
        </w:rPr>
        <w:t>, со ст. 179 Бюджетного кодекса Росси</w:t>
      </w:r>
      <w:r w:rsidRPr="008E5B53">
        <w:rPr>
          <w:rFonts w:ascii="Times New Roman" w:hAnsi="Times New Roman" w:cs="Times New Roman"/>
          <w:sz w:val="28"/>
          <w:szCs w:val="28"/>
        </w:rPr>
        <w:t>й</w:t>
      </w:r>
      <w:r w:rsidRPr="008E5B53">
        <w:rPr>
          <w:rFonts w:ascii="Times New Roman" w:hAnsi="Times New Roman" w:cs="Times New Roman"/>
          <w:sz w:val="28"/>
          <w:szCs w:val="28"/>
        </w:rPr>
        <w:t>ской Федерации, постановлением администрации</w:t>
      </w:r>
      <w:r w:rsidR="00CA2C38">
        <w:rPr>
          <w:rFonts w:ascii="Times New Roman" w:hAnsi="Times New Roman" w:cs="Times New Roman"/>
          <w:sz w:val="28"/>
          <w:szCs w:val="28"/>
        </w:rPr>
        <w:t xml:space="preserve"> города  Пятигорска от </w:t>
      </w:r>
      <w:r w:rsidRPr="008E5B53">
        <w:rPr>
          <w:rFonts w:ascii="Times New Roman" w:hAnsi="Times New Roman" w:cs="Times New Roman"/>
          <w:sz w:val="28"/>
          <w:szCs w:val="28"/>
        </w:rPr>
        <w:t>08</w:t>
      </w:r>
      <w:r w:rsidR="00735184">
        <w:rPr>
          <w:rFonts w:ascii="Times New Roman" w:hAnsi="Times New Roman" w:cs="Times New Roman"/>
          <w:sz w:val="28"/>
          <w:szCs w:val="28"/>
        </w:rPr>
        <w:t>.10.</w:t>
      </w:r>
      <w:r w:rsidRPr="008E5B53">
        <w:rPr>
          <w:rFonts w:ascii="Times New Roman" w:hAnsi="Times New Roman" w:cs="Times New Roman"/>
          <w:sz w:val="28"/>
          <w:szCs w:val="28"/>
        </w:rPr>
        <w:t>2018</w:t>
      </w:r>
      <w:r w:rsidR="00CA2C38">
        <w:rPr>
          <w:rFonts w:ascii="Times New Roman" w:hAnsi="Times New Roman" w:cs="Times New Roman"/>
          <w:sz w:val="28"/>
          <w:szCs w:val="28"/>
        </w:rPr>
        <w:t xml:space="preserve"> </w:t>
      </w:r>
      <w:r w:rsidRPr="008E5B53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</w:t>
      </w:r>
      <w:r w:rsidRPr="008E5B53">
        <w:rPr>
          <w:rFonts w:ascii="Times New Roman" w:hAnsi="Times New Roman" w:cs="Times New Roman"/>
          <w:sz w:val="28"/>
          <w:szCs w:val="28"/>
        </w:rPr>
        <w:t>р</w:t>
      </w:r>
      <w:r w:rsidRPr="008E5B53">
        <w:rPr>
          <w:rFonts w:ascii="Times New Roman" w:hAnsi="Times New Roman" w:cs="Times New Roman"/>
          <w:sz w:val="28"/>
          <w:szCs w:val="28"/>
        </w:rPr>
        <w:t>ска»</w:t>
      </w:r>
      <w:r w:rsidR="008E5B53" w:rsidRPr="008E5B5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8E5B53" w:rsidRPr="008E5B53" w:rsidRDefault="00B804A2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B53" w:rsidRPr="008E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B53" w:rsidRPr="008E5B53" w:rsidRDefault="008E5B53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E9" w:rsidRDefault="00E869E9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Пятиго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28.08.2017 №3610 «Об утверждении</w:t>
      </w: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D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5" w:history="1">
        <w:r w:rsidRPr="00A7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="009D3CCF">
        <w:t>ы</w:t>
      </w: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да-курорта Пятигорска </w:t>
      </w:r>
      <w:r w:rsid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 w:rsidR="00A74E28" w:rsidRPr="006E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FEF" w:rsidRPr="006E1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муниципальную программу города- курорта Пятигорска «Развитие образования» в новой р</w:t>
      </w:r>
      <w:r w:rsidR="009E5FEF" w:rsidRPr="006E10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5FEF" w:rsidRPr="006E1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дакции, согласно приложению к настоящему постановлению.</w:t>
      </w:r>
    </w:p>
    <w:p w:rsidR="006E10E9" w:rsidRPr="00A74E28" w:rsidRDefault="006E10E9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E9" w:rsidRPr="009E5FEF" w:rsidRDefault="00E869E9" w:rsidP="001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E869E9" w:rsidRPr="009E5FEF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>2.</w:t>
      </w:r>
      <w:r w:rsidR="009E5FEF" w:rsidRPr="009E5FEF">
        <w:rPr>
          <w:rFonts w:ascii="Times New Roman" w:hAnsi="Times New Roman" w:cs="Times New Roman"/>
          <w:sz w:val="28"/>
          <w:szCs w:val="28"/>
        </w:rPr>
        <w:t>1</w:t>
      </w:r>
      <w:r w:rsidRPr="009E5FE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A54836">
          <w:rPr>
            <w:rFonts w:ascii="Times New Roman" w:hAnsi="Times New Roman" w:cs="Times New Roman"/>
            <w:sz w:val="28"/>
            <w:szCs w:val="28"/>
          </w:rPr>
          <w:t>П</w:t>
        </w:r>
        <w:r w:rsidRPr="009E5FE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E5FE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A70072" w:rsidRPr="009E5FEF">
        <w:rPr>
          <w:rFonts w:ascii="Times New Roman" w:hAnsi="Times New Roman" w:cs="Times New Roman"/>
          <w:sz w:val="28"/>
          <w:szCs w:val="28"/>
        </w:rPr>
        <w:t>28.03.2018               №</w:t>
      </w:r>
      <w:r w:rsidRPr="009E5FEF">
        <w:rPr>
          <w:rFonts w:ascii="Times New Roman" w:hAnsi="Times New Roman" w:cs="Times New Roman"/>
          <w:sz w:val="28"/>
          <w:szCs w:val="28"/>
        </w:rPr>
        <w:t xml:space="preserve"> </w:t>
      </w:r>
      <w:r w:rsidR="00A70072" w:rsidRPr="009E5FEF">
        <w:rPr>
          <w:rFonts w:ascii="Times New Roman" w:hAnsi="Times New Roman" w:cs="Times New Roman"/>
          <w:sz w:val="28"/>
          <w:szCs w:val="28"/>
        </w:rPr>
        <w:t>990 «</w:t>
      </w:r>
      <w:r w:rsidRPr="009E5FE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70072" w:rsidRPr="009E5FEF">
        <w:rPr>
          <w:rFonts w:ascii="Times New Roman" w:hAnsi="Times New Roman" w:cs="Times New Roman"/>
          <w:sz w:val="28"/>
          <w:szCs w:val="28"/>
        </w:rPr>
        <w:t>изменений в муниципальную программу города-курорта Пятигорска «Развитие образования», утвержденную постановлением адм</w:t>
      </w:r>
      <w:r w:rsidR="00A70072" w:rsidRPr="009E5FEF">
        <w:rPr>
          <w:rFonts w:ascii="Times New Roman" w:hAnsi="Times New Roman" w:cs="Times New Roman"/>
          <w:sz w:val="28"/>
          <w:szCs w:val="28"/>
        </w:rPr>
        <w:t>и</w:t>
      </w:r>
      <w:r w:rsidR="00A70072" w:rsidRPr="009E5FEF">
        <w:rPr>
          <w:rFonts w:ascii="Times New Roman" w:hAnsi="Times New Roman" w:cs="Times New Roman"/>
          <w:sz w:val="28"/>
          <w:szCs w:val="28"/>
        </w:rPr>
        <w:t>нистрации города Пятигорска от 28.08.2017 №3610 «Об утверждении мун</w:t>
      </w:r>
      <w:r w:rsidR="00A70072" w:rsidRPr="009E5FEF">
        <w:rPr>
          <w:rFonts w:ascii="Times New Roman" w:hAnsi="Times New Roman" w:cs="Times New Roman"/>
          <w:sz w:val="28"/>
          <w:szCs w:val="28"/>
        </w:rPr>
        <w:t>и</w:t>
      </w:r>
      <w:r w:rsidR="00A70072" w:rsidRPr="009E5FEF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«Развитие образования»</w:t>
      </w:r>
      <w:r w:rsidR="00C71C70" w:rsidRPr="009E5FEF">
        <w:rPr>
          <w:rFonts w:ascii="Times New Roman" w:hAnsi="Times New Roman" w:cs="Times New Roman"/>
          <w:sz w:val="28"/>
          <w:szCs w:val="28"/>
        </w:rPr>
        <w:t>»</w:t>
      </w:r>
      <w:r w:rsidR="00A70072" w:rsidRPr="009E5FEF">
        <w:rPr>
          <w:rFonts w:ascii="Times New Roman" w:hAnsi="Times New Roman" w:cs="Times New Roman"/>
          <w:sz w:val="28"/>
          <w:szCs w:val="28"/>
        </w:rPr>
        <w:t>;</w:t>
      </w:r>
    </w:p>
    <w:p w:rsidR="00A70072" w:rsidRPr="009E5FEF" w:rsidRDefault="00A70072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5FEF" w:rsidRPr="009E5FEF">
        <w:rPr>
          <w:rFonts w:ascii="Times New Roman" w:hAnsi="Times New Roman" w:cs="Times New Roman"/>
          <w:sz w:val="28"/>
          <w:szCs w:val="28"/>
        </w:rPr>
        <w:t>2</w:t>
      </w:r>
      <w:r w:rsidRPr="009E5FEF">
        <w:rPr>
          <w:rFonts w:ascii="Times New Roman" w:hAnsi="Times New Roman" w:cs="Times New Roman"/>
          <w:sz w:val="28"/>
          <w:szCs w:val="28"/>
        </w:rPr>
        <w:t xml:space="preserve">. </w:t>
      </w:r>
      <w:r w:rsidR="00A54836"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>остановление администрации города Пятигорска от 18.12.2018 №5009 «О внесении изменений в муниципальную программу города-курорта Пятигорска «Развитие образования», утвержденную постановлением адм</w:t>
      </w:r>
      <w:r w:rsidRPr="009E5FEF">
        <w:rPr>
          <w:rFonts w:ascii="Times New Roman" w:hAnsi="Times New Roman" w:cs="Times New Roman"/>
          <w:sz w:val="28"/>
          <w:szCs w:val="28"/>
        </w:rPr>
        <w:t>и</w:t>
      </w:r>
      <w:r w:rsidRPr="009E5FEF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28.08.2017 №3610 «Об утверждении </w:t>
      </w:r>
      <w:r w:rsidR="00C71C70" w:rsidRPr="009E5FEF">
        <w:rPr>
          <w:rFonts w:ascii="Times New Roman" w:hAnsi="Times New Roman" w:cs="Times New Roman"/>
          <w:sz w:val="28"/>
          <w:szCs w:val="28"/>
        </w:rPr>
        <w:t>мун</w:t>
      </w:r>
      <w:r w:rsidR="00C71C70" w:rsidRPr="009E5FEF">
        <w:rPr>
          <w:rFonts w:ascii="Times New Roman" w:hAnsi="Times New Roman" w:cs="Times New Roman"/>
          <w:sz w:val="28"/>
          <w:szCs w:val="28"/>
        </w:rPr>
        <w:t>и</w:t>
      </w:r>
      <w:r w:rsidR="00C71C70" w:rsidRPr="009E5FEF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«Развитие образования»»;</w:t>
      </w:r>
    </w:p>
    <w:p w:rsidR="00735184" w:rsidRDefault="00C71C70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>2.</w:t>
      </w:r>
      <w:r w:rsidR="009E5FEF" w:rsidRPr="009E5FEF">
        <w:rPr>
          <w:rFonts w:ascii="Times New Roman" w:hAnsi="Times New Roman" w:cs="Times New Roman"/>
          <w:sz w:val="28"/>
          <w:szCs w:val="28"/>
        </w:rPr>
        <w:t>3</w:t>
      </w:r>
      <w:r w:rsidRPr="009E5FEF">
        <w:rPr>
          <w:rFonts w:ascii="Times New Roman" w:hAnsi="Times New Roman" w:cs="Times New Roman"/>
          <w:sz w:val="28"/>
          <w:szCs w:val="28"/>
        </w:rPr>
        <w:t xml:space="preserve">. </w:t>
      </w:r>
      <w:r w:rsidR="00A54836"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35184" w:rsidRPr="009E5FEF">
        <w:rPr>
          <w:rFonts w:ascii="Times New Roman" w:hAnsi="Times New Roman" w:cs="Times New Roman"/>
          <w:sz w:val="28"/>
          <w:szCs w:val="28"/>
        </w:rPr>
        <w:t>администрации города Пятигорска от 19.04.2019 №2127 «О внесении изменений в муниципальную программу города-курорта Пятигорска «Развитие образования», утвержденную постановлением адм</w:t>
      </w:r>
      <w:r w:rsidR="00735184" w:rsidRPr="009E5FEF">
        <w:rPr>
          <w:rFonts w:ascii="Times New Roman" w:hAnsi="Times New Roman" w:cs="Times New Roman"/>
          <w:sz w:val="28"/>
          <w:szCs w:val="28"/>
        </w:rPr>
        <w:t>и</w:t>
      </w:r>
      <w:r w:rsidR="00735184" w:rsidRPr="009E5FEF">
        <w:rPr>
          <w:rFonts w:ascii="Times New Roman" w:hAnsi="Times New Roman" w:cs="Times New Roman"/>
          <w:sz w:val="28"/>
          <w:szCs w:val="28"/>
        </w:rPr>
        <w:t>нистрации города Пятигорска от 28.08.2017 №3610 «Об утверждении мун</w:t>
      </w:r>
      <w:r w:rsidR="00735184" w:rsidRPr="009E5FEF">
        <w:rPr>
          <w:rFonts w:ascii="Times New Roman" w:hAnsi="Times New Roman" w:cs="Times New Roman"/>
          <w:sz w:val="28"/>
          <w:szCs w:val="28"/>
        </w:rPr>
        <w:t>и</w:t>
      </w:r>
      <w:r w:rsidR="00735184" w:rsidRPr="009E5FEF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«Развитие образования»»</w:t>
      </w:r>
      <w:r w:rsidR="00B57A35" w:rsidRPr="009E5FEF">
        <w:rPr>
          <w:rFonts w:ascii="Times New Roman" w:hAnsi="Times New Roman" w:cs="Times New Roman"/>
          <w:sz w:val="28"/>
          <w:szCs w:val="28"/>
        </w:rPr>
        <w:t>.</w:t>
      </w:r>
    </w:p>
    <w:p w:rsidR="006E10E9" w:rsidRDefault="006E10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 Плесникову И.Т.</w:t>
      </w:r>
    </w:p>
    <w:p w:rsidR="006E10E9" w:rsidRPr="0037669B" w:rsidRDefault="006E10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37669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326A55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74808" w:rsidRDefault="00B7480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FEF" w:rsidRDefault="009E5FEF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FEF" w:rsidRDefault="009E5FEF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808" w:rsidRDefault="00B7480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808" w:rsidRPr="00E869E9" w:rsidRDefault="00B7480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993" w:rsidRPr="00C67402" w:rsidRDefault="00FE1993" w:rsidP="0013740B">
      <w:pPr>
        <w:pStyle w:val="a3"/>
        <w:jc w:val="both"/>
        <w:rPr>
          <w:sz w:val="28"/>
          <w:szCs w:val="28"/>
        </w:rPr>
      </w:pPr>
      <w:r w:rsidRPr="00C67402">
        <w:rPr>
          <w:sz w:val="28"/>
          <w:szCs w:val="28"/>
        </w:rPr>
        <w:t xml:space="preserve">Глава города Пятигорска       </w:t>
      </w:r>
      <w:r>
        <w:rPr>
          <w:sz w:val="28"/>
          <w:szCs w:val="28"/>
        </w:rPr>
        <w:t xml:space="preserve">       </w:t>
      </w:r>
      <w:r w:rsidRPr="00C674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C674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67402">
        <w:rPr>
          <w:sz w:val="28"/>
          <w:szCs w:val="28"/>
        </w:rPr>
        <w:t xml:space="preserve"> </w:t>
      </w:r>
      <w:r>
        <w:rPr>
          <w:sz w:val="28"/>
          <w:szCs w:val="28"/>
        </w:rPr>
        <w:t>А.В.Скрипник</w:t>
      </w:r>
    </w:p>
    <w:p w:rsidR="00E869E9" w:rsidRP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993" w:rsidRPr="00814259" w:rsidRDefault="00FE1993" w:rsidP="0013740B">
      <w:pPr>
        <w:pStyle w:val="a5"/>
        <w:spacing w:after="0" w:line="240" w:lineRule="exact"/>
        <w:ind w:left="0"/>
        <w:rPr>
          <w:color w:val="FFFFFF"/>
          <w:sz w:val="28"/>
          <w:szCs w:val="28"/>
        </w:rPr>
      </w:pPr>
    </w:p>
    <w:p w:rsidR="00FE1993" w:rsidRDefault="00FE1993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B74808" w:rsidRDefault="00B74808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B74808" w:rsidRDefault="00B74808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5A7D89" w:rsidRDefault="005A7D89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5A7D89" w:rsidRDefault="005A7D89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FE1993" w:rsidRPr="00FE1993" w:rsidRDefault="00FE1993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FE1993" w:rsidRDefault="00FE1993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B74808" w:rsidRDefault="00B74808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B74808" w:rsidRPr="00FE1993" w:rsidRDefault="00B74808" w:rsidP="0013740B">
      <w:pPr>
        <w:pStyle w:val="a5"/>
        <w:spacing w:after="0" w:line="240" w:lineRule="exact"/>
        <w:ind w:left="0"/>
        <w:rPr>
          <w:color w:val="000000"/>
          <w:sz w:val="28"/>
          <w:szCs w:val="28"/>
        </w:rPr>
      </w:pPr>
    </w:p>
    <w:p w:rsidR="009E5FEF" w:rsidRDefault="009E5FEF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5" w:rsidRDefault="001920C5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FEF" w:rsidRDefault="009E5FEF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BA7" w:rsidRDefault="003A5BA7" w:rsidP="006659E8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9E5FEF" w:rsidRPr="006659E8" w:rsidRDefault="006659E8" w:rsidP="003A5BA7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659E8">
        <w:rPr>
          <w:rFonts w:ascii="Times New Roman" w:hAnsi="Times New Roman" w:cs="Times New Roman"/>
          <w:sz w:val="28"/>
          <w:szCs w:val="28"/>
        </w:rPr>
        <w:t>риложение к</w:t>
      </w:r>
    </w:p>
    <w:p w:rsidR="00E869E9" w:rsidRPr="00427C31" w:rsidRDefault="006659E8" w:rsidP="003A5BA7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E9" w:rsidRPr="00427C3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27C3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427C31">
        <w:rPr>
          <w:rFonts w:ascii="Times New Roman" w:hAnsi="Times New Roman" w:cs="Times New Roman"/>
          <w:sz w:val="28"/>
          <w:szCs w:val="28"/>
        </w:rPr>
        <w:t>администрации г</w:t>
      </w:r>
      <w:r w:rsidR="00E869E9" w:rsidRPr="00427C31">
        <w:rPr>
          <w:rFonts w:ascii="Times New Roman" w:hAnsi="Times New Roman" w:cs="Times New Roman"/>
          <w:sz w:val="28"/>
          <w:szCs w:val="28"/>
        </w:rPr>
        <w:t>о</w:t>
      </w:r>
      <w:r w:rsidR="00E869E9" w:rsidRPr="00427C31">
        <w:rPr>
          <w:rFonts w:ascii="Times New Roman" w:hAnsi="Times New Roman" w:cs="Times New Roman"/>
          <w:sz w:val="28"/>
          <w:szCs w:val="28"/>
        </w:rPr>
        <w:t>рода Пятигорска</w:t>
      </w:r>
    </w:p>
    <w:p w:rsidR="00E869E9" w:rsidRDefault="00427C31" w:rsidP="003A5BA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48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BA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427C31" w:rsidRPr="00E869E9" w:rsidRDefault="00427C31" w:rsidP="003A5B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5BA7" w:rsidRDefault="00427C31" w:rsidP="001374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  <w:r w:rsidR="003A5BA7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</w:t>
      </w:r>
    </w:p>
    <w:p w:rsidR="00E869E9" w:rsidRPr="00427C31" w:rsidRDefault="00427C31" w:rsidP="001374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образования» 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E869E9" w:rsidRPr="00427C3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427C31" w:rsidRDefault="00427C31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7C3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E869E9" w:rsidRP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E869E9" w:rsidRPr="00E869E9" w:rsidTr="00427C31">
        <w:tc>
          <w:tcPr>
            <w:tcW w:w="3402" w:type="dxa"/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16" w:type="dxa"/>
          </w:tcPr>
          <w:p w:rsidR="00E869E9" w:rsidRPr="00E869E9" w:rsidRDefault="00E869E9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 w:rsidR="008B2CCF">
              <w:rPr>
                <w:rFonts w:ascii="Times New Roman" w:hAnsi="Times New Roman" w:cs="Times New Roman"/>
                <w:sz w:val="24"/>
                <w:szCs w:val="24"/>
              </w:rPr>
              <w:t>амма города-курорта Пятигорска «Развитие образования»</w:t>
            </w:r>
          </w:p>
        </w:tc>
      </w:tr>
      <w:tr w:rsidR="00E869E9" w:rsidRPr="00E869E9" w:rsidTr="00BF162F">
        <w:tc>
          <w:tcPr>
            <w:tcW w:w="3402" w:type="dxa"/>
            <w:tcBorders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8B2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Пятигорска</w:t>
            </w:r>
            <w:r w:rsidR="008B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DC" w:rsidRPr="00E869E9" w:rsidTr="00D224DC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DC" w:rsidRPr="00624931" w:rsidRDefault="00D224DC" w:rsidP="00A54836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"Управление социальной 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администрации города Пятиго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  <w:r w:rsidR="003A5BA7" w:rsidRPr="00624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624931" w:rsidRDefault="00D224DC" w:rsidP="00A54836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Пятигорска»</w:t>
            </w:r>
            <w:r w:rsidR="003A5BA7" w:rsidRPr="00624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D224DC" w:rsidP="00A54836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DC" w:rsidRPr="00E869E9" w:rsidTr="00D224DC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A54836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A54836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орган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зации города-курорта Пятигорска</w:t>
            </w:r>
          </w:p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вания города-курорта Пятигорска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БЮТ-УНИ"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средняя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rPr>
          <w:trHeight w:val="52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65" w:rsidRPr="00E869E9" w:rsidRDefault="00335CF3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9D0265" w:rsidRPr="00427C31">
                <w:rPr>
                  <w:rFonts w:ascii="Times New Roman" w:hAnsi="Times New Roman" w:cs="Times New Roman"/>
                  <w:sz w:val="24"/>
                  <w:szCs w:val="24"/>
                </w:rPr>
                <w:t>1. Подпрограмма</w:t>
              </w:r>
            </w:hyperlink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зования в городе-курорте Пятигорске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265" w:rsidRPr="00E869E9" w:rsidRDefault="00335CF3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9D0265" w:rsidRPr="00427C31">
                <w:rPr>
                  <w:rFonts w:ascii="Times New Roman" w:hAnsi="Times New Roman" w:cs="Times New Roman"/>
                  <w:sz w:val="24"/>
                  <w:szCs w:val="24"/>
                </w:rPr>
                <w:t>2. Подпрограмма</w:t>
              </w:r>
            </w:hyperlink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Пятигорска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335CF3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9D0265" w:rsidRPr="00427C31">
                <w:rPr>
                  <w:rFonts w:ascii="Times New Roman" w:hAnsi="Times New Roman" w:cs="Times New Roman"/>
                  <w:sz w:val="24"/>
                  <w:szCs w:val="24"/>
                </w:rPr>
                <w:t>3. Подпрограмма</w:t>
              </w:r>
            </w:hyperlink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335CF3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9D0265" w:rsidRPr="008B2CCF">
                <w:rPr>
                  <w:rFonts w:ascii="Times New Roman" w:hAnsi="Times New Roman" w:cs="Times New Roman"/>
                  <w:sz w:val="24"/>
                  <w:szCs w:val="24"/>
                </w:rPr>
                <w:t>4. Подпрограмма</w:t>
              </w:r>
            </w:hyperlink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 города-курорта Пят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65" w:rsidRPr="00E869E9" w:rsidRDefault="00335CF3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="009D0265" w:rsidRPr="008B2CCF">
                <w:rPr>
                  <w:rFonts w:ascii="Times New Roman" w:hAnsi="Times New Roman" w:cs="Times New Roman"/>
                  <w:sz w:val="24"/>
                  <w:szCs w:val="24"/>
                </w:rPr>
                <w:t>5. Подпрограмма</w:t>
              </w:r>
            </w:hyperlink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пальной программы города-курорта Пятигорска "Разв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0265" w:rsidRPr="00E869E9">
              <w:rPr>
                <w:rFonts w:ascii="Times New Roman" w:hAnsi="Times New Roman" w:cs="Times New Roman"/>
                <w:sz w:val="24"/>
                <w:szCs w:val="24"/>
              </w:rPr>
              <w:t>тие образования" и общепрограммные мероприятия</w:t>
            </w:r>
            <w:r w:rsidR="009D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265" w:rsidRPr="00E869E9" w:rsidTr="00D224DC">
        <w:trPr>
          <w:trHeight w:val="51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5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5" w:rsidRPr="00E869E9" w:rsidRDefault="009D0265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E869E9" w:rsidTr="00BF162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386702" w:rsidRPr="000F18AA" w:rsidRDefault="00E869E9" w:rsidP="006C74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дошкольного,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го, дополнительного образования в городе-курорте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тигорске, создание правовых и социально-экономических условий для нравственного,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ального и физического развития детей</w:t>
            </w:r>
            <w:r w:rsidR="006C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DC" w:rsidRPr="00E869E9" w:rsidTr="00D224D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31" w:rsidRPr="00E869E9" w:rsidRDefault="00624931" w:rsidP="006249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дошкольным, начальным общим,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новным общим, средним общим образованием, в общей численности населения в возрасте 5 - 18 лет;</w:t>
            </w:r>
          </w:p>
          <w:p w:rsidR="00624931" w:rsidRDefault="00624931" w:rsidP="006249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Пятиго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ска качеством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931" w:rsidRPr="000F18AA" w:rsidRDefault="00624931" w:rsidP="006249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8B9">
              <w:rPr>
                <w:rFonts w:ascii="Times New Roman" w:hAnsi="Times New Roman" w:cs="Times New Roman"/>
                <w:sz w:val="24"/>
                <w:szCs w:val="24"/>
              </w:rPr>
              <w:t>филей</w:t>
            </w:r>
          </w:p>
          <w:p w:rsidR="00D224DC" w:rsidRPr="00E869E9" w:rsidRDefault="00D224DC" w:rsidP="006249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F234D5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9E9" w:rsidRPr="00E869E9" w:rsidTr="000575B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7F5903" w:rsidRDefault="00E869E9" w:rsidP="00BC1F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BC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69E9" w:rsidRPr="00E869E9" w:rsidTr="000575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вого обеспечения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7F5903" w:rsidRDefault="00E869E9" w:rsidP="00032D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програ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CB0E7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57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2DB0">
              <w:rPr>
                <w:rFonts w:ascii="Times New Roman" w:hAnsi="Times New Roman" w:cs="Times New Roman"/>
                <w:sz w:val="24"/>
                <w:szCs w:val="24"/>
              </w:rPr>
              <w:t> 407 773,95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0575B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7F5903" w:rsidRDefault="00E869E9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обеспечения:</w:t>
            </w:r>
          </w:p>
        </w:tc>
      </w:tr>
      <w:tr w:rsidR="00E869E9" w:rsidRPr="00E869E9" w:rsidTr="000575B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AD01C5" w:rsidRDefault="00E869E9" w:rsidP="00032D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</w:t>
            </w:r>
            <w:r w:rsidR="008A53DB" w:rsidRPr="00AD01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B0">
              <w:rPr>
                <w:rFonts w:ascii="Times New Roman" w:hAnsi="Times New Roman" w:cs="Times New Roman"/>
                <w:sz w:val="24"/>
                <w:szCs w:val="24"/>
              </w:rPr>
              <w:t>13 152 112,78</w:t>
            </w:r>
            <w:r w:rsidR="0015744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ыс. руб., в том числе по годам:</w:t>
            </w: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4DC" w:rsidRPr="00AD01C5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2018 год – 1 500 951,50 тыс. рублей,</w:t>
            </w:r>
          </w:p>
          <w:p w:rsidR="00D224DC" w:rsidRPr="00AD01C5" w:rsidRDefault="00D224DC" w:rsidP="00032D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896 628,67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AD01C5" w:rsidRDefault="00D224DC" w:rsidP="009704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F5903" w:rsidRDefault="00D224DC" w:rsidP="009704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613 738,02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F5903" w:rsidRDefault="00D224DC" w:rsidP="009704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224DC" w:rsidRPr="007F5903" w:rsidRDefault="00D224DC" w:rsidP="009704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год– 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Default="00D224DC" w:rsidP="00D224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год– 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Default="00D224DC" w:rsidP="00D224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224DC" w:rsidRPr="007F5903" w:rsidRDefault="00D224DC" w:rsidP="00D224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DC" w:rsidRPr="00AD01C5" w:rsidRDefault="00D224DC" w:rsidP="00D224DC">
            <w:pPr>
              <w:pStyle w:val="ConsPlusNormal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2 255 661,17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24DC" w:rsidRPr="00E869E9" w:rsidRDefault="00D224DC" w:rsidP="0097044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135,94 тыс. рублей,</w:t>
            </w:r>
          </w:p>
          <w:p w:rsidR="00D224DC" w:rsidRPr="007851A0" w:rsidRDefault="00D224DC" w:rsidP="007851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2019 год – 296 502,62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D224DC" w:rsidRPr="007851A0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2020 год – 282 337,10 тыс. рублей,</w:t>
            </w:r>
          </w:p>
          <w:p w:rsidR="00D224DC" w:rsidRPr="007F5903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282 337,10 тыс. рублей,</w:t>
            </w:r>
          </w:p>
          <w:p w:rsidR="00D224DC" w:rsidRPr="007F5903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282 337,10 тыс. рублей</w:t>
            </w:r>
          </w:p>
          <w:p w:rsidR="00D224DC" w:rsidRPr="007F5903" w:rsidRDefault="00D224DC" w:rsidP="0005319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 – 282 337,10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 – 282 337,10 тыс. рублей</w:t>
            </w:r>
          </w:p>
          <w:p w:rsidR="00D224DC" w:rsidRPr="00AD01C5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282 337,10 тыс. рублей</w:t>
            </w: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D01C5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D01C5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4DC" w:rsidRPr="007851A0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4DC" w:rsidRPr="007851A0" w:rsidRDefault="00D224DC" w:rsidP="00BC1F7F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E869E9" w:rsidTr="00427C31">
        <w:tc>
          <w:tcPr>
            <w:tcW w:w="3402" w:type="dxa"/>
          </w:tcPr>
          <w:p w:rsidR="00E869E9" w:rsidRPr="00E869E9" w:rsidRDefault="00E869E9" w:rsidP="005B47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6016" w:type="dxa"/>
          </w:tcPr>
          <w:p w:rsidR="00E869E9" w:rsidRPr="007F5903" w:rsidRDefault="00E869E9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 значения индик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торов, установленных в </w:t>
            </w:r>
            <w:hyperlink w:anchor="P639" w:history="1">
              <w:r w:rsidRPr="007F5903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="003A5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BA7" w:rsidRPr="00E869E9" w:rsidRDefault="003A5BA7" w:rsidP="003A5B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населения в возрасте 5 - 18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охваченного дошкольным, начальным общим,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новным общим, средним общим образованием, в общей численности населения в возрасте 5 - 18 лет;</w:t>
            </w:r>
          </w:p>
          <w:p w:rsidR="003A5BA7" w:rsidRDefault="003A5BA7" w:rsidP="003A5B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Пятиго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ска качеством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1AB" w:rsidRPr="00CF774C" w:rsidRDefault="003A5BA7" w:rsidP="005A26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филей</w:t>
            </w:r>
          </w:p>
        </w:tc>
      </w:tr>
    </w:tbl>
    <w:p w:rsidR="00E869E9" w:rsidRDefault="00E869E9" w:rsidP="0013740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9E9" w:rsidRDefault="00E869E9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5E1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 образования, в том числе формулировка основных проблем в сфере образования и прогноз ее развития</w:t>
      </w:r>
    </w:p>
    <w:p w:rsidR="0018704D" w:rsidRPr="0018704D" w:rsidRDefault="0018704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4D">
        <w:rPr>
          <w:rFonts w:ascii="Times New Roman" w:hAnsi="Times New Roman" w:cs="Times New Roman"/>
          <w:sz w:val="28"/>
          <w:szCs w:val="28"/>
        </w:rPr>
        <w:t>Система образования города-курорта Пятигорска представлена 74 о</w:t>
      </w:r>
      <w:r w:rsidRPr="0018704D">
        <w:rPr>
          <w:rFonts w:ascii="Times New Roman" w:hAnsi="Times New Roman" w:cs="Times New Roman"/>
          <w:sz w:val="28"/>
          <w:szCs w:val="28"/>
        </w:rPr>
        <w:t>б</w:t>
      </w:r>
      <w:r w:rsidRPr="0018704D">
        <w:rPr>
          <w:rFonts w:ascii="Times New Roman" w:hAnsi="Times New Roman" w:cs="Times New Roman"/>
          <w:sz w:val="28"/>
          <w:szCs w:val="28"/>
        </w:rPr>
        <w:t>разовательными учреждениями. В образовательных учреждениях реализуе</w:t>
      </w:r>
      <w:r w:rsidRPr="0018704D">
        <w:rPr>
          <w:rFonts w:ascii="Times New Roman" w:hAnsi="Times New Roman" w:cs="Times New Roman"/>
          <w:sz w:val="28"/>
          <w:szCs w:val="28"/>
        </w:rPr>
        <w:t>т</w:t>
      </w:r>
      <w:r w:rsidRPr="0018704D">
        <w:rPr>
          <w:rFonts w:ascii="Times New Roman" w:hAnsi="Times New Roman" w:cs="Times New Roman"/>
          <w:sz w:val="28"/>
          <w:szCs w:val="28"/>
        </w:rPr>
        <w:t>ся 3 уровня образования: дошкольное образование (39 муниципальных учр</w:t>
      </w:r>
      <w:r w:rsidRPr="0018704D">
        <w:rPr>
          <w:rFonts w:ascii="Times New Roman" w:hAnsi="Times New Roman" w:cs="Times New Roman"/>
          <w:sz w:val="28"/>
          <w:szCs w:val="28"/>
        </w:rPr>
        <w:t>е</w:t>
      </w:r>
      <w:r w:rsidRPr="0018704D">
        <w:rPr>
          <w:rFonts w:ascii="Times New Roman" w:hAnsi="Times New Roman" w:cs="Times New Roman"/>
          <w:sz w:val="28"/>
          <w:szCs w:val="28"/>
        </w:rPr>
        <w:t>ждений, 1 негосударственное), общее образование (28 муниципальных учр</w:t>
      </w:r>
      <w:r w:rsidRPr="0018704D">
        <w:rPr>
          <w:rFonts w:ascii="Times New Roman" w:hAnsi="Times New Roman" w:cs="Times New Roman"/>
          <w:sz w:val="28"/>
          <w:szCs w:val="28"/>
        </w:rPr>
        <w:t>е</w:t>
      </w:r>
      <w:r w:rsidRPr="0018704D">
        <w:rPr>
          <w:rFonts w:ascii="Times New Roman" w:hAnsi="Times New Roman" w:cs="Times New Roman"/>
          <w:sz w:val="28"/>
          <w:szCs w:val="28"/>
        </w:rPr>
        <w:t>ждений, 2 негосударственных), дополнительное образование (4 муниципал</w:t>
      </w:r>
      <w:r w:rsidRPr="0018704D">
        <w:rPr>
          <w:rFonts w:ascii="Times New Roman" w:hAnsi="Times New Roman" w:cs="Times New Roman"/>
          <w:sz w:val="28"/>
          <w:szCs w:val="28"/>
        </w:rPr>
        <w:t>ь</w:t>
      </w:r>
      <w:r w:rsidRPr="0018704D">
        <w:rPr>
          <w:rFonts w:ascii="Times New Roman" w:hAnsi="Times New Roman" w:cs="Times New Roman"/>
          <w:sz w:val="28"/>
          <w:szCs w:val="28"/>
        </w:rPr>
        <w:t>ных учреждений).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сложилась в целом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</w:t>
      </w:r>
      <w:r w:rsidRPr="003525E1">
        <w:rPr>
          <w:rFonts w:ascii="Times New Roman" w:hAnsi="Times New Roman" w:cs="Times New Roman"/>
          <w:sz w:val="28"/>
          <w:szCs w:val="28"/>
        </w:rPr>
        <w:t>з</w:t>
      </w:r>
      <w:r w:rsidRPr="003525E1">
        <w:rPr>
          <w:rFonts w:ascii="Times New Roman" w:hAnsi="Times New Roman" w:cs="Times New Roman"/>
          <w:sz w:val="28"/>
          <w:szCs w:val="28"/>
        </w:rPr>
        <w:t>вивается система дополнительного образования детей.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Муниципального учреждения </w:t>
      </w:r>
      <w:r w:rsidR="00A70080">
        <w:rPr>
          <w:rFonts w:ascii="Times New Roman" w:hAnsi="Times New Roman" w:cs="Times New Roman"/>
          <w:sz w:val="28"/>
          <w:szCs w:val="28"/>
        </w:rPr>
        <w:t>«</w:t>
      </w:r>
      <w:r w:rsidRPr="003525E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A70080">
        <w:rPr>
          <w:rFonts w:ascii="Times New Roman" w:hAnsi="Times New Roman" w:cs="Times New Roman"/>
          <w:sz w:val="28"/>
          <w:szCs w:val="28"/>
        </w:rPr>
        <w:t>»</w:t>
      </w:r>
      <w:r w:rsidRPr="003525E1">
        <w:rPr>
          <w:rFonts w:ascii="Times New Roman" w:hAnsi="Times New Roman" w:cs="Times New Roman"/>
          <w:sz w:val="28"/>
          <w:szCs w:val="28"/>
        </w:rPr>
        <w:t xml:space="preserve"> (далее - управление образования), общеобразовательных учреждений является пов</w:t>
      </w:r>
      <w:r w:rsidRPr="003525E1">
        <w:rPr>
          <w:rFonts w:ascii="Times New Roman" w:hAnsi="Times New Roman" w:cs="Times New Roman"/>
          <w:sz w:val="28"/>
          <w:szCs w:val="28"/>
        </w:rPr>
        <w:t>ы</w:t>
      </w:r>
      <w:r w:rsidRPr="003525E1">
        <w:rPr>
          <w:rFonts w:ascii="Times New Roman" w:hAnsi="Times New Roman" w:cs="Times New Roman"/>
          <w:sz w:val="28"/>
          <w:szCs w:val="28"/>
        </w:rPr>
        <w:t>шение качества образования. Повышение качества общего образования н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возможно без внешней (независимой) оценки качества образования. Качес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>венным показателем деятельности общеобразовательных учреждений явл</w:t>
      </w:r>
      <w:r w:rsidRPr="003525E1">
        <w:rPr>
          <w:rFonts w:ascii="Times New Roman" w:hAnsi="Times New Roman" w:cs="Times New Roman"/>
          <w:sz w:val="28"/>
          <w:szCs w:val="28"/>
        </w:rPr>
        <w:t>я</w:t>
      </w:r>
      <w:r w:rsidRPr="003525E1">
        <w:rPr>
          <w:rFonts w:ascii="Times New Roman" w:hAnsi="Times New Roman" w:cs="Times New Roman"/>
          <w:sz w:val="28"/>
          <w:szCs w:val="28"/>
        </w:rPr>
        <w:t>ются результаты единого государственного экзамена. Доля лиц, сдавших единый государственный экзамен, в общей численности выпускников мун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ципальных общеобразовательных учреждений в 2015 - 2016 гг. составила 96 процентов.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Высокий уровень знаний обучающихся школ демонстрируют, участвуя во Всероссийской олимпиаде школьников. Ежегодно растет количество пр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зеров и победителей регионального этапа.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тию системы дополнительного образования детей и молодежи, укреплению воспитательного потенциала общеобразовательных учреждений, работе с т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лантливыми детьми. Получают свое развитие детско-юношеский спорт, тр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 xml:space="preserve">довые объединения школьников, в том числе ученические производственные 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бригады, детские общественные объединения.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хофизических особенностей.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учре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>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тие дистанционной формы их обучения.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поддержка с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циального статуса педагога, совершенствование структуры и качества подг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В то же время в городе-курорте Пятигорске остае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>ся проблема удовлетворения потребности отрасли образования в педагогич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ских кадрах. Количество педагогических вакансий составляет в среднем 30 педагогов. Повышение квалификации и профессиональная переподготовка педагогических кадров осуществляется посредством совершенствования си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темы сопровождения непрерывного профессионального образования руков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дящих и педагогических работников в образовательных учреждениях. Зад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чам повышения статуса учителя, его социальной поддержки служит мех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низм внедрения новой системы оплаты труда педагогов. Дополнительно к плановому фонду оплаты педагогов установлена доплата молодым учителям.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ния позволила значительно обновить общеобразовательные учреждения г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рода-курорта Пятигорска современным учебно-лабораторным, компьюте</w:t>
      </w:r>
      <w:r w:rsidRPr="003525E1">
        <w:rPr>
          <w:rFonts w:ascii="Times New Roman" w:hAnsi="Times New Roman" w:cs="Times New Roman"/>
          <w:sz w:val="28"/>
          <w:szCs w:val="28"/>
        </w:rPr>
        <w:t>р</w:t>
      </w:r>
      <w:r w:rsidRPr="003525E1">
        <w:rPr>
          <w:rFonts w:ascii="Times New Roman" w:hAnsi="Times New Roman" w:cs="Times New Roman"/>
          <w:sz w:val="28"/>
          <w:szCs w:val="28"/>
        </w:rPr>
        <w:t>ным, медицинским оборудованием, модернизировать пищеблоки школьных столовых, обеспечить в полном объеме спортивные залы спортивным обор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дованием и инвентарем, приобрести учебники и учебные пособия, заменить оконные блоки. Однако материально-техническая база дошкольных образ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вательных учреждений и учреждений дополнительного образования детей требует обновления и модернизации. Реконструкция имеющихся 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 позволит создать условия для ведения учебного проце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са в соответствии с современными требованиями.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</w:t>
      </w:r>
      <w:r w:rsidRPr="003525E1">
        <w:rPr>
          <w:rFonts w:ascii="Times New Roman" w:hAnsi="Times New Roman" w:cs="Times New Roman"/>
          <w:sz w:val="28"/>
          <w:szCs w:val="28"/>
        </w:rPr>
        <w:t>я</w:t>
      </w:r>
      <w:r w:rsidRPr="003525E1">
        <w:rPr>
          <w:rFonts w:ascii="Times New Roman" w:hAnsi="Times New Roman" w:cs="Times New Roman"/>
          <w:sz w:val="28"/>
          <w:szCs w:val="28"/>
        </w:rPr>
        <w:t>тигорска имеется еще ряд проблем.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</w:t>
      </w:r>
      <w:r w:rsidRPr="003525E1">
        <w:rPr>
          <w:rFonts w:ascii="Times New Roman" w:hAnsi="Times New Roman" w:cs="Times New Roman"/>
          <w:sz w:val="28"/>
          <w:szCs w:val="28"/>
        </w:rPr>
        <w:t>ш</w:t>
      </w:r>
      <w:r w:rsidRPr="003525E1">
        <w:rPr>
          <w:rFonts w:ascii="Times New Roman" w:hAnsi="Times New Roman" w:cs="Times New Roman"/>
          <w:sz w:val="28"/>
          <w:szCs w:val="28"/>
        </w:rPr>
        <w:t>ной социализации детей с ограниченными возможностями здоровья, детей-инвалидов, детей, оставшихся без попечения родителей, а также находящи</w:t>
      </w:r>
      <w:r w:rsidRPr="003525E1">
        <w:rPr>
          <w:rFonts w:ascii="Times New Roman" w:hAnsi="Times New Roman" w:cs="Times New Roman"/>
          <w:sz w:val="28"/>
          <w:szCs w:val="28"/>
        </w:rPr>
        <w:t>х</w:t>
      </w:r>
      <w:r w:rsidRPr="003525E1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требует внедрения новых форм и методов.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lastRenderedPageBreak/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пользованием мультимедийной обучающей системы, сетевых технологий и ресурсов международных компьютерных сетей.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домственным характером решаемых проблем. Требуется создание централ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зованных механизмов координации действий структурных подразделений администрации города Пятигорска. Существует необходимость модерниз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ционных преобразований с целью повышения доступности и качества обр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зования в городе-курорте Пятигорске, необходимость создания системы к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личественных и качественных показателей, характеризующих состояние ре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лизации программы, с целью повышения эффективности планирования, ра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пределения и использования бюджетных средств их получателями.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новные аспекты развития системы образования города-курорта Пятигорска и в рамках ее финансирования определить приоритетность тех или иных мер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приятий подпрограмм.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в городе-курорте Пятигорске в период 2018 - 202</w:t>
      </w:r>
      <w:r w:rsidR="00AC195C">
        <w:rPr>
          <w:rFonts w:ascii="Times New Roman" w:hAnsi="Times New Roman" w:cs="Times New Roman"/>
          <w:sz w:val="28"/>
          <w:szCs w:val="28"/>
        </w:rPr>
        <w:t>5</w:t>
      </w:r>
      <w:r w:rsidRPr="003525E1">
        <w:rPr>
          <w:rFonts w:ascii="Times New Roman" w:hAnsi="Times New Roman" w:cs="Times New Roman"/>
          <w:sz w:val="28"/>
          <w:szCs w:val="28"/>
        </w:rPr>
        <w:t xml:space="preserve"> годов являются: постепенное решение вышеуказанных проблем, выход на траекторию усто</w:t>
      </w:r>
      <w:r w:rsidRPr="003525E1">
        <w:rPr>
          <w:rFonts w:ascii="Times New Roman" w:hAnsi="Times New Roman" w:cs="Times New Roman"/>
          <w:sz w:val="28"/>
          <w:szCs w:val="28"/>
        </w:rPr>
        <w:t>й</w:t>
      </w:r>
      <w:r w:rsidRPr="003525E1">
        <w:rPr>
          <w:rFonts w:ascii="Times New Roman" w:hAnsi="Times New Roman" w:cs="Times New Roman"/>
          <w:sz w:val="28"/>
          <w:szCs w:val="28"/>
        </w:rPr>
        <w:t>чивого развития системы дошкольного, общего и дополнительного 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ния города-курорта Пятигорска, создание условий для модернизации сист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мы дошкольного, общего и дополнительного образования и развития челов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ческого потенциала, ориентация бюджетных расходов на обеспечение 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зультативности деятельности образовательных учреждений, развитие конк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ренции в сфере предоставления образовательных услуг, повышение эффе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тивности и прозрачности управления.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6834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</w:t>
      </w:r>
    </w:p>
    <w:p w:rsidR="00A86834" w:rsidRPr="00A86834" w:rsidRDefault="00A86834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</w:t>
      </w:r>
      <w:r w:rsidRPr="00A86834">
        <w:rPr>
          <w:rFonts w:ascii="Times New Roman" w:hAnsi="Times New Roman" w:cs="Times New Roman"/>
          <w:sz w:val="28"/>
          <w:szCs w:val="28"/>
        </w:rPr>
        <w:t>с</w:t>
      </w:r>
      <w:r w:rsidRPr="00A86834">
        <w:rPr>
          <w:rFonts w:ascii="Times New Roman" w:hAnsi="Times New Roman" w:cs="Times New Roman"/>
          <w:sz w:val="28"/>
          <w:szCs w:val="28"/>
        </w:rPr>
        <w:t>сийской Федерации, проживающих на территории города-курорта Пятиго</w:t>
      </w:r>
      <w:r w:rsidRPr="00A86834">
        <w:rPr>
          <w:rFonts w:ascii="Times New Roman" w:hAnsi="Times New Roman" w:cs="Times New Roman"/>
          <w:sz w:val="28"/>
          <w:szCs w:val="28"/>
        </w:rPr>
        <w:t>р</w:t>
      </w:r>
      <w:r w:rsidRPr="00A86834">
        <w:rPr>
          <w:rFonts w:ascii="Times New Roman" w:hAnsi="Times New Roman" w:cs="Times New Roman"/>
          <w:sz w:val="28"/>
          <w:szCs w:val="28"/>
        </w:rPr>
        <w:t>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lastRenderedPageBreak/>
        <w:t>делены следующие тактические цели и задачи.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</w:t>
      </w:r>
      <w:r w:rsidRPr="00A86834">
        <w:rPr>
          <w:rFonts w:ascii="Times New Roman" w:hAnsi="Times New Roman" w:cs="Times New Roman"/>
          <w:sz w:val="28"/>
          <w:szCs w:val="28"/>
        </w:rPr>
        <w:t>м</w:t>
      </w:r>
      <w:r w:rsidRPr="00A86834">
        <w:rPr>
          <w:rFonts w:ascii="Times New Roman" w:hAnsi="Times New Roman" w:cs="Times New Roman"/>
          <w:sz w:val="28"/>
          <w:szCs w:val="28"/>
        </w:rPr>
        <w:t>мы определены в следующих стратегических документах: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A868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Pr="00A86834">
        <w:rPr>
          <w:rFonts w:ascii="Times New Roman" w:hAnsi="Times New Roman" w:cs="Times New Roman"/>
          <w:sz w:val="28"/>
          <w:szCs w:val="28"/>
        </w:rPr>
        <w:t xml:space="preserve"> 273-</w:t>
      </w:r>
      <w:r w:rsidR="00A86834">
        <w:rPr>
          <w:rFonts w:ascii="Times New Roman" w:hAnsi="Times New Roman" w:cs="Times New Roman"/>
          <w:sz w:val="28"/>
          <w:szCs w:val="28"/>
        </w:rPr>
        <w:t>ФЗ «</w:t>
      </w:r>
      <w:r w:rsidRPr="00A86834">
        <w:rPr>
          <w:rFonts w:ascii="Times New Roman" w:hAnsi="Times New Roman" w:cs="Times New Roman"/>
          <w:sz w:val="28"/>
          <w:szCs w:val="28"/>
        </w:rPr>
        <w:t>Об образов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нии в Российской Федерации</w:t>
      </w:r>
      <w:r w:rsidR="00A86834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Федеральная целевая </w:t>
      </w:r>
      <w:hyperlink r:id="rId12" w:history="1">
        <w:r w:rsidRPr="00A8683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развития образования на 2016 - 2020 годы, утвержденная постановлением Правительства Российской Федерации от 23.05.2015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Pr="00A86834">
        <w:rPr>
          <w:rFonts w:ascii="Times New Roman" w:hAnsi="Times New Roman" w:cs="Times New Roman"/>
          <w:sz w:val="28"/>
          <w:szCs w:val="28"/>
        </w:rPr>
        <w:t xml:space="preserve"> 497;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</w:t>
      </w:r>
      <w:r w:rsidR="00E869E9" w:rsidRPr="00A86834">
        <w:rPr>
          <w:rFonts w:ascii="Times New Roman" w:hAnsi="Times New Roman" w:cs="Times New Roman"/>
          <w:sz w:val="28"/>
          <w:szCs w:val="28"/>
        </w:rPr>
        <w:t>с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сийской Федерации на период до 2020 года, утвержденная распоряжением Правительства Российской Федерации от 17.11.2008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22.11.2012 </w:t>
      </w:r>
      <w:r w:rsidR="00B840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6834">
        <w:rPr>
          <w:rFonts w:ascii="Times New Roman" w:hAnsi="Times New Roman" w:cs="Times New Roman"/>
          <w:sz w:val="28"/>
          <w:szCs w:val="28"/>
        </w:rPr>
        <w:t>№ 2148-р «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</w:t>
      </w:r>
      <w:r w:rsidR="00A86834">
        <w:rPr>
          <w:rFonts w:ascii="Times New Roman" w:hAnsi="Times New Roman" w:cs="Times New Roman"/>
          <w:sz w:val="28"/>
          <w:szCs w:val="28"/>
        </w:rPr>
        <w:t>Фед</w:t>
      </w:r>
      <w:r w:rsidR="00A86834">
        <w:rPr>
          <w:rFonts w:ascii="Times New Roman" w:hAnsi="Times New Roman" w:cs="Times New Roman"/>
          <w:sz w:val="28"/>
          <w:szCs w:val="28"/>
        </w:rPr>
        <w:t>е</w:t>
      </w:r>
      <w:r w:rsidR="00A86834">
        <w:rPr>
          <w:rFonts w:ascii="Times New Roman" w:hAnsi="Times New Roman" w:cs="Times New Roman"/>
          <w:sz w:val="28"/>
          <w:szCs w:val="28"/>
        </w:rPr>
        <w:t>рации «Развитие образования»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на 2013 - 2020 годы</w:t>
      </w:r>
      <w:r w:rsidR="00A86834">
        <w:rPr>
          <w:rFonts w:ascii="Times New Roman" w:hAnsi="Times New Roman" w:cs="Times New Roman"/>
          <w:sz w:val="28"/>
          <w:szCs w:val="28"/>
        </w:rPr>
        <w:t>»</w:t>
      </w:r>
      <w:r w:rsidR="00E869E9"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</w:t>
      </w:r>
      <w:r w:rsidR="00CE57E4">
        <w:rPr>
          <w:rFonts w:ascii="Times New Roman" w:hAnsi="Times New Roman" w:cs="Times New Roman"/>
          <w:sz w:val="28"/>
          <w:szCs w:val="28"/>
        </w:rPr>
        <w:t>№ 1015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</w:t>
      </w:r>
      <w:r w:rsidR="00E869E9" w:rsidRPr="00A86834">
        <w:rPr>
          <w:rFonts w:ascii="Times New Roman" w:hAnsi="Times New Roman" w:cs="Times New Roman"/>
          <w:sz w:val="28"/>
          <w:szCs w:val="28"/>
        </w:rPr>
        <w:t>д</w:t>
      </w:r>
      <w:r w:rsidR="00E869E9" w:rsidRPr="00A86834">
        <w:rPr>
          <w:rFonts w:ascii="Times New Roman" w:hAnsi="Times New Roman" w:cs="Times New Roman"/>
          <w:sz w:val="28"/>
          <w:szCs w:val="28"/>
        </w:rPr>
        <w:t>него общего образования</w:t>
      </w:r>
      <w:r w:rsidR="00CE57E4">
        <w:rPr>
          <w:rFonts w:ascii="Times New Roman" w:hAnsi="Times New Roman" w:cs="Times New Roman"/>
          <w:sz w:val="28"/>
          <w:szCs w:val="28"/>
        </w:rPr>
        <w:t>»</w:t>
      </w:r>
      <w:r w:rsidR="00E869E9"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утвержденная распоряжением Прав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тельства Ставропольского края от 15.07.2009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221-рп;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7" w:history="1">
        <w:r w:rsidRPr="00A8683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B84090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Pr="00A86834">
        <w:rPr>
          <w:rFonts w:ascii="Times New Roman" w:hAnsi="Times New Roman" w:cs="Times New Roman"/>
          <w:sz w:val="28"/>
          <w:szCs w:val="28"/>
        </w:rPr>
        <w:t>Развити</w:t>
      </w:r>
      <w:r w:rsidR="00B84090">
        <w:rPr>
          <w:rFonts w:ascii="Times New Roman" w:hAnsi="Times New Roman" w:cs="Times New Roman"/>
          <w:sz w:val="28"/>
          <w:szCs w:val="28"/>
        </w:rPr>
        <w:t>е образ</w:t>
      </w:r>
      <w:r w:rsidR="00B84090">
        <w:rPr>
          <w:rFonts w:ascii="Times New Roman" w:hAnsi="Times New Roman" w:cs="Times New Roman"/>
          <w:sz w:val="28"/>
          <w:szCs w:val="28"/>
        </w:rPr>
        <w:t>о</w:t>
      </w:r>
      <w:r w:rsidR="00B84090">
        <w:rPr>
          <w:rFonts w:ascii="Times New Roman" w:hAnsi="Times New Roman" w:cs="Times New Roman"/>
          <w:sz w:val="28"/>
          <w:szCs w:val="28"/>
        </w:rPr>
        <w:t>вания»</w:t>
      </w:r>
      <w:r w:rsidRPr="00A86834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Ставропольского края от 28.12.2015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Pr="00A86834">
        <w:rPr>
          <w:rFonts w:ascii="Times New Roman" w:hAnsi="Times New Roman" w:cs="Times New Roman"/>
          <w:sz w:val="28"/>
          <w:szCs w:val="28"/>
        </w:rPr>
        <w:t xml:space="preserve"> 583-п;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13.05.2013 </w:t>
      </w:r>
      <w:r w:rsidR="00B84090">
        <w:rPr>
          <w:rFonts w:ascii="Times New Roman" w:hAnsi="Times New Roman" w:cs="Times New Roman"/>
          <w:sz w:val="28"/>
          <w:szCs w:val="28"/>
        </w:rPr>
        <w:t>№ 148-рп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 мерах по реализации Стратегии действий в интересах детей на территории Ставропол</w:t>
      </w:r>
      <w:r w:rsidR="00B84090">
        <w:rPr>
          <w:rFonts w:ascii="Times New Roman" w:hAnsi="Times New Roman" w:cs="Times New Roman"/>
          <w:sz w:val="28"/>
          <w:szCs w:val="28"/>
        </w:rPr>
        <w:t>ьского края на 2012 - 2017 годы»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(с изменениями, вн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сенными распоряжением Правительства СК от 26.05.2015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139-рп);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Думы города Пятигорска от 24 сентября 2009 года N 84-46 ГД </w:t>
      </w:r>
      <w:r w:rsidR="00B84090">
        <w:rPr>
          <w:rFonts w:ascii="Times New Roman" w:hAnsi="Times New Roman" w:cs="Times New Roman"/>
          <w:sz w:val="28"/>
          <w:szCs w:val="28"/>
        </w:rPr>
        <w:t>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Стратегии развития города-курорта Пятигорска до 202</w:t>
      </w:r>
      <w:r w:rsidR="00B84090">
        <w:rPr>
          <w:rFonts w:ascii="Times New Roman" w:hAnsi="Times New Roman" w:cs="Times New Roman"/>
          <w:sz w:val="28"/>
          <w:szCs w:val="28"/>
        </w:rPr>
        <w:t>0 года и на период до 2025 года»</w:t>
      </w:r>
      <w:r w:rsidR="00E869E9"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государственной политики в сфере реализации Программы: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целенапра</w:t>
      </w:r>
      <w:r w:rsidRPr="00A86834">
        <w:rPr>
          <w:rFonts w:ascii="Times New Roman" w:hAnsi="Times New Roman" w:cs="Times New Roman"/>
          <w:sz w:val="28"/>
          <w:szCs w:val="28"/>
        </w:rPr>
        <w:t>в</w:t>
      </w:r>
      <w:r w:rsidRPr="00A86834">
        <w:rPr>
          <w:rFonts w:ascii="Times New Roman" w:hAnsi="Times New Roman" w:cs="Times New Roman"/>
          <w:sz w:val="28"/>
          <w:szCs w:val="28"/>
        </w:rPr>
        <w:t>ленно формировать человеческий и квалификационный капитал, исходя из необходимости обеспечения инновационного развития экономики и геопол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тической конкурентоспособности Ставропольского края;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ванной на гарантированном качестве подготовки специалистов в совреме</w:t>
      </w:r>
      <w:r w:rsidRPr="00A86834">
        <w:rPr>
          <w:rFonts w:ascii="Times New Roman" w:hAnsi="Times New Roman" w:cs="Times New Roman"/>
          <w:sz w:val="28"/>
          <w:szCs w:val="28"/>
        </w:rPr>
        <w:t>н</w:t>
      </w:r>
      <w:r w:rsidRPr="00A86834">
        <w:rPr>
          <w:rFonts w:ascii="Times New Roman" w:hAnsi="Times New Roman" w:cs="Times New Roman"/>
          <w:sz w:val="28"/>
          <w:szCs w:val="28"/>
        </w:rPr>
        <w:t>ных условиях.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</w:t>
      </w:r>
      <w:r w:rsidRPr="00A86834">
        <w:rPr>
          <w:rFonts w:ascii="Times New Roman" w:hAnsi="Times New Roman" w:cs="Times New Roman"/>
          <w:sz w:val="28"/>
          <w:szCs w:val="28"/>
        </w:rPr>
        <w:t>р</w:t>
      </w:r>
      <w:r w:rsidRPr="00A86834">
        <w:rPr>
          <w:rFonts w:ascii="Times New Roman" w:hAnsi="Times New Roman" w:cs="Times New Roman"/>
          <w:sz w:val="28"/>
          <w:szCs w:val="28"/>
        </w:rPr>
        <w:lastRenderedPageBreak/>
        <w:t>низационного развития: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испо</w:t>
      </w:r>
      <w:r w:rsidRPr="00A86834">
        <w:rPr>
          <w:rFonts w:ascii="Times New Roman" w:hAnsi="Times New Roman" w:cs="Times New Roman"/>
          <w:sz w:val="28"/>
          <w:szCs w:val="28"/>
        </w:rPr>
        <w:t>л</w:t>
      </w:r>
      <w:r w:rsidRPr="00A86834">
        <w:rPr>
          <w:rFonts w:ascii="Times New Roman" w:hAnsi="Times New Roman" w:cs="Times New Roman"/>
          <w:sz w:val="28"/>
          <w:szCs w:val="28"/>
        </w:rPr>
        <w:t>нением;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сохр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нения его фундаментальности и соответствия актуальным и перспективным потребностям личности, общества;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дительского попечения;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тей, лишенных родительского попечения, и гарантий их недискриминацио</w:t>
      </w:r>
      <w:r w:rsidRPr="00A86834">
        <w:rPr>
          <w:rFonts w:ascii="Times New Roman" w:hAnsi="Times New Roman" w:cs="Times New Roman"/>
          <w:sz w:val="28"/>
          <w:szCs w:val="28"/>
        </w:rPr>
        <w:t>н</w:t>
      </w:r>
      <w:r w:rsidRPr="00A86834">
        <w:rPr>
          <w:rFonts w:ascii="Times New Roman" w:hAnsi="Times New Roman" w:cs="Times New Roman"/>
          <w:sz w:val="28"/>
          <w:szCs w:val="28"/>
        </w:rPr>
        <w:t>ного доступа к бесплатным образовательным услугам;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высококвалифицированных кадров, непрерывного образования;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учре</w:t>
      </w:r>
      <w:r w:rsidRPr="00A86834">
        <w:rPr>
          <w:rFonts w:ascii="Times New Roman" w:hAnsi="Times New Roman" w:cs="Times New Roman"/>
          <w:sz w:val="28"/>
          <w:szCs w:val="28"/>
        </w:rPr>
        <w:t>ж</w:t>
      </w:r>
      <w:r w:rsidRPr="00A86834">
        <w:rPr>
          <w:rFonts w:ascii="Times New Roman" w:hAnsi="Times New Roman" w:cs="Times New Roman"/>
          <w:sz w:val="28"/>
          <w:szCs w:val="28"/>
        </w:rPr>
        <w:t>дений образования;</w:t>
      </w:r>
    </w:p>
    <w:p w:rsidR="00E869E9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эффективности механизмов у</w:t>
      </w:r>
      <w:r w:rsidR="00EA2D76">
        <w:rPr>
          <w:rFonts w:ascii="Times New Roman" w:hAnsi="Times New Roman" w:cs="Times New Roman"/>
          <w:sz w:val="28"/>
          <w:szCs w:val="28"/>
        </w:rPr>
        <w:t xml:space="preserve">правления качеством </w:t>
      </w:r>
      <w:r w:rsidR="00626344">
        <w:rPr>
          <w:rFonts w:ascii="Times New Roman" w:hAnsi="Times New Roman" w:cs="Times New Roman"/>
          <w:sz w:val="28"/>
          <w:szCs w:val="28"/>
        </w:rPr>
        <w:t>образ</w:t>
      </w:r>
      <w:r w:rsidR="00626344">
        <w:rPr>
          <w:rFonts w:ascii="Times New Roman" w:hAnsi="Times New Roman" w:cs="Times New Roman"/>
          <w:sz w:val="28"/>
          <w:szCs w:val="28"/>
        </w:rPr>
        <w:t>о</w:t>
      </w:r>
      <w:r w:rsidR="00626344">
        <w:rPr>
          <w:rFonts w:ascii="Times New Roman" w:hAnsi="Times New Roman" w:cs="Times New Roman"/>
          <w:sz w:val="28"/>
          <w:szCs w:val="28"/>
        </w:rPr>
        <w:t>вания.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Учитывая перечисленные приоритеты, целью программы является п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го развития детей.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дующих подпрограмм программы, взаимосвязанных по срокам и ресурсам: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92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в гор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06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городе-курорте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71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городе-курорте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43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Строительство, реконструкция объектов муниц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пальной собственности города-курорта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615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 xml:space="preserve"> и общепрограммные м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роприятия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9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</w:t>
      </w:r>
      <w:r w:rsidR="00E869E9" w:rsidRPr="00A86834">
        <w:rPr>
          <w:rFonts w:ascii="Times New Roman" w:hAnsi="Times New Roman" w:cs="Times New Roman"/>
          <w:sz w:val="28"/>
          <w:szCs w:val="28"/>
        </w:rPr>
        <w:lastRenderedPageBreak/>
        <w:t>решения задач подпрограмм программы и их значениях приведены в прил</w:t>
      </w:r>
      <w:r w:rsidR="00E869E9" w:rsidRPr="00A86834">
        <w:rPr>
          <w:rFonts w:ascii="Times New Roman" w:hAnsi="Times New Roman" w:cs="Times New Roman"/>
          <w:sz w:val="28"/>
          <w:szCs w:val="28"/>
        </w:rPr>
        <w:t>о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6B5CE7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6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зации подпрограмм приведены в приложении </w:t>
      </w:r>
      <w:r w:rsidR="006B5CE7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2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программы приведены в приложении </w:t>
      </w:r>
      <w:r w:rsidR="006B5CE7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приведен в приложении </w:t>
      </w:r>
      <w:r w:rsidR="006B5CE7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4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A86834">
        <w:rPr>
          <w:rFonts w:ascii="Times New Roman" w:hAnsi="Times New Roman" w:cs="Times New Roman"/>
          <w:sz w:val="28"/>
          <w:szCs w:val="28"/>
        </w:rPr>
        <w:t>т</w:t>
      </w:r>
      <w:r w:rsidRPr="00A86834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869E9" w:rsidRPr="00A86834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91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муниципал</w:t>
      </w:r>
      <w:r w:rsidR="00E869E9" w:rsidRPr="00A86834">
        <w:rPr>
          <w:rFonts w:ascii="Times New Roman" w:hAnsi="Times New Roman" w:cs="Times New Roman"/>
          <w:sz w:val="28"/>
          <w:szCs w:val="28"/>
        </w:rPr>
        <w:t>ь</w:t>
      </w:r>
      <w:r w:rsidR="00E869E9" w:rsidRPr="00A86834">
        <w:rPr>
          <w:rFonts w:ascii="Times New Roman" w:hAnsi="Times New Roman" w:cs="Times New Roman"/>
          <w:sz w:val="28"/>
          <w:szCs w:val="28"/>
        </w:rPr>
        <w:t>ной прогр</w:t>
      </w:r>
      <w:r w:rsidR="006B5CE7">
        <w:rPr>
          <w:rFonts w:ascii="Times New Roman" w:hAnsi="Times New Roman" w:cs="Times New Roman"/>
          <w:sz w:val="28"/>
          <w:szCs w:val="28"/>
        </w:rPr>
        <w:t>аммы города-курорта Пятигорска «Развитие образования»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, задачам подпрограмм Программы приведены в приложении </w:t>
      </w:r>
      <w:r w:rsidR="004E586B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>5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087B7A" w:rsidRDefault="00087B7A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92"/>
      <w:bookmarkEnd w:id="1"/>
      <w:r w:rsidRPr="00087B7A">
        <w:rPr>
          <w:rFonts w:ascii="Times New Roman" w:hAnsi="Times New Roman" w:cs="Times New Roman"/>
          <w:b w:val="0"/>
          <w:sz w:val="28"/>
          <w:szCs w:val="28"/>
        </w:rPr>
        <w:t>ПОДПРОГРАММА «</w:t>
      </w:r>
      <w:r w:rsidR="00E869E9" w:rsidRPr="00087B7A">
        <w:rPr>
          <w:rFonts w:ascii="Times New Roman" w:hAnsi="Times New Roman" w:cs="Times New Roman"/>
          <w:b w:val="0"/>
          <w:sz w:val="28"/>
          <w:szCs w:val="28"/>
        </w:rPr>
        <w:t>РАЗВИТИЕ СИСТЕМЫ ДОШКОЛЬНОГО О</w:t>
      </w:r>
      <w:r w:rsidR="00E869E9" w:rsidRPr="00087B7A">
        <w:rPr>
          <w:rFonts w:ascii="Times New Roman" w:hAnsi="Times New Roman" w:cs="Times New Roman"/>
          <w:b w:val="0"/>
          <w:sz w:val="28"/>
          <w:szCs w:val="28"/>
        </w:rPr>
        <w:t>Б</w:t>
      </w:r>
      <w:r w:rsidR="00E869E9" w:rsidRPr="00087B7A">
        <w:rPr>
          <w:rFonts w:ascii="Times New Roman" w:hAnsi="Times New Roman" w:cs="Times New Roman"/>
          <w:b w:val="0"/>
          <w:sz w:val="28"/>
          <w:szCs w:val="28"/>
        </w:rPr>
        <w:t>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9E9" w:rsidRPr="00087B7A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»</w:t>
      </w:r>
      <w:r w:rsidR="00E869E9" w:rsidRPr="00087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9E9" w:rsidRPr="00087B7A">
        <w:rPr>
          <w:rFonts w:ascii="Times New Roman" w:hAnsi="Times New Roman" w:cs="Times New Roman"/>
          <w:b w:val="0"/>
          <w:sz w:val="28"/>
          <w:szCs w:val="28"/>
        </w:rPr>
        <w:t>ГОРОДА-КУРОР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ТА ПЯТИГОРСКА «РАЗВИТИЕ ОБРАЗ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ВАНИЯ»</w:t>
      </w:r>
    </w:p>
    <w:p w:rsidR="00E869E9" w:rsidRPr="00087B7A" w:rsidRDefault="00E869E9" w:rsidP="001374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E869E9" w:rsidRPr="00087B7A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87B7A" w:rsidRDefault="00E869E9" w:rsidP="0013740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Паспорт подпрограммы 1</w:t>
      </w:r>
    </w:p>
    <w:p w:rsidR="00E869E9" w:rsidRPr="00087B7A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669"/>
      </w:tblGrid>
      <w:tr w:rsidR="00E869E9" w:rsidRPr="00E869E9" w:rsidTr="006E4573">
        <w:tc>
          <w:tcPr>
            <w:tcW w:w="4031" w:type="dxa"/>
          </w:tcPr>
          <w:p w:rsidR="00E869E9" w:rsidRPr="00E869E9" w:rsidRDefault="00E869E9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669" w:type="dxa"/>
          </w:tcPr>
          <w:p w:rsidR="00E869E9" w:rsidRPr="00E869E9" w:rsidRDefault="0086148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де-курорте Пятигорске»</w:t>
            </w:r>
          </w:p>
        </w:tc>
      </w:tr>
      <w:tr w:rsidR="00E869E9" w:rsidRPr="00E869E9" w:rsidTr="006E4573">
        <w:tc>
          <w:tcPr>
            <w:tcW w:w="4031" w:type="dxa"/>
          </w:tcPr>
          <w:p w:rsidR="00E869E9" w:rsidRPr="00E869E9" w:rsidRDefault="00E869E9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69" w:type="dxa"/>
          </w:tcPr>
          <w:p w:rsidR="00E869E9" w:rsidRPr="00E869E9" w:rsidRDefault="0086148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Пятигорска»</w:t>
            </w:r>
          </w:p>
        </w:tc>
      </w:tr>
      <w:tr w:rsidR="00E869E9" w:rsidRPr="00E869E9" w:rsidTr="006E4573">
        <w:tc>
          <w:tcPr>
            <w:tcW w:w="4031" w:type="dxa"/>
            <w:tcBorders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24DC" w:rsidRPr="00E869E9" w:rsidTr="00D224D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орг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низации города-курорта Пятигорска</w:t>
            </w:r>
            <w:r w:rsidR="005A2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rPr>
          <w:trHeight w:val="58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DC" w:rsidRPr="00636298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общедоступного и бесплатного дошкольного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вания по основным образовательным 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5A26B1" w:rsidRP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учреждения д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5A2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дошкольного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5362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образовательную услугу,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детей в возрасте от 1 до 6 лет;</w:t>
            </w:r>
          </w:p>
          <w:p w:rsidR="006C74EB" w:rsidRDefault="00624931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услуги;</w:t>
            </w:r>
          </w:p>
          <w:p w:rsidR="006F3C6A" w:rsidRPr="000F18AA" w:rsidRDefault="006F3C6A" w:rsidP="006F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организации, осуществляющие обр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 по образовательным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и присмотр и уход;</w:t>
            </w:r>
          </w:p>
          <w:p w:rsidR="006F3C6A" w:rsidRPr="000F18AA" w:rsidRDefault="006F3C6A" w:rsidP="006F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 в общей численности детей в возрасте до трех лет, получа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организациях, ос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ществляющих образовательную деятельность по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дошкольного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ния и присмотр и уход;</w:t>
            </w:r>
          </w:p>
          <w:p w:rsidR="006F3C6A" w:rsidRPr="000F18AA" w:rsidRDefault="006F3C6A" w:rsidP="006F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государственных, муниц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  <w:p w:rsidR="006F3C6A" w:rsidRPr="000F18AA" w:rsidRDefault="006F3C6A" w:rsidP="006F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на раннюю профориентацию;</w:t>
            </w:r>
          </w:p>
          <w:p w:rsidR="006F3C6A" w:rsidRPr="00E869E9" w:rsidRDefault="006F3C6A" w:rsidP="006F3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4EB" w:rsidRPr="00E869E9" w:rsidRDefault="006F3C6A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дошкольн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го образования в расчете на 1 педагогического р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ботника;</w:t>
            </w:r>
          </w:p>
          <w:p w:rsidR="006C74EB" w:rsidRPr="00E869E9" w:rsidRDefault="00624931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учреждений;</w:t>
            </w:r>
          </w:p>
          <w:p w:rsidR="006C74EB" w:rsidRPr="00E869E9" w:rsidRDefault="00624931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нуждающихся в 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6C74EB" w:rsidRPr="00E869E9" w:rsidRDefault="00624931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образовательных учреждений в во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расте до 30 лет в общей численности педагогических работников дошкольных образовательных учрежд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6C74EB" w:rsidRPr="00E869E9" w:rsidRDefault="00624931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6C74EB" w:rsidRPr="00E869E9" w:rsidRDefault="006249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аварийном состоянии или требуют капитального ремонта в о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 муниципальных дошкольных обр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74EB"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</w:tr>
      <w:tr w:rsidR="006C74EB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392289" w:rsidRDefault="006C74EB" w:rsidP="00B6435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9E9" w:rsidRPr="00E869E9" w:rsidTr="006E4573"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7F5903" w:rsidRDefault="00E869E9" w:rsidP="00BC1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BC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F472B" w:rsidRPr="007F5903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E869E9" w:rsidRPr="00E869E9" w:rsidTr="006E457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7F5903" w:rsidRDefault="00E869E9" w:rsidP="00032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 составляет </w:t>
            </w:r>
            <w:r w:rsidR="00CB0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DB0">
              <w:rPr>
                <w:rFonts w:ascii="Times New Roman" w:hAnsi="Times New Roman" w:cs="Times New Roman"/>
                <w:sz w:val="24"/>
                <w:szCs w:val="24"/>
              </w:rPr>
              <w:t> 833 368,19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6E4573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7F5903" w:rsidRDefault="00E869E9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032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5 393 959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224DC" w:rsidRPr="007F5903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год – 625 385,06 тыс. рублей,</w:t>
            </w:r>
          </w:p>
          <w:p w:rsidR="00D224DC" w:rsidRPr="00773F24" w:rsidRDefault="00D224DC" w:rsidP="00032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638 064,94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73F24" w:rsidRDefault="00D224DC" w:rsidP="00CB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696 285,445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F5903" w:rsidRDefault="00D224DC" w:rsidP="00CB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688 547,121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F5903" w:rsidRDefault="00D224DC" w:rsidP="00CB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224DC" w:rsidRPr="007F5903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224DC" w:rsidRPr="007F5903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DC" w:rsidRPr="007F5903" w:rsidRDefault="00D224DC" w:rsidP="00CB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1 439 409,19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24DC" w:rsidRPr="00E869E9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231,92 тыс. рублей,</w:t>
            </w:r>
          </w:p>
          <w:p w:rsidR="00D224DC" w:rsidRPr="009F795F" w:rsidRDefault="00D224DC" w:rsidP="009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2019 год – 186 934,69 тыс. рублей,</w:t>
            </w:r>
          </w:p>
          <w:p w:rsidR="00D224DC" w:rsidRPr="009F795F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2020 год – 182 040,43 тыс. рублей,</w:t>
            </w:r>
          </w:p>
          <w:p w:rsidR="00D224DC" w:rsidRPr="007F5903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182 040,43 тыс. рублей,</w:t>
            </w:r>
          </w:p>
          <w:p w:rsidR="00D224DC" w:rsidRPr="007F5903" w:rsidRDefault="00D224DC" w:rsidP="005B4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182 040,43 тыс. рублей</w:t>
            </w:r>
          </w:p>
          <w:p w:rsidR="00D224DC" w:rsidRPr="007F5903" w:rsidRDefault="00D224DC" w:rsidP="005B47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 – 182 040,43 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 – 182 040,43 тыс. рублей</w:t>
            </w:r>
          </w:p>
          <w:p w:rsidR="00D224DC" w:rsidRPr="007F5903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182 040,43 тыс. рублей</w:t>
            </w: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73F24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73F24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9F795F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9F795F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rPr>
          <w:trHeight w:val="55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образовательную услугу,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1 до 6 лет;</w:t>
            </w:r>
          </w:p>
          <w:p w:rsidR="00293231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услуги;</w:t>
            </w:r>
          </w:p>
          <w:p w:rsidR="00293231" w:rsidRPr="000F18AA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организации, осуществляющие обр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 по образовательным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и присмотр и уход;</w:t>
            </w:r>
          </w:p>
          <w:p w:rsidR="00293231" w:rsidRPr="000F18AA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детей в возрасте до трех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получающих дошкольное образование в частных организациях, осуществляющих образовательную деятельность по образовательным программам 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 в общей численности детей в возрасте до трех лет, получа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организациях, ос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ществляющих образовательную деятельность по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дошкольного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ния и присмотр и уход;</w:t>
            </w:r>
          </w:p>
          <w:p w:rsidR="00293231" w:rsidRPr="000F18AA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государственных, муниц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  <w:p w:rsidR="00293231" w:rsidRPr="000F18AA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на раннюю профориентацию;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образования в расчете на 1 педагогического 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ботника;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учреждений;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нуждающихся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образовательных учреждений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расте до 30 лет в общей численности педагогических работников дошкольных образовательных учрежд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293231" w:rsidRPr="00E869E9" w:rsidRDefault="00293231" w:rsidP="00293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аварийном состоянии или требуют капитального ремонта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 муниципальных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1" w:rsidRPr="00E869E9" w:rsidTr="005362B5"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1" w:rsidRPr="00E869E9" w:rsidRDefault="00293231" w:rsidP="005B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1" w:rsidRPr="00E869E9" w:rsidRDefault="00293231" w:rsidP="00B64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E9" w:rsidRP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740B">
        <w:rPr>
          <w:rFonts w:ascii="Times New Roman" w:hAnsi="Times New Roman" w:cs="Times New Roman"/>
          <w:b w:val="0"/>
          <w:sz w:val="28"/>
          <w:szCs w:val="28"/>
        </w:rPr>
        <w:t>Раздел 1 Характеристика основных мероприятий подпрограммы 1</w:t>
      </w:r>
    </w:p>
    <w:p w:rsidR="005B4749" w:rsidRPr="0013740B" w:rsidRDefault="005B474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приятий, направленных на удовлетворение потребностей граждан Росси</w:t>
      </w:r>
      <w:r w:rsidRPr="0013740B">
        <w:rPr>
          <w:rFonts w:ascii="Times New Roman" w:hAnsi="Times New Roman" w:cs="Times New Roman"/>
          <w:sz w:val="28"/>
          <w:szCs w:val="28"/>
        </w:rPr>
        <w:t>й</w:t>
      </w:r>
      <w:r w:rsidRPr="0013740B">
        <w:rPr>
          <w:rFonts w:ascii="Times New Roman" w:hAnsi="Times New Roman" w:cs="Times New Roman"/>
          <w:sz w:val="28"/>
          <w:szCs w:val="28"/>
        </w:rPr>
        <w:t>ской Федерации, проживающих на территории города-курорта Пятигорска, в качественном общедоступном дошкольном образовании: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образовател</w:t>
      </w:r>
      <w:r w:rsidRPr="0013740B">
        <w:rPr>
          <w:rFonts w:ascii="Times New Roman" w:hAnsi="Times New Roman" w:cs="Times New Roman"/>
          <w:sz w:val="28"/>
          <w:szCs w:val="28"/>
        </w:rPr>
        <w:t>ь</w:t>
      </w:r>
      <w:r w:rsidRPr="0013740B">
        <w:rPr>
          <w:rFonts w:ascii="Times New Roman" w:hAnsi="Times New Roman" w:cs="Times New Roman"/>
          <w:sz w:val="28"/>
          <w:szCs w:val="28"/>
        </w:rPr>
        <w:t>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по обязательному медицинскому осмотру р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ботников дошкольных образовательных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деральной межведомственной системы учета контингента обучающихся (АВЕРС);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организация работы инновационных площадок;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поддержка п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дагогических кадров в дошкольном образовании.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привлечение в систему дошкольного образования молодых кадров п</w:t>
      </w:r>
      <w:r w:rsidRPr="0013740B">
        <w:rPr>
          <w:rFonts w:ascii="Times New Roman" w:hAnsi="Times New Roman" w:cs="Times New Roman"/>
          <w:sz w:val="28"/>
          <w:szCs w:val="28"/>
        </w:rPr>
        <w:t>у</w:t>
      </w:r>
      <w:r w:rsidRPr="0013740B">
        <w:rPr>
          <w:rFonts w:ascii="Times New Roman" w:hAnsi="Times New Roman" w:cs="Times New Roman"/>
          <w:sz w:val="28"/>
          <w:szCs w:val="28"/>
        </w:rPr>
        <w:t>тем материальной поддержки и обеспечения методического сопровождения;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ний, отопления и освещения педагогическим работникам образовательных учреждений, проживающим и работающим в сельской местности.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дошкол</w:t>
      </w:r>
      <w:r w:rsidRPr="0013740B">
        <w:rPr>
          <w:rFonts w:ascii="Times New Roman" w:hAnsi="Times New Roman" w:cs="Times New Roman"/>
          <w:sz w:val="28"/>
          <w:szCs w:val="28"/>
        </w:rPr>
        <w:t>ь</w:t>
      </w:r>
      <w:r w:rsidRPr="0013740B">
        <w:rPr>
          <w:rFonts w:ascii="Times New Roman" w:hAnsi="Times New Roman" w:cs="Times New Roman"/>
          <w:sz w:val="28"/>
          <w:szCs w:val="28"/>
        </w:rPr>
        <w:t>ных учреждений и работников дошкольного образования;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проведение работ по ликвидации аварийных ситуаций по дошкольным образовательным организациям, проведение текущего и капитального ремонта дошкольных образовательных организаций.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дошкольные образовательные организации гор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да-курорта Пятигорска (по согласованию).</w:t>
      </w:r>
    </w:p>
    <w:p w:rsidR="00E869E9" w:rsidRPr="0013740B" w:rsidRDefault="00335CF3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13740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13740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</w:t>
      </w:r>
      <w:r w:rsidR="00E869E9" w:rsidRPr="0013740B">
        <w:rPr>
          <w:rFonts w:ascii="Times New Roman" w:hAnsi="Times New Roman" w:cs="Times New Roman"/>
          <w:sz w:val="28"/>
          <w:szCs w:val="28"/>
        </w:rPr>
        <w:t>о</w:t>
      </w:r>
      <w:r w:rsidR="00E869E9" w:rsidRPr="0013740B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091C66">
        <w:rPr>
          <w:rFonts w:ascii="Times New Roman" w:hAnsi="Times New Roman" w:cs="Times New Roman"/>
          <w:sz w:val="28"/>
          <w:szCs w:val="28"/>
        </w:rPr>
        <w:t>№</w:t>
      </w:r>
      <w:r w:rsidR="00E869E9" w:rsidRPr="0013740B">
        <w:rPr>
          <w:rFonts w:ascii="Times New Roman" w:hAnsi="Times New Roman" w:cs="Times New Roman"/>
          <w:sz w:val="28"/>
          <w:szCs w:val="28"/>
        </w:rPr>
        <w:t xml:space="preserve"> 4 к Программе.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достиж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 xml:space="preserve">ние значений показателей, установленных в </w:t>
      </w:r>
      <w:hyperlink w:anchor="P639" w:history="1">
        <w:r w:rsidRPr="0013740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091C66">
          <w:rPr>
            <w:rFonts w:ascii="Times New Roman" w:hAnsi="Times New Roman" w:cs="Times New Roman"/>
            <w:sz w:val="28"/>
            <w:szCs w:val="28"/>
          </w:rPr>
          <w:t>№</w:t>
        </w:r>
        <w:r w:rsidRPr="0013740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3740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400DF1" w:rsidRDefault="00E869E9" w:rsidP="00400D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306"/>
      <w:bookmarkEnd w:id="2"/>
      <w:r w:rsidRPr="00400DF1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РАЗВИТИЕ СИСТЕМЫ ОБЩЕГО ОБРАЗОВАНИЯ ДЕТЕЙ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ГРАММЫ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ГОРОДА-КУРОРТ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>А ПЯТИГОРСКА «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РАЗВИТИЕ ОБРАЗОВ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(далее - подпрограмма 2)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400DF1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0DF1">
        <w:rPr>
          <w:rFonts w:ascii="Times New Roman" w:hAnsi="Times New Roman" w:cs="Times New Roman"/>
          <w:b w:val="0"/>
          <w:sz w:val="28"/>
          <w:szCs w:val="28"/>
        </w:rPr>
        <w:t>1. Паспорт подпрограммы 2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69"/>
      </w:tblGrid>
      <w:tr w:rsidR="00E869E9" w:rsidRPr="00E869E9" w:rsidTr="00400DF1">
        <w:tc>
          <w:tcPr>
            <w:tcW w:w="3890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69" w:type="dxa"/>
          </w:tcPr>
          <w:p w:rsidR="00E869E9" w:rsidRPr="00E869E9" w:rsidRDefault="00E0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E869E9" w:rsidRPr="00E869E9" w:rsidTr="00400DF1">
        <w:tc>
          <w:tcPr>
            <w:tcW w:w="3890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5669" w:type="dxa"/>
          </w:tcPr>
          <w:p w:rsidR="00E869E9" w:rsidRPr="00E869E9" w:rsidRDefault="00E869E9" w:rsidP="00E0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02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 w:rsidR="00E02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E869E9" w:rsidTr="00E027DC">
        <w:tc>
          <w:tcPr>
            <w:tcW w:w="3890" w:type="dxa"/>
            <w:tcBorders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869E9" w:rsidRPr="00E869E9" w:rsidRDefault="00E869E9" w:rsidP="00E02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02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поддержки населения администрации города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E02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DC" w:rsidRPr="00E869E9" w:rsidTr="00D224D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ДЕБЮТ-УНИ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D224DC" w:rsidP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514625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тавлению общедоступного и бесплатного начального общего, основного общего и среднего общего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 по основным общеобразовательным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D224DC" w:rsidRPr="00E869E9" w:rsidRDefault="00D224DC" w:rsidP="00514625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учреждениях;</w:t>
            </w:r>
          </w:p>
          <w:p w:rsidR="00D224DC" w:rsidRPr="00E869E9" w:rsidRDefault="00D224DC" w:rsidP="00514625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детьми;</w:t>
            </w:r>
          </w:p>
          <w:p w:rsidR="00D224DC" w:rsidRPr="00E869E9" w:rsidRDefault="00D224DC" w:rsidP="00514625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поддержки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отдыха детей;</w:t>
            </w:r>
          </w:p>
          <w:p w:rsidR="00D224DC" w:rsidRDefault="00D224DC" w:rsidP="00514625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начального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среднего общего образования</w:t>
            </w:r>
          </w:p>
          <w:p w:rsidR="00293231" w:rsidRPr="00E869E9" w:rsidRDefault="00293231" w:rsidP="00514625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DC" w:rsidRPr="00E869E9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государстве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ный экзамен по русскому языку и математике,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 выпускников муниципальных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учреждений, сдававших единый государственный экзамен по данным предметам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новном общем образовании, в общей численности выпускников муниципальных общеобразовательных учреждений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625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625" w:rsidRPr="000F18AA" w:rsidRDefault="00624931" w:rsidP="00514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625" w:rsidRPr="000F18AA" w:rsidRDefault="005E6CBD" w:rsidP="00514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работающих с детьми с ограниченными возможностями здоровья и детьми-инвалидами, внедряющих федеральные г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сударственные стандарты для детей с ограниченн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здоровья, повысивших свой пр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фессиональный уровень;</w:t>
            </w:r>
          </w:p>
          <w:p w:rsidR="00514625" w:rsidRDefault="00624931" w:rsidP="00514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использован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ем дистанционных образовательных технологий, в общей </w:t>
            </w:r>
            <w:r w:rsidR="005E6CBD"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численности,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в общеобразов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625" w:rsidRPr="000F18AA">
              <w:rPr>
                <w:rFonts w:ascii="Times New Roman" w:hAnsi="Times New Roman" w:cs="Times New Roman"/>
                <w:sz w:val="24"/>
                <w:szCs w:val="24"/>
              </w:rPr>
              <w:t>тельные организации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обр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зованием в общей численности педагогических р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общеобразовательных учреждений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шение квалификации, от общего числа нуждающихся 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данной услуге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385FE2" w:rsidRDefault="00385FE2" w:rsidP="00385F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385FE2" w:rsidRPr="00385FE2" w:rsidRDefault="00385FE2" w:rsidP="00385F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вольную независимую оценку профессиональной</w:t>
            </w:r>
            <w:r w:rsidRPr="00385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квалификации;</w:t>
            </w:r>
          </w:p>
          <w:p w:rsidR="00385FE2" w:rsidRDefault="00385FE2" w:rsidP="00385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на» («Современная цифровая образовательная ср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да»);</w:t>
            </w:r>
          </w:p>
          <w:p w:rsidR="00385FE2" w:rsidRDefault="00385FE2" w:rsidP="00385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 w:rsidP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общего и среднего общего образования, участвующих в олимпиадах и конкурсах различного уровня, ставш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ми победителями и призерами в общей численности обучающихся, принявших участие в олимпиадах и конкурсах различного уровня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E869E9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4DC"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DC" w:rsidRPr="000F18AA" w:rsidRDefault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4DC"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="00D224DC"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4DC"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="00D224DC"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4DC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численности муниципальных 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5A26B1" w:rsidRPr="00E869E9" w:rsidRDefault="005A26B1" w:rsidP="005A2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293231">
        <w:trPr>
          <w:trHeight w:val="201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25" w:rsidRDefault="00514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25" w:rsidRDefault="00514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25" w:rsidRDefault="00514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25" w:rsidRDefault="00514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31" w:rsidRDefault="0029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31" w:rsidRDefault="0029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31" w:rsidRPr="00E869E9" w:rsidRDefault="0029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0F18AA" w:rsidRDefault="00D224DC" w:rsidP="003F5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E869E9" w:rsidTr="00E15729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869E9" w:rsidRPr="000F18AA" w:rsidRDefault="00E869E9" w:rsidP="00BC1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F472B" w:rsidRPr="000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72B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69E9" w:rsidRPr="00E869E9" w:rsidTr="00E1572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0F18AA" w:rsidRDefault="00E869E9" w:rsidP="00612E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 w:rsidR="00235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EF0">
              <w:rPr>
                <w:rFonts w:ascii="Times New Roman" w:hAnsi="Times New Roman" w:cs="Times New Roman"/>
                <w:sz w:val="24"/>
                <w:szCs w:val="24"/>
              </w:rPr>
              <w:t> 685 01,95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9D0265">
        <w:trPr>
          <w:trHeight w:val="489"/>
        </w:trPr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0F18AA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4DC" w:rsidRPr="000F18AA" w:rsidRDefault="00D224DC" w:rsidP="00612E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6 245 861,47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224DC" w:rsidRPr="000F18AA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744 293,86 тыс. рублей,</w:t>
            </w:r>
          </w:p>
          <w:p w:rsidR="00D224DC" w:rsidRPr="00B71433" w:rsidRDefault="00D224DC" w:rsidP="00032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775 580,88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B71433" w:rsidRDefault="00D224DC" w:rsidP="00CB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B71433" w:rsidRDefault="00D224DC" w:rsidP="00522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0F18AA" w:rsidRDefault="00D224DC" w:rsidP="0012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224DC" w:rsidRPr="000F18AA" w:rsidRDefault="00D224DC" w:rsidP="005356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Pr="000F18AA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224DC" w:rsidRPr="000F18AA" w:rsidRDefault="00D224DC" w:rsidP="00235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611 140,21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24DC" w:rsidRPr="000F18AA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- 76 734,39 тыс. рублей,</w:t>
            </w:r>
          </w:p>
          <w:p w:rsidR="00D224DC" w:rsidRPr="00B71433" w:rsidRDefault="00D224DC" w:rsidP="00B714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>2019 год – 84 173,01 тыс. рублей,</w:t>
            </w:r>
          </w:p>
          <w:p w:rsidR="00D224DC" w:rsidRPr="00B71433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>2020 год – 75 038,80 тыс. рублей,</w:t>
            </w:r>
          </w:p>
          <w:p w:rsidR="00D224DC" w:rsidRPr="000F18AA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2021 год – 75 038,80 тыс. рублей,</w:t>
            </w:r>
          </w:p>
          <w:p w:rsidR="00D224DC" w:rsidRPr="000F18AA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2022 год – 75 038,80 тыс. рублей</w:t>
            </w:r>
          </w:p>
          <w:p w:rsidR="00D224DC" w:rsidRPr="000F18AA" w:rsidRDefault="00D224DC" w:rsidP="005356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2023 год – 75 038,80 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2024 год – 75 038,80  тыс. рублей</w:t>
            </w:r>
          </w:p>
          <w:p w:rsidR="00D224DC" w:rsidRPr="000F18AA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 – 75 038,80  тыс. рублей</w:t>
            </w: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0F18AA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B71433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B71433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B71433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0F18AA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B71433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B71433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0F18AA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0F18AA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0F18AA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rPr>
          <w:trHeight w:val="62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0F18AA" w:rsidRDefault="00D224DC" w:rsidP="005E52B0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rPr>
          <w:trHeight w:val="55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2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2" w:rsidRPr="00E869E9" w:rsidRDefault="00385FE2" w:rsidP="00636298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тавлению общедоступного и бесплатного начального общего, основного общего и среднего общего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 по основным общеобразовательным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385FE2" w:rsidRPr="00E869E9" w:rsidRDefault="00385FE2" w:rsidP="00636298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учреждениях;</w:t>
            </w:r>
          </w:p>
          <w:p w:rsidR="00385FE2" w:rsidRPr="00E869E9" w:rsidRDefault="00385FE2" w:rsidP="00636298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детьми;</w:t>
            </w:r>
          </w:p>
          <w:p w:rsidR="00385FE2" w:rsidRPr="00E869E9" w:rsidRDefault="00385FE2" w:rsidP="00636298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поддержки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отдыха детей;</w:t>
            </w:r>
          </w:p>
          <w:p w:rsidR="00385FE2" w:rsidRDefault="00385FE2" w:rsidP="00636298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начального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среднего общего образования</w:t>
            </w:r>
          </w:p>
          <w:p w:rsidR="00385FE2" w:rsidRPr="00E869E9" w:rsidRDefault="00385FE2" w:rsidP="00636298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государстве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ный экзамен по русскому языку и математике,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 выпускников муниципальных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учреждений, сдававших единый государственный экзамен по данным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оля образовательных организаций, расположенных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0F18AA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0F18AA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работающих с детьми с ограниченными возможностями здоровья и детьми-инвалидами, внедряющих федеральные г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сударственные стандарты для детей с ограниченн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здоровья, повысивших свой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фессиональный уровень;</w:t>
            </w:r>
          </w:p>
          <w:p w:rsidR="00385FE2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ем дистанционных образовательных технологий, в общей численности, обратившихся в общеобразов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тельные организации</w:t>
            </w:r>
            <w:r w:rsidR="0063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зованием в общей численности педагогических 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нуждающихся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385FE2" w:rsidRDefault="00385FE2" w:rsidP="006362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385FE2" w:rsidRPr="00385FE2" w:rsidRDefault="00385FE2" w:rsidP="006362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вольную независимую оценку профессиональной</w:t>
            </w:r>
            <w:r w:rsidRPr="00385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квалификации;</w:t>
            </w:r>
          </w:p>
          <w:p w:rsidR="00385FE2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на» («Современная цифровая образовательная ср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да»);</w:t>
            </w:r>
          </w:p>
          <w:p w:rsidR="00385FE2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по программам основного общего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общего образования, участвующих в олимпиадах и конкурсах различного уровня, в общей численности, обучающихся по программам основн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общего и среднего общего образования, участвующих в олимпиадах и конкурсах различного уровня, ставш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ми победителями и призерами в общей численности обучающихся, принявших участие в олимпиадах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636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FE2" w:rsidRPr="00E869E9" w:rsidRDefault="00385FE2" w:rsidP="00385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E2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2" w:rsidRPr="00E869E9" w:rsidRDefault="0038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2" w:rsidRPr="00E869E9" w:rsidRDefault="00385FE2" w:rsidP="0004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F561AB" w:rsidRDefault="00E869E9" w:rsidP="001756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1AB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2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тельное развитие и совершенствование системы общего образования на о</w:t>
      </w:r>
      <w:r w:rsidRPr="00F561AB">
        <w:rPr>
          <w:rFonts w:ascii="Times New Roman" w:hAnsi="Times New Roman" w:cs="Times New Roman"/>
          <w:sz w:val="28"/>
          <w:szCs w:val="28"/>
        </w:rPr>
        <w:t>с</w:t>
      </w:r>
      <w:r w:rsidRPr="00F561AB">
        <w:rPr>
          <w:rFonts w:ascii="Times New Roman" w:hAnsi="Times New Roman" w:cs="Times New Roman"/>
          <w:sz w:val="28"/>
          <w:szCs w:val="28"/>
        </w:rPr>
        <w:t>нове ее модернизации.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Основными мероприятиями Подпрограммы 2 являются: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</w:t>
      </w:r>
      <w:r w:rsidRPr="00F561AB">
        <w:rPr>
          <w:rFonts w:ascii="Times New Roman" w:hAnsi="Times New Roman" w:cs="Times New Roman"/>
          <w:sz w:val="28"/>
          <w:szCs w:val="28"/>
        </w:rPr>
        <w:t>д</w:t>
      </w:r>
      <w:r w:rsidRPr="00F561AB">
        <w:rPr>
          <w:rFonts w:ascii="Times New Roman" w:hAnsi="Times New Roman" w:cs="Times New Roman"/>
          <w:sz w:val="28"/>
          <w:szCs w:val="28"/>
        </w:rPr>
        <w:t>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ботников муниципальных общеобразовательных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общеобразовател</w:t>
      </w:r>
      <w:r w:rsidRPr="00F561AB">
        <w:rPr>
          <w:rFonts w:ascii="Times New Roman" w:hAnsi="Times New Roman" w:cs="Times New Roman"/>
          <w:sz w:val="28"/>
          <w:szCs w:val="28"/>
        </w:rPr>
        <w:t>ь</w:t>
      </w:r>
      <w:r w:rsidRPr="00F561AB">
        <w:rPr>
          <w:rFonts w:ascii="Times New Roman" w:hAnsi="Times New Roman" w:cs="Times New Roman"/>
          <w:sz w:val="28"/>
          <w:szCs w:val="28"/>
        </w:rPr>
        <w:t>ным организациям;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 xml:space="preserve">деральной межведомственной системы учета контингента обучающихся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>(АВЕРС);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деятел</w:t>
      </w:r>
      <w:r w:rsidRPr="00F561AB">
        <w:rPr>
          <w:rFonts w:ascii="Times New Roman" w:hAnsi="Times New Roman" w:cs="Times New Roman"/>
          <w:sz w:val="28"/>
          <w:szCs w:val="28"/>
        </w:rPr>
        <w:t>ь</w:t>
      </w:r>
      <w:r w:rsidRPr="00F561AB">
        <w:rPr>
          <w:rFonts w:ascii="Times New Roman" w:hAnsi="Times New Roman" w:cs="Times New Roman"/>
          <w:sz w:val="28"/>
          <w:szCs w:val="28"/>
        </w:rPr>
        <w:t>ности в образовательных учреждениях;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2 участвуют общеобразовательные организации города-курорта П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поддержка п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дагогических кадров в общем образовании.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привлечение в систему общего образования молодых кадров путем м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териальной поддержки и обеспечения методического сопровождения;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кадров 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ний, отопления и освещения педагогическим работникам образовательных учреждений, проживающим и работающим в сельской местности.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учрежд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ний и работников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работников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проведение торжественного мероприятия, посвященного празднованию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День учителя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участвуют общеобразовательные организации города-курорта Пят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горска (по согласованию)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>российской олимпиады школьников;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проведение форума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Юные дарования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, вручение премии Главы города Пятигорска;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новогодних мероприятий.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2 участвуют общеобразовательные организации города-курорта П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тигорска (по согласованию). Соисполнителем по данному мероприятию я</w:t>
      </w:r>
      <w:r w:rsidRPr="00F561AB">
        <w:rPr>
          <w:rFonts w:ascii="Times New Roman" w:hAnsi="Times New Roman" w:cs="Times New Roman"/>
          <w:sz w:val="28"/>
          <w:szCs w:val="28"/>
        </w:rPr>
        <w:t>в</w:t>
      </w:r>
      <w:r w:rsidRPr="00F561AB">
        <w:rPr>
          <w:rFonts w:ascii="Times New Roman" w:hAnsi="Times New Roman" w:cs="Times New Roman"/>
          <w:sz w:val="28"/>
          <w:szCs w:val="28"/>
        </w:rPr>
        <w:t xml:space="preserve">ляется Муниципальное учреждение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Управление социальной поддержки н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селения администрации города Пятигорска</w:t>
      </w:r>
      <w:r w:rsidR="00FE554B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F561AB">
        <w:rPr>
          <w:rFonts w:ascii="Times New Roman" w:hAnsi="Times New Roman" w:cs="Times New Roman"/>
          <w:sz w:val="28"/>
          <w:szCs w:val="28"/>
        </w:rPr>
        <w:t>д</w:t>
      </w:r>
      <w:r w:rsidRPr="00F561AB">
        <w:rPr>
          <w:rFonts w:ascii="Times New Roman" w:hAnsi="Times New Roman" w:cs="Times New Roman"/>
          <w:sz w:val="28"/>
          <w:szCs w:val="28"/>
        </w:rPr>
        <w:t>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контроль организации питания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бесплатным питанием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каникулярного отдыха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управление обр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зования. В реализации данного основного мероприятия Подпрограммы уч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проведение работ по ликвидации аварийных ситуаций по общеобразовательным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зациям, проведение текущего и капитального ремонта общеобразовательных организаций.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участвуют общеобразовательные организации города-курорта Пят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горска (по согласованию).</w:t>
      </w:r>
    </w:p>
    <w:p w:rsidR="00E869E9" w:rsidRPr="00F561AB" w:rsidRDefault="00335CF3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F561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F561A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</w:t>
      </w:r>
      <w:r w:rsidR="00E869E9" w:rsidRPr="00F561AB">
        <w:rPr>
          <w:rFonts w:ascii="Times New Roman" w:hAnsi="Times New Roman" w:cs="Times New Roman"/>
          <w:sz w:val="28"/>
          <w:szCs w:val="28"/>
        </w:rPr>
        <w:t>о</w:t>
      </w:r>
      <w:r w:rsidR="00E869E9" w:rsidRPr="00F561AB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FE554B">
        <w:rPr>
          <w:rFonts w:ascii="Times New Roman" w:hAnsi="Times New Roman" w:cs="Times New Roman"/>
          <w:sz w:val="28"/>
          <w:szCs w:val="28"/>
        </w:rPr>
        <w:t>№</w:t>
      </w:r>
      <w:r w:rsidR="00E869E9" w:rsidRPr="00F561AB">
        <w:rPr>
          <w:rFonts w:ascii="Times New Roman" w:hAnsi="Times New Roman" w:cs="Times New Roman"/>
          <w:sz w:val="28"/>
          <w:szCs w:val="28"/>
        </w:rPr>
        <w:t xml:space="preserve"> 4 к настоящей программе.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достиж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 xml:space="preserve">ние значений показателей, установленных в </w:t>
      </w:r>
      <w:hyperlink w:anchor="P639" w:history="1">
        <w:r w:rsidRPr="00F561A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FE554B">
          <w:rPr>
            <w:rFonts w:ascii="Times New Roman" w:hAnsi="Times New Roman" w:cs="Times New Roman"/>
            <w:sz w:val="28"/>
            <w:szCs w:val="28"/>
          </w:rPr>
          <w:t>№</w:t>
        </w:r>
        <w:r w:rsidRPr="00F561A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>цию денежных средств.</w:t>
      </w:r>
    </w:p>
    <w:p w:rsidR="00E869E9" w:rsidRDefault="00E869E9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1C0036" w:rsidRDefault="00E869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471"/>
      <w:bookmarkEnd w:id="3"/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>РАЗВИТИЕ ДОПОЛНИТЕЛЬНОГО ОБРАЗОВАНИЯ</w:t>
      </w:r>
    </w:p>
    <w:p w:rsidR="00E869E9" w:rsidRPr="001C0036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E869E9" w:rsidRPr="001C0036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ГОРОДА-КУРОРТА ПЯТИГОРС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КА «РАЗВИТИЕ ОБРАЗОВАНИЯ»</w:t>
      </w:r>
    </w:p>
    <w:p w:rsidR="00E869E9" w:rsidRPr="001C0036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E869E9" w:rsidRPr="001C0036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1C0036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69"/>
      </w:tblGrid>
      <w:tr w:rsidR="00E869E9" w:rsidRPr="00E869E9" w:rsidTr="001C0036">
        <w:tc>
          <w:tcPr>
            <w:tcW w:w="3890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5669" w:type="dxa"/>
          </w:tcPr>
          <w:p w:rsidR="00E869E9" w:rsidRPr="00E869E9" w:rsidRDefault="001C0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E869E9" w:rsidRPr="00E869E9" w:rsidTr="001C0036">
        <w:tc>
          <w:tcPr>
            <w:tcW w:w="3890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3</w:t>
            </w:r>
          </w:p>
        </w:tc>
        <w:tc>
          <w:tcPr>
            <w:tcW w:w="5669" w:type="dxa"/>
          </w:tcPr>
          <w:p w:rsidR="00E869E9" w:rsidRPr="00E869E9" w:rsidRDefault="00E869E9" w:rsidP="001C0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1C0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 w:rsidR="001C0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E869E9" w:rsidTr="001C0036">
        <w:tc>
          <w:tcPr>
            <w:tcW w:w="3890" w:type="dxa"/>
            <w:tcBorders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869E9" w:rsidRPr="00E869E9" w:rsidRDefault="00E869E9" w:rsidP="001C0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1C0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Пятигорска</w:t>
            </w:r>
            <w:r w:rsidR="001C0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4DC" w:rsidRPr="00E869E9" w:rsidTr="00D224D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</w:p>
          <w:p w:rsidR="00D224DC" w:rsidRPr="00E869E9" w:rsidRDefault="00D224DC" w:rsidP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 города-курорта Пятигорска</w:t>
            </w: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E869E9" w:rsidTr="001C0036">
        <w:tc>
          <w:tcPr>
            <w:tcW w:w="3890" w:type="dxa"/>
            <w:tcBorders>
              <w:top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869E9" w:rsidRPr="00E869E9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вания, развитие и модернизация системы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городе-курорте Пятигорске</w:t>
            </w:r>
          </w:p>
        </w:tc>
      </w:tr>
      <w:tr w:rsidR="00E869E9" w:rsidRPr="00E869E9" w:rsidTr="002E6FFA">
        <w:tc>
          <w:tcPr>
            <w:tcW w:w="3890" w:type="dxa"/>
            <w:tcBorders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3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E869E9" w:rsidRPr="00E869E9" w:rsidTr="002E6FF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7F5903" w:rsidRDefault="00E869E9" w:rsidP="00235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3 составляет </w:t>
            </w:r>
            <w:r w:rsidR="005E52B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23578A">
              <w:rPr>
                <w:rFonts w:ascii="Times New Roman" w:hAnsi="Times New Roman" w:cs="Times New Roman"/>
                <w:sz w:val="24"/>
                <w:szCs w:val="24"/>
              </w:rPr>
              <w:t> 449,34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2E6FFA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E9" w:rsidRPr="007F5903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4DC" w:rsidRPr="00A1790E" w:rsidRDefault="00D224DC" w:rsidP="00235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710 358,59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224DC" w:rsidRPr="00A1790E" w:rsidRDefault="00D224DC" w:rsidP="009D0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88 040,06 тыс. рублей,</w:t>
            </w:r>
          </w:p>
          <w:p w:rsidR="00D224DC" w:rsidRPr="00A1790E" w:rsidRDefault="00D224DC" w:rsidP="009D0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89 563,22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A1790E" w:rsidRDefault="00D224DC" w:rsidP="009D0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90 209,23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F5903" w:rsidRDefault="00D224DC" w:rsidP="009D0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4DC" w:rsidRPr="007F5903" w:rsidRDefault="00D224DC" w:rsidP="009D0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224DC" w:rsidRPr="007F5903" w:rsidRDefault="00D224DC" w:rsidP="009D02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Pr="007F5903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224DC" w:rsidRPr="007F5903" w:rsidRDefault="00D224DC" w:rsidP="009D0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205 090,75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 по годам:</w:t>
            </w:r>
          </w:p>
          <w:p w:rsidR="00D224DC" w:rsidRPr="00A1790E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28 169,63 тыс. рублей,</w:t>
            </w:r>
          </w:p>
          <w:p w:rsidR="00D224DC" w:rsidRPr="00A1790E" w:rsidRDefault="00D224DC" w:rsidP="00A17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25 373,90 тыс. рублей,</w:t>
            </w:r>
          </w:p>
          <w:p w:rsidR="00D224DC" w:rsidRPr="00A1790E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25 257,87 тыс. рублей,</w:t>
            </w:r>
          </w:p>
          <w:p w:rsidR="00D224DC" w:rsidRPr="00A1790E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2021 год – 25 257,87 тыс. рублей,</w:t>
            </w:r>
          </w:p>
          <w:p w:rsidR="00D224DC" w:rsidRPr="007F5903" w:rsidRDefault="00D22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25 257,87 тыс. рублей</w:t>
            </w:r>
          </w:p>
          <w:p w:rsidR="00D224DC" w:rsidRPr="007F5903" w:rsidRDefault="00D224DC" w:rsidP="007047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 – 25 257,87 тыс. рублей</w:t>
            </w:r>
          </w:p>
          <w:p w:rsidR="00D224DC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 – 25 257,87 тыс. рублей</w:t>
            </w:r>
          </w:p>
          <w:p w:rsidR="00D224DC" w:rsidRPr="00A1790E" w:rsidRDefault="00D224DC" w:rsidP="00D224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25 257,87 тыс. рублей</w:t>
            </w: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1790E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1790E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1790E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rPr>
          <w:trHeight w:val="922"/>
        </w:trPr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7F5903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1790E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DC" w:rsidRPr="00E869E9" w:rsidTr="00D224DC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4DC" w:rsidRPr="00E869E9" w:rsidRDefault="00D22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DC" w:rsidRPr="00A1790E" w:rsidRDefault="00D224DC" w:rsidP="009D0265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6C74EB">
        <w:trPr>
          <w:trHeight w:val="19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4EB" w:rsidRPr="00E869E9" w:rsidRDefault="006C74EB" w:rsidP="001C0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Достижение следующего значения показателя, уст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новленного в </w:t>
            </w:r>
            <w:hyperlink w:anchor="P639" w:history="1">
              <w:r w:rsidRPr="001C0036">
                <w:rPr>
                  <w:rFonts w:ascii="Times New Roman" w:hAnsi="Times New Roman" w:cs="Times New Roman"/>
                  <w:sz w:val="24"/>
                  <w:szCs w:val="24"/>
                </w:rPr>
                <w:t>приложении № 1</w:t>
              </w:r>
            </w:hyperlink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74EB" w:rsidRPr="00E869E9" w:rsidRDefault="006C74EB" w:rsidP="0062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624931" w:rsidRPr="006249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15575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1557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3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приятий: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организаций дополнительного образования;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</w:t>
      </w:r>
      <w:r w:rsidRPr="00015575">
        <w:rPr>
          <w:rFonts w:ascii="Times New Roman" w:hAnsi="Times New Roman" w:cs="Times New Roman"/>
          <w:sz w:val="28"/>
          <w:szCs w:val="28"/>
        </w:rPr>
        <w:t>а</w:t>
      </w:r>
      <w:r w:rsidRPr="00015575">
        <w:rPr>
          <w:rFonts w:ascii="Times New Roman" w:hAnsi="Times New Roman" w:cs="Times New Roman"/>
          <w:sz w:val="28"/>
          <w:szCs w:val="28"/>
        </w:rPr>
        <w:t>ботников муниципальных организаций дополнительного образования детей;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t>деральной межведомственной системы учета контингента обучающихся (АВЕРС).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военно-патриотической направленности (во</w:t>
      </w:r>
      <w:r w:rsidRPr="00015575">
        <w:rPr>
          <w:rFonts w:ascii="Times New Roman" w:hAnsi="Times New Roman" w:cs="Times New Roman"/>
          <w:sz w:val="28"/>
          <w:szCs w:val="28"/>
        </w:rPr>
        <w:t>с</w:t>
      </w:r>
      <w:r w:rsidRPr="00015575">
        <w:rPr>
          <w:rFonts w:ascii="Times New Roman" w:hAnsi="Times New Roman" w:cs="Times New Roman"/>
          <w:sz w:val="28"/>
          <w:szCs w:val="28"/>
        </w:rPr>
        <w:t xml:space="preserve">хождение учащихся и воспитанников образовательных организаций на г. Бештау, смотр-конкурс военно-патриотической работы, военно-спортивной игры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Зарница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,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Зарничка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, пятидневных учебных сборов с учащимися о</w:t>
      </w:r>
      <w:r w:rsidRPr="00015575">
        <w:rPr>
          <w:rFonts w:ascii="Times New Roman" w:hAnsi="Times New Roman" w:cs="Times New Roman"/>
          <w:sz w:val="28"/>
          <w:szCs w:val="28"/>
        </w:rPr>
        <w:t>б</w:t>
      </w:r>
      <w:r w:rsidRPr="00015575">
        <w:rPr>
          <w:rFonts w:ascii="Times New Roman" w:hAnsi="Times New Roman" w:cs="Times New Roman"/>
          <w:sz w:val="28"/>
          <w:szCs w:val="28"/>
        </w:rPr>
        <w:t>разовательных организаций города-курорта Пятигорска);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 xml:space="preserve">проведение фестиваля детского и юношеского семейного творчества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 и других мероприятий.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дополнительн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проведение текущих и к</w:t>
      </w:r>
      <w:r w:rsidRPr="00015575">
        <w:rPr>
          <w:rFonts w:ascii="Times New Roman" w:hAnsi="Times New Roman" w:cs="Times New Roman"/>
          <w:sz w:val="28"/>
          <w:szCs w:val="28"/>
        </w:rPr>
        <w:t>а</w:t>
      </w:r>
      <w:r w:rsidRPr="00015575">
        <w:rPr>
          <w:rFonts w:ascii="Times New Roman" w:hAnsi="Times New Roman" w:cs="Times New Roman"/>
          <w:sz w:val="28"/>
          <w:szCs w:val="28"/>
        </w:rPr>
        <w:t>питальных ремонтов в муниципальных организациях дополнительного обр</w:t>
      </w:r>
      <w:r w:rsidRPr="00015575">
        <w:rPr>
          <w:rFonts w:ascii="Times New Roman" w:hAnsi="Times New Roman" w:cs="Times New Roman"/>
          <w:sz w:val="28"/>
          <w:szCs w:val="28"/>
        </w:rPr>
        <w:t>а</w:t>
      </w:r>
      <w:r w:rsidRPr="00015575">
        <w:rPr>
          <w:rFonts w:ascii="Times New Roman" w:hAnsi="Times New Roman" w:cs="Times New Roman"/>
          <w:sz w:val="28"/>
          <w:szCs w:val="28"/>
        </w:rPr>
        <w:t>зования.</w:t>
      </w:r>
    </w:p>
    <w:p w:rsidR="00E869E9" w:rsidRPr="00015575" w:rsidRDefault="00335CF3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0155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01557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прилож</w:t>
      </w:r>
      <w:r w:rsidR="00E869E9" w:rsidRPr="00015575">
        <w:rPr>
          <w:rFonts w:ascii="Times New Roman" w:hAnsi="Times New Roman" w:cs="Times New Roman"/>
          <w:sz w:val="28"/>
          <w:szCs w:val="28"/>
        </w:rPr>
        <w:t>е</w:t>
      </w:r>
      <w:r w:rsidR="00E869E9" w:rsidRPr="00015575">
        <w:rPr>
          <w:rFonts w:ascii="Times New Roman" w:hAnsi="Times New Roman" w:cs="Times New Roman"/>
          <w:sz w:val="28"/>
          <w:szCs w:val="28"/>
        </w:rPr>
        <w:lastRenderedPageBreak/>
        <w:t xml:space="preserve">нии </w:t>
      </w:r>
      <w:r w:rsidR="00D84E21">
        <w:rPr>
          <w:rFonts w:ascii="Times New Roman" w:hAnsi="Times New Roman" w:cs="Times New Roman"/>
          <w:sz w:val="28"/>
          <w:szCs w:val="28"/>
        </w:rPr>
        <w:t>№</w:t>
      </w:r>
      <w:r w:rsidR="00E869E9" w:rsidRPr="00015575">
        <w:rPr>
          <w:rFonts w:ascii="Times New Roman" w:hAnsi="Times New Roman" w:cs="Times New Roman"/>
          <w:sz w:val="28"/>
          <w:szCs w:val="28"/>
        </w:rPr>
        <w:t xml:space="preserve"> 4 к настоящей программе.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639" w:history="1">
        <w:r w:rsidRPr="0001557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84E21">
          <w:rPr>
            <w:rFonts w:ascii="Times New Roman" w:hAnsi="Times New Roman" w:cs="Times New Roman"/>
            <w:sz w:val="28"/>
            <w:szCs w:val="28"/>
          </w:rPr>
          <w:t>№</w:t>
        </w:r>
        <w:r w:rsidRPr="0001557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15575">
        <w:rPr>
          <w:rFonts w:ascii="Times New Roman" w:hAnsi="Times New Roman" w:cs="Times New Roman"/>
          <w:sz w:val="28"/>
          <w:szCs w:val="28"/>
        </w:rPr>
        <w:t>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Пятигорска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граммы 3, целевое и эффективное использование выделяемых на ее реализ</w:t>
      </w:r>
      <w:r w:rsidRPr="00015575">
        <w:rPr>
          <w:rFonts w:ascii="Times New Roman" w:hAnsi="Times New Roman" w:cs="Times New Roman"/>
          <w:sz w:val="28"/>
          <w:szCs w:val="28"/>
        </w:rPr>
        <w:t>а</w:t>
      </w:r>
      <w:r w:rsidRPr="0001557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FC5A30" w:rsidRDefault="00E869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43"/>
      <w:bookmarkEnd w:id="4"/>
      <w:r w:rsidRPr="00FC5A30">
        <w:rPr>
          <w:rFonts w:ascii="Times New Roman" w:hAnsi="Times New Roman" w:cs="Times New Roman"/>
          <w:b w:val="0"/>
          <w:sz w:val="28"/>
          <w:szCs w:val="28"/>
        </w:rPr>
        <w:t>ПОДПРО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ГРАММА «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СТРОИТЕЛЬСТВО, РЕКОНСТРУКЦИЯ ОБЪЕКТОВ</w:t>
      </w:r>
    </w:p>
    <w:p w:rsidR="00E869E9" w:rsidRPr="00FC5A3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МУНИЦИПАЛЬНОЙ СОБСТВЕН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НОСТИ ГОРОДА-КУРОРТА ПЯТИГО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Р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СКА»</w:t>
      </w:r>
      <w:r w:rsid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ГОРОДА-КУРОРТА ПЯТ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ГОРСКА</w:t>
      </w:r>
      <w:r w:rsid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«РАЗВИТИЕ ОБРАЗОВАНИЯ»</w:t>
      </w:r>
    </w:p>
    <w:p w:rsidR="00E869E9" w:rsidRPr="00FC5A3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FC5A30" w:rsidRDefault="00E869E9" w:rsidP="00FC5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669" w:type="dxa"/>
          </w:tcPr>
          <w:p w:rsidR="00E869E9" w:rsidRPr="00E869E9" w:rsidRDefault="005C2A42" w:rsidP="005C2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E869E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города-курорта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5669" w:type="dxa"/>
          </w:tcPr>
          <w:p w:rsidR="00E869E9" w:rsidRPr="00E869E9" w:rsidRDefault="00E869E9" w:rsidP="005C2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C2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 w:rsidR="005C2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5669" w:type="dxa"/>
          </w:tcPr>
          <w:p w:rsidR="00E869E9" w:rsidRPr="00E869E9" w:rsidRDefault="00E869E9" w:rsidP="005C2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C2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туры, строительства и жилищно-коммунального 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города Пятигорска</w:t>
            </w:r>
            <w:r w:rsidR="005C2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E869E9" w:rsidTr="00691880">
        <w:tc>
          <w:tcPr>
            <w:tcW w:w="3402" w:type="dxa"/>
            <w:tcBorders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869E9" w:rsidRPr="00E869E9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тели (по согласованию)</w:t>
            </w:r>
          </w:p>
        </w:tc>
      </w:tr>
      <w:tr w:rsidR="006C74EB" w:rsidRPr="00E869E9" w:rsidTr="005362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города в 1 - 11 классах в одну смену;</w:t>
            </w:r>
          </w:p>
          <w:p w:rsidR="006C74EB" w:rsidRPr="00E869E9" w:rsidRDefault="006C74EB" w:rsidP="00536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дошкольного возраста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мест в образовательных учреждениях, ре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лизующих основную общеобразовательную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образования, в том числе для детей в возрасте от 2 месяцев до 3 лет</w:t>
            </w:r>
          </w:p>
        </w:tc>
      </w:tr>
      <w:tr w:rsidR="006C74EB" w:rsidRPr="00E869E9" w:rsidTr="005362B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EB" w:rsidRPr="00E869E9" w:rsidTr="005362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подпрограммы 4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Пятигорска, зан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мающихся в одну смену, в общей численности об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чающихся общеобразовательных организаций города Пятигорска, в том числе обучающихся по 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мам начального общего, основного общего, среднего общего образования;</w:t>
            </w:r>
          </w:p>
          <w:p w:rsidR="006C74EB" w:rsidRPr="00E869E9" w:rsidRDefault="006C74EB" w:rsidP="00536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текущем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ду, в общей численности детей в возрасте от 2 мес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цев до 7 лет, получающих дошкольное образование в текущем году, и численности детей в возрасте от 2 месяцев до 7 лет, находящихся в очереди на получ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 в текущем году дошкольного образования</w:t>
            </w:r>
          </w:p>
        </w:tc>
      </w:tr>
      <w:tr w:rsidR="006C74EB" w:rsidRPr="00E869E9" w:rsidTr="005362B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E869E9" w:rsidTr="00691880">
        <w:tc>
          <w:tcPr>
            <w:tcW w:w="3402" w:type="dxa"/>
            <w:tcBorders>
              <w:top w:val="single" w:sz="4" w:space="0" w:color="auto"/>
            </w:tcBorders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869E9" w:rsidRPr="007F5903" w:rsidRDefault="00E869E9" w:rsidP="00BC1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BC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F472B" w:rsidRPr="007F5903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вого обеспечения подпрогра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  <w:tc>
          <w:tcPr>
            <w:tcW w:w="5669" w:type="dxa"/>
          </w:tcPr>
          <w:p w:rsidR="00E869E9" w:rsidRPr="007F5903" w:rsidRDefault="00E869E9" w:rsidP="005E5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4 составляет </w:t>
            </w:r>
            <w:r w:rsidR="005E52B0">
              <w:rPr>
                <w:rFonts w:ascii="Times New Roman" w:hAnsi="Times New Roman" w:cs="Times New Roman"/>
                <w:sz w:val="24"/>
                <w:szCs w:val="24"/>
              </w:rPr>
              <w:t>452 817,965</w:t>
            </w:r>
            <w:r w:rsidR="0049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7F5903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7F5903" w:rsidRDefault="00E869E9" w:rsidP="007C4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</w:t>
            </w:r>
            <w:r w:rsidR="00717859" w:rsidRPr="007F59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B0">
              <w:rPr>
                <w:rFonts w:ascii="Times New Roman" w:hAnsi="Times New Roman" w:cs="Times New Roman"/>
                <w:sz w:val="24"/>
                <w:szCs w:val="24"/>
              </w:rPr>
              <w:t>452 817,96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A1790E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- 930,00 тыс. рублей,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A1790E" w:rsidRDefault="00E869E9" w:rsidP="00A17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17859" w:rsidRPr="00A179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0E" w:rsidRPr="00A1790E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A1790E" w:rsidRDefault="00E869E9" w:rsidP="007C4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17859" w:rsidRPr="00A179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0E" w:rsidRPr="00A17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52B0">
              <w:rPr>
                <w:rFonts w:ascii="Times New Roman" w:hAnsi="Times New Roman" w:cs="Times New Roman"/>
                <w:sz w:val="24"/>
                <w:szCs w:val="24"/>
              </w:rPr>
              <w:t> 662,27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7F5903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</w:tc>
      </w:tr>
      <w:tr w:rsidR="00E869E9" w:rsidRPr="00E869E9" w:rsidTr="005C2A42">
        <w:tc>
          <w:tcPr>
            <w:tcW w:w="3402" w:type="dxa"/>
          </w:tcPr>
          <w:p w:rsidR="00E869E9" w:rsidRPr="00E869E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869E9" w:rsidRPr="007F5903" w:rsidRDefault="00E86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рублей.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7F5903" w:rsidRDefault="00691880" w:rsidP="00FF47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FF472B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- 0,00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7F5903" w:rsidRDefault="00FF472B" w:rsidP="007047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- 0,00 </w:t>
            </w:r>
            <w:r w:rsidR="00691880"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1F7F" w:rsidRPr="00E869E9" w:rsidTr="005C2A42">
        <w:tc>
          <w:tcPr>
            <w:tcW w:w="3402" w:type="dxa"/>
          </w:tcPr>
          <w:p w:rsidR="00BC1F7F" w:rsidRPr="00E869E9" w:rsidRDefault="00BC1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C1F7F" w:rsidRPr="007F5903" w:rsidRDefault="00BC1F7F" w:rsidP="00BC1F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- 0,00 тыс. рублей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7F5903" w:rsidRDefault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 - 0,00 тыс. рублей, в том числе по годам: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E869E9" w:rsidRDefault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- 0,00 тыс. рублей,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A1790E" w:rsidRDefault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- 0,00 тыс. рублей,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A1790E" w:rsidRDefault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- 0,00 тыс. рублей,</w:t>
            </w:r>
          </w:p>
        </w:tc>
      </w:tr>
      <w:tr w:rsidR="00691880" w:rsidRPr="00E869E9" w:rsidTr="005C2A42">
        <w:tc>
          <w:tcPr>
            <w:tcW w:w="3402" w:type="dxa"/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91880" w:rsidRPr="00E869E9" w:rsidRDefault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</w:tc>
      </w:tr>
      <w:tr w:rsidR="00691880" w:rsidRPr="00E869E9" w:rsidTr="00691880">
        <w:tc>
          <w:tcPr>
            <w:tcW w:w="3402" w:type="dxa"/>
            <w:tcBorders>
              <w:bottom w:val="single" w:sz="4" w:space="0" w:color="auto"/>
            </w:tcBorders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691880" w:rsidRPr="007F5903" w:rsidRDefault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</w:t>
            </w:r>
          </w:p>
        </w:tc>
      </w:tr>
      <w:tr w:rsidR="00691880" w:rsidRPr="00E869E9" w:rsidTr="00691880">
        <w:tc>
          <w:tcPr>
            <w:tcW w:w="3402" w:type="dxa"/>
            <w:tcBorders>
              <w:bottom w:val="single" w:sz="4" w:space="0" w:color="auto"/>
            </w:tcBorders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691880" w:rsidRPr="007F5903" w:rsidRDefault="00691880" w:rsidP="007047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 w:rsidR="00717859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91880" w:rsidRPr="00E869E9" w:rsidTr="00691880">
        <w:tc>
          <w:tcPr>
            <w:tcW w:w="3402" w:type="dxa"/>
            <w:tcBorders>
              <w:bottom w:val="single" w:sz="4" w:space="0" w:color="auto"/>
            </w:tcBorders>
          </w:tcPr>
          <w:p w:rsidR="00691880" w:rsidRPr="00E869E9" w:rsidRDefault="0069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691880" w:rsidRPr="007F5903" w:rsidRDefault="00691880" w:rsidP="007047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 w:rsidR="00717859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1F7F" w:rsidRPr="00E869E9" w:rsidTr="00691880">
        <w:tc>
          <w:tcPr>
            <w:tcW w:w="3402" w:type="dxa"/>
            <w:tcBorders>
              <w:bottom w:val="single" w:sz="4" w:space="0" w:color="auto"/>
            </w:tcBorders>
          </w:tcPr>
          <w:p w:rsidR="00BC1F7F" w:rsidRPr="00E869E9" w:rsidRDefault="00BC1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BC1F7F" w:rsidRPr="007F5903" w:rsidRDefault="00BC1F7F" w:rsidP="00BC1F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 рублей</w:t>
            </w:r>
          </w:p>
        </w:tc>
      </w:tr>
      <w:tr w:rsidR="006C74EB" w:rsidRPr="00E869E9" w:rsidTr="005362B5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 w:rsidP="0069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Достижение следующего значения показателя, уст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новленного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5D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C74EB" w:rsidRPr="00E869E9" w:rsidRDefault="006C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удельного веса численности обучающихся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Пятигорска, зан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мающихся в одну смену, в общей численности об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чающихся общеобразовательных организаций города Пятигорска, в том числе обучающихся по 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мам начального общего, основного общего, среднего общего образования;</w:t>
            </w:r>
          </w:p>
          <w:p w:rsidR="006C74EB" w:rsidRPr="00E869E9" w:rsidRDefault="006C74EB" w:rsidP="00536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текущем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ду, в общей численности детей в возрасте от 2 мес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цев до 7 лет, получающих дошкольное образование в текущем году, и численности детей в возрасте от 2 месяцев до 7 лет, находящихся в очереди на получ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 в текущем году дошкольного образования</w:t>
            </w:r>
          </w:p>
        </w:tc>
      </w:tr>
      <w:tr w:rsidR="006C74EB" w:rsidRPr="00E869E9" w:rsidTr="005362B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B" w:rsidRPr="00E869E9" w:rsidRDefault="006C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E9" w:rsidRPr="00691880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 мероприятий подпрограммы 4</w:t>
      </w:r>
    </w:p>
    <w:p w:rsidR="00691880" w:rsidRPr="00691880" w:rsidRDefault="0069188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Решение задач подпрограммы 4 осуществляется путем выполнения м</w:t>
      </w:r>
      <w:r w:rsidRPr="00691880">
        <w:rPr>
          <w:rFonts w:ascii="Times New Roman" w:hAnsi="Times New Roman" w:cs="Times New Roman"/>
          <w:sz w:val="28"/>
          <w:szCs w:val="28"/>
        </w:rPr>
        <w:t>е</w:t>
      </w:r>
      <w:r w:rsidRPr="00691880">
        <w:rPr>
          <w:rFonts w:ascii="Times New Roman" w:hAnsi="Times New Roman" w:cs="Times New Roman"/>
          <w:sz w:val="28"/>
          <w:szCs w:val="28"/>
        </w:rPr>
        <w:t>роприятий. Мероприятия подпрограммы 4 представляют в совокупности комплекс взаимосвязанных мер, направленных на решение задачи подпр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граммы 4, обеспечивающих поступательное развитие и совершенствование системы образования города-курорта Пятигорска.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 реконструкция с элементами реставрации здания муниципального образов</w:t>
      </w:r>
      <w:r w:rsidRPr="00691880">
        <w:rPr>
          <w:rFonts w:ascii="Times New Roman" w:hAnsi="Times New Roman" w:cs="Times New Roman"/>
          <w:sz w:val="28"/>
          <w:szCs w:val="28"/>
        </w:rPr>
        <w:t>а</w:t>
      </w:r>
      <w:r w:rsidRPr="00691880">
        <w:rPr>
          <w:rFonts w:ascii="Times New Roman" w:hAnsi="Times New Roman" w:cs="Times New Roman"/>
          <w:sz w:val="28"/>
          <w:szCs w:val="28"/>
        </w:rPr>
        <w:t xml:space="preserve">тельного учреждения гимназия </w:t>
      </w:r>
      <w:r w:rsidR="00691880">
        <w:rPr>
          <w:rFonts w:ascii="Times New Roman" w:hAnsi="Times New Roman" w:cs="Times New Roman"/>
          <w:sz w:val="28"/>
          <w:szCs w:val="28"/>
        </w:rPr>
        <w:t>№</w:t>
      </w:r>
      <w:r w:rsidRPr="00691880">
        <w:rPr>
          <w:rFonts w:ascii="Times New Roman" w:hAnsi="Times New Roman" w:cs="Times New Roman"/>
          <w:sz w:val="28"/>
          <w:szCs w:val="28"/>
        </w:rPr>
        <w:t xml:space="preserve"> 11 в городе Пятигорске (в т.ч. ПСД) и Строительство детского сада-яслей на 220 мест, ст. Константиновская, пер</w:t>
      </w:r>
      <w:r w:rsidRPr="00691880">
        <w:rPr>
          <w:rFonts w:ascii="Times New Roman" w:hAnsi="Times New Roman" w:cs="Times New Roman"/>
          <w:sz w:val="28"/>
          <w:szCs w:val="28"/>
        </w:rPr>
        <w:t>е</w:t>
      </w:r>
      <w:r w:rsidRPr="00691880">
        <w:rPr>
          <w:rFonts w:ascii="Times New Roman" w:hAnsi="Times New Roman" w:cs="Times New Roman"/>
          <w:sz w:val="28"/>
          <w:szCs w:val="28"/>
        </w:rPr>
        <w:t>сечение улиц Шоссейная и Почтовая (в т.ч. ПСД).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образования админис</w:t>
      </w:r>
      <w:r w:rsidRPr="00691880">
        <w:rPr>
          <w:rFonts w:ascii="Times New Roman" w:hAnsi="Times New Roman" w:cs="Times New Roman"/>
          <w:sz w:val="28"/>
          <w:szCs w:val="28"/>
        </w:rPr>
        <w:t>т</w:t>
      </w:r>
      <w:r w:rsidRPr="00691880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>, соисполнителем подпрограммы 4 является Мун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 xml:space="preserve">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>. В реализации данного основного мероприятия Подпрограммы участвуют юридические л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>ца и индивидуальные предприниматели (по согласованию).</w:t>
      </w:r>
    </w:p>
    <w:p w:rsidR="00E869E9" w:rsidRPr="00691880" w:rsidRDefault="00335CF3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69188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69188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</w:t>
      </w:r>
      <w:r w:rsidR="00E869E9" w:rsidRPr="00691880">
        <w:rPr>
          <w:rFonts w:ascii="Times New Roman" w:hAnsi="Times New Roman" w:cs="Times New Roman"/>
          <w:sz w:val="28"/>
          <w:szCs w:val="28"/>
        </w:rPr>
        <w:t>е</w:t>
      </w:r>
      <w:r w:rsidR="00E869E9" w:rsidRPr="00691880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639" w:history="1">
        <w:r w:rsidRPr="006918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91880">
        <w:rPr>
          <w:rFonts w:ascii="Times New Roman" w:hAnsi="Times New Roman" w:cs="Times New Roman"/>
          <w:sz w:val="28"/>
          <w:szCs w:val="28"/>
        </w:rPr>
        <w:t>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ответс</w:t>
      </w:r>
      <w:r w:rsidRPr="00691880">
        <w:rPr>
          <w:rFonts w:ascii="Times New Roman" w:hAnsi="Times New Roman" w:cs="Times New Roman"/>
          <w:sz w:val="28"/>
          <w:szCs w:val="28"/>
        </w:rPr>
        <w:t>т</w:t>
      </w:r>
      <w:r w:rsidRPr="00691880">
        <w:rPr>
          <w:rFonts w:ascii="Times New Roman" w:hAnsi="Times New Roman" w:cs="Times New Roman"/>
          <w:sz w:val="28"/>
          <w:szCs w:val="28"/>
        </w:rPr>
        <w:lastRenderedPageBreak/>
        <w:t>венность за качественное и своевременное исполнение мероприятий подпр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граммы 4, целевое и эффективное использование выделяемых на ее реализ</w:t>
      </w:r>
      <w:r w:rsidRPr="00691880">
        <w:rPr>
          <w:rFonts w:ascii="Times New Roman" w:hAnsi="Times New Roman" w:cs="Times New Roman"/>
          <w:sz w:val="28"/>
          <w:szCs w:val="28"/>
        </w:rPr>
        <w:t>а</w:t>
      </w:r>
      <w:r w:rsidRPr="00691880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E869E9" w:rsidRPr="00691880" w:rsidRDefault="00E869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15"/>
      <w:bookmarkEnd w:id="5"/>
      <w:r w:rsidRPr="0069188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691880" w:rsidRDefault="006918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869E9" w:rsidRPr="00691880"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</w:t>
      </w:r>
    </w:p>
    <w:p w:rsidR="00E869E9" w:rsidRPr="0069188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ГРАММЫ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РАЗВИТИЕ ОБРАЗОВ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орган</w:t>
      </w:r>
      <w:r w:rsidRPr="001756D3">
        <w:rPr>
          <w:rFonts w:ascii="Times New Roman" w:hAnsi="Times New Roman" w:cs="Times New Roman"/>
          <w:sz w:val="28"/>
          <w:szCs w:val="28"/>
        </w:rPr>
        <w:t>и</w:t>
      </w:r>
      <w:r w:rsidRPr="001756D3">
        <w:rPr>
          <w:rFonts w:ascii="Times New Roman" w:hAnsi="Times New Roman" w:cs="Times New Roman"/>
          <w:sz w:val="28"/>
          <w:szCs w:val="28"/>
        </w:rPr>
        <w:t>зационная деятельность управления образования - ответственного исполн</w:t>
      </w:r>
      <w:r w:rsidRPr="001756D3">
        <w:rPr>
          <w:rFonts w:ascii="Times New Roman" w:hAnsi="Times New Roman" w:cs="Times New Roman"/>
          <w:sz w:val="28"/>
          <w:szCs w:val="28"/>
        </w:rPr>
        <w:t>и</w:t>
      </w:r>
      <w:r w:rsidRPr="001756D3">
        <w:rPr>
          <w:rFonts w:ascii="Times New Roman" w:hAnsi="Times New Roman" w:cs="Times New Roman"/>
          <w:sz w:val="28"/>
          <w:szCs w:val="28"/>
        </w:rPr>
        <w:t>теля программы развития образования города-курорта Пятигорска.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Управление реализацией подпрограммы 5 осуществляется управлением образования, в рамках функций, определенных Положением о муниципал</w:t>
      </w:r>
      <w:r w:rsidRPr="001756D3">
        <w:rPr>
          <w:rFonts w:ascii="Times New Roman" w:hAnsi="Times New Roman" w:cs="Times New Roman"/>
          <w:sz w:val="28"/>
          <w:szCs w:val="28"/>
        </w:rPr>
        <w:t>ь</w:t>
      </w:r>
      <w:r w:rsidRPr="001756D3">
        <w:rPr>
          <w:rFonts w:ascii="Times New Roman" w:hAnsi="Times New Roman" w:cs="Times New Roman"/>
          <w:sz w:val="28"/>
          <w:szCs w:val="28"/>
        </w:rPr>
        <w:t xml:space="preserve">ном учреждении </w:t>
      </w:r>
      <w:r w:rsidR="00830C41">
        <w:rPr>
          <w:rFonts w:ascii="Times New Roman" w:hAnsi="Times New Roman" w:cs="Times New Roman"/>
          <w:sz w:val="28"/>
          <w:szCs w:val="28"/>
        </w:rPr>
        <w:t>«</w:t>
      </w:r>
      <w:r w:rsidRPr="001756D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ска</w:t>
      </w:r>
      <w:r w:rsidR="00830C41">
        <w:rPr>
          <w:rFonts w:ascii="Times New Roman" w:hAnsi="Times New Roman" w:cs="Times New Roman"/>
          <w:sz w:val="28"/>
          <w:szCs w:val="28"/>
        </w:rPr>
        <w:t>»</w:t>
      </w:r>
      <w:r w:rsidRPr="001756D3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27 декабря 2007 года </w:t>
      </w:r>
      <w:r w:rsidR="001756D3" w:rsidRPr="001756D3">
        <w:rPr>
          <w:rFonts w:ascii="Times New Roman" w:hAnsi="Times New Roman" w:cs="Times New Roman"/>
          <w:sz w:val="28"/>
          <w:szCs w:val="28"/>
        </w:rPr>
        <w:t>№</w:t>
      </w:r>
      <w:r w:rsidRPr="001756D3">
        <w:rPr>
          <w:rFonts w:ascii="Times New Roman" w:hAnsi="Times New Roman" w:cs="Times New Roman"/>
          <w:sz w:val="28"/>
          <w:szCs w:val="28"/>
        </w:rPr>
        <w:t xml:space="preserve"> 194-25 ГД.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</w:t>
      </w:r>
      <w:r w:rsidRPr="001756D3">
        <w:rPr>
          <w:rFonts w:ascii="Times New Roman" w:hAnsi="Times New Roman" w:cs="Times New Roman"/>
          <w:sz w:val="28"/>
          <w:szCs w:val="28"/>
        </w:rPr>
        <w:t>с</w:t>
      </w:r>
      <w:r w:rsidRPr="001756D3">
        <w:rPr>
          <w:rFonts w:ascii="Times New Roman" w:hAnsi="Times New Roman" w:cs="Times New Roman"/>
          <w:sz w:val="28"/>
          <w:szCs w:val="28"/>
        </w:rPr>
        <w:t>пользовании профессиональных навыков сотрудников управления образов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ния и сотрудников других управлений администрации города Пятигорска, являющихся соисполнителями программы.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Основными мероприятиями подпрограммы 5 является обеспечение ре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лизации программы. В рамках этого мероприятия планируется: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- обеспечение деятельности по реализации программы, механизм, кот</w:t>
      </w:r>
      <w:r w:rsidRPr="001756D3">
        <w:rPr>
          <w:rFonts w:ascii="Times New Roman" w:hAnsi="Times New Roman" w:cs="Times New Roman"/>
          <w:sz w:val="28"/>
          <w:szCs w:val="28"/>
        </w:rPr>
        <w:t>о</w:t>
      </w:r>
      <w:r w:rsidRPr="001756D3">
        <w:rPr>
          <w:rFonts w:ascii="Times New Roman" w:hAnsi="Times New Roman" w:cs="Times New Roman"/>
          <w:sz w:val="28"/>
          <w:szCs w:val="28"/>
        </w:rPr>
        <w:t>рого предусматривает руководство и управление в сфере установленных функций управления образования как органа муниципальной власти мун</w:t>
      </w:r>
      <w:r w:rsidRPr="001756D3">
        <w:rPr>
          <w:rFonts w:ascii="Times New Roman" w:hAnsi="Times New Roman" w:cs="Times New Roman"/>
          <w:sz w:val="28"/>
          <w:szCs w:val="28"/>
        </w:rPr>
        <w:t>и</w:t>
      </w:r>
      <w:r w:rsidRPr="001756D3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Пятигорска;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- обеспечение научно-методического, информационного сопровождения деятельности образовательных учреждений;</w:t>
      </w:r>
    </w:p>
    <w:p w:rsidR="00E869E9" w:rsidRPr="00A75754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- обеспечение централизованного бухгалтерского и хозяйственного о</w:t>
      </w:r>
      <w:r w:rsidRPr="001756D3">
        <w:rPr>
          <w:rFonts w:ascii="Times New Roman" w:hAnsi="Times New Roman" w:cs="Times New Roman"/>
          <w:sz w:val="28"/>
          <w:szCs w:val="28"/>
        </w:rPr>
        <w:t>б</w:t>
      </w:r>
      <w:r w:rsidRPr="001756D3">
        <w:rPr>
          <w:rFonts w:ascii="Times New Roman" w:hAnsi="Times New Roman" w:cs="Times New Roman"/>
          <w:sz w:val="28"/>
          <w:szCs w:val="28"/>
        </w:rPr>
        <w:t xml:space="preserve">служивания </w:t>
      </w:r>
      <w:r w:rsidRPr="00A7575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754" w:rsidRDefault="00A75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75754" w:rsidSect="006E10E9">
          <w:headerReference w:type="default" r:id="rId20"/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</w:p>
    <w:p w:rsidR="00E869E9" w:rsidRPr="00A75754" w:rsidRDefault="00E869E9" w:rsidP="00A75754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69E9" w:rsidRPr="00A75754" w:rsidRDefault="00E869E9" w:rsidP="00A75754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75754" w:rsidRDefault="00E869E9" w:rsidP="00A75754">
      <w:pPr>
        <w:pStyle w:val="ConsPlusNormal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A75754" w:rsidRDefault="00A75754" w:rsidP="00A75754">
      <w:pPr>
        <w:pStyle w:val="ConsPlusNormal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639"/>
      <w:bookmarkEnd w:id="6"/>
      <w:r w:rsidRPr="00190D0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Пятигорска «Развитие образования»</w:t>
      </w:r>
    </w:p>
    <w:p w:rsidR="00E869E9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рограмма) и показателях решения задач подпрограмм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>рограммы и их значениях</w:t>
      </w:r>
    </w:p>
    <w:p w:rsidR="007656B7" w:rsidRPr="00A75754" w:rsidRDefault="0076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3219"/>
        <w:gridCol w:w="1243"/>
        <w:gridCol w:w="228"/>
        <w:gridCol w:w="846"/>
        <w:gridCol w:w="846"/>
        <w:gridCol w:w="846"/>
        <w:gridCol w:w="846"/>
        <w:gridCol w:w="924"/>
        <w:gridCol w:w="58"/>
        <w:gridCol w:w="851"/>
        <w:gridCol w:w="992"/>
        <w:gridCol w:w="992"/>
        <w:gridCol w:w="2777"/>
      </w:tblGrid>
      <w:tr w:rsidR="00100CAA" w:rsidRPr="001F5F26" w:rsidTr="005362B5">
        <w:tc>
          <w:tcPr>
            <w:tcW w:w="845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19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43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29" w:type="dxa"/>
            <w:gridSpan w:val="10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шения задачи подпрограммы Программы по годам</w:t>
            </w:r>
          </w:p>
        </w:tc>
        <w:tc>
          <w:tcPr>
            <w:tcW w:w="2777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100CAA" w:rsidRPr="001F5F26" w:rsidTr="005362B5">
        <w:trPr>
          <w:trHeight w:val="511"/>
        </w:trPr>
        <w:tc>
          <w:tcPr>
            <w:tcW w:w="845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6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6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4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9" w:type="dxa"/>
            <w:gridSpan w:val="2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  <w:vMerge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2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293231" w:rsidP="00F14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дошкольного, общего, дополнительного образования в городе-курорте Пятигорске, созд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67"/>
            <w:bookmarkEnd w:id="7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ным, начальным общим,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новным общим, средним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щим образованием, в общей численности населения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5 - 18 лет</w:t>
            </w:r>
          </w:p>
        </w:tc>
        <w:tc>
          <w:tcPr>
            <w:tcW w:w="1243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74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24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09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циях (согласно данным </w:t>
            </w:r>
            <w:hyperlink r:id="rId2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дения N 85-К Территор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ального органа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(ч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ловек)), численности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граммам общего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вания (согласно данным </w:t>
            </w:r>
            <w:hyperlink r:id="rId2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дения N ОО-1), к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населения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5 до 18 лет (с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гласно данным Террит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риального органа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ственной статистики), скорректированного на численность населения в возрасте от 5 до 18 лет, не подлежащего обуч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нию (согласно </w:t>
            </w:r>
            <w:hyperlink r:id="rId2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ческого наблюдения N 1-НД Территориального органа Федеральной службы государственной статистики (человек))</w:t>
            </w:r>
          </w:p>
        </w:tc>
      </w:tr>
      <w:tr w:rsidR="00100CAA" w:rsidRPr="001F5F26" w:rsidTr="005362B5">
        <w:tblPrEx>
          <w:tblBorders>
            <w:insideH w:val="nil"/>
          </w:tblBorders>
        </w:tblPrEx>
        <w:tc>
          <w:tcPr>
            <w:tcW w:w="845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82"/>
            <w:bookmarkEnd w:id="8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19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города-курорта Пятиго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ска качеством образования в том числе</w:t>
            </w:r>
          </w:p>
        </w:tc>
        <w:tc>
          <w:tcPr>
            <w:tcW w:w="1243" w:type="dxa"/>
            <w:vMerge w:val="restart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nil"/>
            </w:tcBorders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 данным ежегодного изучения мнения получ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телей муниципальных услуг, проводимого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вии с </w:t>
            </w:r>
            <w:hyperlink r:id="rId2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изучения мн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населения города-курорта Пятигорска о 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честве оказания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услуг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сфере образования, культуры 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0CAA" w:rsidRPr="00D07302" w:rsidRDefault="00100CAA" w:rsidP="0010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4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5362B5">
        <w:tc>
          <w:tcPr>
            <w:tcW w:w="845" w:type="dxa"/>
          </w:tcPr>
          <w:p w:rsidR="00100CAA" w:rsidRPr="004D5AC0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100CAA" w:rsidRPr="00D74F67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полнительными общеобраз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вательными программами цифрового, естественнонау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ного и гуманитарного проф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43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74" w:type="dxa"/>
            <w:gridSpan w:val="2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846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46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24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09" w:type="dxa"/>
            <w:gridSpan w:val="2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</w:tcPr>
          <w:p w:rsidR="00100CAA" w:rsidRPr="00D74F67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777" w:type="dxa"/>
          </w:tcPr>
          <w:p w:rsidR="00100CAA" w:rsidRPr="00D74F67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чающихся муниципал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ных общеобразовател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ных учреждений, охв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ченных основными и д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полнительными общео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разовательными пр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граммами естественн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научного и гуманитарн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го профилей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31" w:rsidRPr="00293231">
              <w:rPr>
                <w:rFonts w:ascii="Times New Roman" w:hAnsi="Times New Roman"/>
                <w:sz w:val="24"/>
                <w:szCs w:val="24"/>
              </w:rPr>
              <w:t>(далее - Подпрограмма 1)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программам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1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ную образовательную услугу, в общей численности детей в возрасте от 1 до 6 лет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6" w:type="dxa"/>
          </w:tcPr>
          <w:p w:rsidR="00100CAA" w:rsidRPr="00D07302" w:rsidRDefault="00100CAA" w:rsidP="0029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ем численности детей,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в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ганизациях, согласно данным </w:t>
            </w:r>
            <w:hyperlink r:id="rId2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сударственной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ки (человек), к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1 - 6 лет, скорректированной на численность детей в возрасте 5 - 6 лет,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в школе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ческого наблюдения N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2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низаций, оказывающих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полнительные услуги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учреждений, оказ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вающих дополнительные услуги,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щающих государственные и муниципальные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тельные организации, осущ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ствляющие образовательную деятельность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льного образования и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смотр и уход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ников в возрасте до трех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посещающих гос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дарственные и муниц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пальные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ные организации, осущ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ствляющие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образовательным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граммам дошкольного образования и присмотр и уход согласно данным </w:t>
            </w:r>
            <w:hyperlink r:id="rId28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дения № 85-К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до трех лет, получающих дошкольное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разование в частных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разовательную деятельность по образовательным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зования и присмотр и уход в общей численности детей в возрасте до трех лет, пол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вание в организациях, осущ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ствляющих образовательную деятельность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льного образования и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смотр и уход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стных организациях, осуществляющих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ность по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ным программам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льного образования и присмотр и уход к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расте до трех лет, пол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чающих дошкольное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разование в организац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ях, осуществляющих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ность по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ным программам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 и присмотр и уход согла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 данным </w:t>
            </w:r>
            <w:hyperlink r:id="rId2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85-К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сударственных, муниципал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ных и частных организациях, осуществляющих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 программам дошкольного образования и присмотр и уход, в общей численности детей в возрасте до трех лет 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сударственных, муниц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пальных и частных орг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 дошкольного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ния и присмотр и уход к общей численности детей в возрасте до трех лет согласно данным </w:t>
            </w:r>
            <w:hyperlink r:id="rId30" w:history="1">
              <w:r w:rsidRPr="007656B7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ческого наблюдения № 85-К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тых уроков «Проектория» или иных аналогичных по возможностям, функциями результатам проектах,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раннюю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3,611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31" w:history="1">
              <w:r w:rsidRPr="00F744A1"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85-К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3 лет, посеща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щих дошкольные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организации 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32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85-К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Развитие кадрового потенциала в учреждения дошкольного образования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3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ем численности детей,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в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ганизациях, к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штатных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орган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заций дошкольного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 (согласно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3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 вы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шим образованием в общей численности педагогических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 высшим профессионал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образованием к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щей численности педаг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ниципальных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реждений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3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водящих работников, сво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временно прошедших пер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подготовку и повышение квалификации, от общего числа нуждающихся в данной услуге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и рук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водящих работников, прошедших переподг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товку и повышение кв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по данным ежегодного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му количеству педагог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ческих и руководящих работников дошкольных образовательных орган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заций согласно данным </w:t>
            </w:r>
            <w:hyperlink r:id="rId3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возрасте до 30 лет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в возрасте до 30 лет к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численности педаг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согла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но данным </w:t>
            </w:r>
            <w:hyperlink r:id="rId3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7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районных мер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приятиях, направленных на повышение педагогического мастерства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педагогов дошкольного образования, принявших участие в конкурсах профессионального ма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терства к общему 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честву педагогических работников дошкольных образовательных учре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дений согласно данным </w:t>
            </w:r>
            <w:hyperlink r:id="rId3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81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низаций, здания которых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ходятся в аварийном состо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нии или требуют капитальн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ремонта в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образовательных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заций, находящихся в аварийном состоянии или требующим кап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тального ремонта к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щему количеству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дошкольных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заций согласно данным </w:t>
            </w:r>
            <w:hyperlink r:id="rId3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общего и среднего общего образования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9D0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93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учреждений, сдавших единый государственный э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замен по русскому языку и математике, в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учреждений, сдававших единый государственный э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замен по данным предметам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учреждений, не пол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чивших аттестат о среднем общем образовании, в общей численности выпускников муниципальных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11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учреждений, не пол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чивших аттестат об основном общем образовании, в общей численности выпускников муниципальных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низаций, расположенных на территории Пятигорска обе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печенных Интернет-соединением со скоростью соединения не менее 100 Мб/с – для образовательных организаций, расположенных в городах, 50 Мб/с – для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расположенных в сельской местности и поселках горо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ского типа, а также гарант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рованным Интернет-трафиком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2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219" w:type="dxa"/>
          </w:tcPr>
          <w:p w:rsidR="00100CAA" w:rsidRPr="00F744A1" w:rsidRDefault="00100CAA" w:rsidP="002B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учреждений</w:t>
            </w:r>
            <w:r w:rsidR="002B7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внедрена целевая модель цифровой образовательной среды в образовательных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ганизациях, реализующих образовательные программы общего образования и сре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него профессионального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3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специалистов различн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профиля, работающих с детьми с ограниченными возможностями здоровья и детьми-инвалидами, вн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дряющих федеральные гос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дарственные стандарты для детей с ограниченными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пов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сивших свой профессионал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4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чающихся с использованием дистанционных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технологий, в общей численности обратившихся в общеобразовательные орг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Данные формы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ОО-1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общеобразовательных учреждениях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2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 с высшим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фессиональным образован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ем в общей численности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общеобразовательных учр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с вы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шим профессиональным образованием к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согла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но данным </w:t>
            </w:r>
            <w:hyperlink r:id="rId4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общеобразовательных учр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ждений в возрасте до 30 лет в общей численности педаг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в возрасте до 30 лет к общей численности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работников общеобразовательных учреждений согласно данным </w:t>
            </w:r>
            <w:hyperlink r:id="rId4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водящих работников, сво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временно прошедших пер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подготовку и повышение квалификации, от общего числа нуждающихся в данной услуге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и рук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водящих работников, прошедших переподг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товку и повышение кв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по данным ежегодного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му количеству педагог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ческих работников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заций согласно данным </w:t>
            </w:r>
            <w:hyperlink r:id="rId4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49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мероприятиях,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повышение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ков, принявших участие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конкурсах професси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по данным ежегодного 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ву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4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организаций, 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влеченных в национальную систему профессионального роста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учителей, вовлече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ных в национальную систему учительского роста, от общего колич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ства учителей общеобр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ников, прошедших добр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вольную независимую оценку профессиональной квалиф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кации 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ников, прошедших до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ной квалификации, от общего количества пед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общеобразовательных учреждений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3219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 общего образования, прошедших повышение кв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лификации в рамках пери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дической аттестации в ци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ровой форме с использован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ем информационного ресурса «одного окна» («Современная цифровая образовательная среда»)</w:t>
            </w:r>
          </w:p>
        </w:tc>
        <w:tc>
          <w:tcPr>
            <w:tcW w:w="1471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7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 общего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ния, прошедших пов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квалификации в цифровой форме с 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пользованием информ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ционного ресурса «одн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окна» («Современная цифровая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ная среда»), от общего количества педагогич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ских работников общ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Подпрограммы 2: Совершенствование системы работы с одаренными детьми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60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основного общего и среднего общего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ния, участвующих в оли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пиадах и конкурсах разли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уровня, в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общего, среднего общего образования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общего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вания, принявших 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стие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ня к общей численности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общего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вания, согласно данным </w:t>
            </w:r>
            <w:hyperlink r:id="rId4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69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основного общего и среднего общего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ния, участвующих в оли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пиадах и конкурсах разли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уровня, ставшими поб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дителями и призерами в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щей численности обуча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щихся, принявших участие в олимпиадах и конкурсах 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общего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вания, принявших 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стие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различного уро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ня, ставших победител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ми и призерами к общей численности обуча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щихся, принявших 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стие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ня по данным Информ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ционного портала Вс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80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первой и второй групп здоровья в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щей численности обуча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учреждений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первой и второй групп здоровья, обучающихся в муниципальных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ниях к общему числу обучающихся 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учреждениях согласно данным </w:t>
            </w:r>
            <w:hyperlink r:id="rId5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лучающих горячее питание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и подростков, обучающи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 в муниципальных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щеобразовательных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реждениях, получающих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горячее питание согласно данным статистической </w:t>
            </w:r>
            <w:hyperlink r:id="rId5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 ОО-2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 к общей численности обуча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щихся в муниципальных общеобразовательных учреждениях согласно данным </w:t>
            </w:r>
            <w:hyperlink r:id="rId5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98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ми видами отдыха, оздоро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ления и трудовой занятостью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2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учащихся, осваивающих образовательные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общего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вания, охваченных всеми видами отдыха, оздоро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ления и трудовой занят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стью к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учащихся, осва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вающих образовательные программы общего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зования согласно данным </w:t>
            </w:r>
            <w:hyperlink r:id="rId5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09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ций, здания которых нах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дятся в аварийном состоянии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требуют капитального ремонта в общей численности муниципальных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организаций, находящихся в авари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ном состоянии или 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бующим капитального ремонта к общему 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честву муниципальных общеобразовательных организаций согласно данным </w:t>
            </w:r>
            <w:hyperlink r:id="rId5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21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нию в организациях разли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ной оранизационно-правовой формы и формы собственн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сти, в общей численности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тей данной возрастной гру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 в возрасте от 5 до 18 лет, занимающихся в организациях дополн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в сфере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ния, согласно данным </w:t>
            </w:r>
            <w:hyperlink r:id="rId5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1-ДО (человек), количества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5 до 18 лет, 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нимающихся в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дополнительного образования детей в сф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ре культуры, согласно данным </w:t>
            </w:r>
            <w:hyperlink r:id="rId5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(человек), к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му количеству детей в возрасте от 5 до 18 лет согласно данным Терр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33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города Пятигорска, занимающихся в одну смену, в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города Пятигорска, в том числе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начального общего, основного общего, среднего общего образования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8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77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</w:t>
            </w:r>
            <w:hyperlink r:id="rId5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ческого наблюдения N ОО-1</w:t>
            </w:r>
          </w:p>
        </w:tc>
      </w:tr>
      <w:tr w:rsidR="00BA4E92" w:rsidRPr="001F5F26" w:rsidTr="005362B5">
        <w:tc>
          <w:tcPr>
            <w:tcW w:w="15513" w:type="dxa"/>
            <w:gridSpan w:val="14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учреждениях, реализующих осно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100CAA" w:rsidRPr="001F5F26" w:rsidTr="005362B5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44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19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 от 2 месяцев до 7 лет,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в общей численности детей в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2 месяцев до 7 лет, получающих дошкольное образование в текущем году, и численности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1471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6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4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9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ем численности детей, обучающихся по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в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образовательных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ганизациях согласно данным </w:t>
            </w:r>
            <w:hyperlink r:id="rId5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сударственной статист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ки (человек), к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детей в обучающихся по программам дошкол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образования в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организациях и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детей, состо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на учете для опред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ления в муниципальные дошкольные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тельные организации по данным ИАС "Аверс: WEB-комплектование"</w:t>
            </w:r>
          </w:p>
        </w:tc>
      </w:tr>
    </w:tbl>
    <w:p w:rsidR="00A75754" w:rsidRPr="00E869E9" w:rsidRDefault="00A7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69E9" w:rsidRDefault="00E869E9">
      <w:pPr>
        <w:rPr>
          <w:rFonts w:ascii="Times New Roman" w:hAnsi="Times New Roman" w:cs="Times New Roman"/>
          <w:sz w:val="24"/>
          <w:szCs w:val="24"/>
        </w:rPr>
      </w:pPr>
    </w:p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Pr="00E869E9" w:rsidRDefault="007656B7">
      <w:pPr>
        <w:rPr>
          <w:rFonts w:ascii="Times New Roman" w:hAnsi="Times New Roman" w:cs="Times New Roman"/>
          <w:sz w:val="24"/>
          <w:szCs w:val="24"/>
        </w:rPr>
        <w:sectPr w:rsidR="007656B7" w:rsidRPr="00E869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0DF9" w:rsidRDefault="00E869E9" w:rsidP="00283066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0DF9" w:rsidRDefault="00E869E9" w:rsidP="00283066">
      <w:pPr>
        <w:pStyle w:val="ConsPlusNormal"/>
        <w:ind w:left="10620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0DF9" w:rsidRDefault="00E869E9" w:rsidP="00283066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9A0DF9" w:rsidRDefault="009A0DF9" w:rsidP="00283066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9A0DF9" w:rsidRDefault="009A0D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" w:name="P963"/>
      <w:bookmarkEnd w:id="26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E869E9" w:rsidRPr="00E869E9" w:rsidRDefault="009A0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0DF9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П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6095"/>
        <w:gridCol w:w="2976"/>
        <w:gridCol w:w="2127"/>
      </w:tblGrid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вого акта города-курорта П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97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тель, соисполнитель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пального правов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го акта города-курорта Пятиго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9E9" w:rsidRPr="00283066" w:rsidTr="00283066">
        <w:tc>
          <w:tcPr>
            <w:tcW w:w="15088" w:type="dxa"/>
            <w:gridSpan w:val="5"/>
          </w:tcPr>
          <w:p w:rsidR="00E869E9" w:rsidRPr="00283066" w:rsidRDefault="00335CF3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E869E9" w:rsidRPr="00283066" w:rsidRDefault="00335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60" w:history="1">
              <w:r w:rsidRPr="00283066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от 06.09.2012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3647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приему заявлений, постановке на учет детей в образовательные учреждения, реализу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щие основную образовательную программу дошкольного образования (детские сады)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детей в дошкольное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учреждение, реализующее основную 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тельную программу дошкольного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родительской платы, взимаемой с родителей (законных представителей) за присмотр и уход за детьми, 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го образования, в муниципальных образовательных орг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осуществляющих образовательную деятел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ность в городе-курорте Пятигорске на очередной фина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вания администрации г. 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се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E869E9" w:rsidRPr="00283066" w:rsidTr="00283066">
        <w:tc>
          <w:tcPr>
            <w:tcW w:w="15088" w:type="dxa"/>
            <w:gridSpan w:val="5"/>
          </w:tcPr>
          <w:p w:rsidR="00E869E9" w:rsidRPr="00283066" w:rsidRDefault="00335CF3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территорий городского округа города-курорта Пятигорска за муниципальными общеобразов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тельными учреждениями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вательных программах и учебных планах, рабочих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граммам учебных курсов, предметов, дисциплин (мод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лей), годовых календарных графиках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МУ "Управление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города-курорта Пятигорска в каникулярное время в очередном году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</w:tr>
      <w:tr w:rsidR="00E869E9" w:rsidRPr="00283066" w:rsidTr="00283066">
        <w:tc>
          <w:tcPr>
            <w:tcW w:w="15088" w:type="dxa"/>
            <w:gridSpan w:val="5"/>
          </w:tcPr>
          <w:p w:rsidR="00E869E9" w:rsidRPr="00283066" w:rsidRDefault="00335CF3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283066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в учреждения дополнител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Pr="00E869E9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DD6C68" w:rsidRDefault="00E869E9" w:rsidP="00DD6C68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69E9" w:rsidRPr="00DD6C68" w:rsidRDefault="00E869E9" w:rsidP="00DD6C68">
      <w:pPr>
        <w:pStyle w:val="ConsPlusNormal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DD6C68" w:rsidRDefault="00E869E9" w:rsidP="00DD6C68">
      <w:pPr>
        <w:pStyle w:val="ConsPlusNormal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DD6C68" w:rsidRDefault="00DD6C68" w:rsidP="00DD6C68">
      <w:pPr>
        <w:pStyle w:val="ConsPlusNormal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DD6C68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C68" w:rsidRDefault="00DD6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1025"/>
      <w:bookmarkEnd w:id="27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бъемы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и источники </w:t>
      </w:r>
    </w:p>
    <w:p w:rsidR="00E869E9" w:rsidRPr="00DD6C68" w:rsidRDefault="00DD6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C68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DD6C68" w:rsidRDefault="00DD6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1560"/>
        <w:gridCol w:w="1417"/>
        <w:gridCol w:w="1559"/>
        <w:gridCol w:w="1560"/>
        <w:gridCol w:w="1559"/>
        <w:gridCol w:w="1417"/>
        <w:gridCol w:w="1560"/>
        <w:gridCol w:w="1417"/>
        <w:gridCol w:w="1418"/>
        <w:gridCol w:w="425"/>
        <w:gridCol w:w="144"/>
        <w:gridCol w:w="1827"/>
        <w:gridCol w:w="1827"/>
        <w:gridCol w:w="1827"/>
        <w:gridCol w:w="1827"/>
        <w:gridCol w:w="1827"/>
        <w:gridCol w:w="1827"/>
        <w:gridCol w:w="1827"/>
      </w:tblGrid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  <w:vMerge w:val="restart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нование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мы,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мы,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0" w:type="dxa"/>
            <w:vMerge w:val="restart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венному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полнителю, 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мы, под</w:t>
            </w:r>
            <w:r w:rsidR="00F8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новному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роприятию подпрогра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907" w:type="dxa"/>
            <w:gridSpan w:val="8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  <w:vMerge/>
          </w:tcPr>
          <w:p w:rsidR="002E2BF5" w:rsidRPr="00773F24" w:rsidRDefault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2BF5" w:rsidRPr="00773F24" w:rsidRDefault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2BF5" w:rsidRPr="00773F24" w:rsidRDefault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  <w:vMerge/>
          </w:tcPr>
          <w:p w:rsidR="002E2BF5" w:rsidRPr="00773F24" w:rsidRDefault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2BF5" w:rsidRPr="00773F24" w:rsidRDefault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2BF5" w:rsidRPr="00773F24" w:rsidRDefault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2E2BF5" w:rsidRPr="00C371EC" w:rsidRDefault="002E2BF5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47681"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E2BF5" w:rsidRPr="00C371EC" w:rsidRDefault="002E2BF5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E2BF5" w:rsidRPr="00C371EC" w:rsidRDefault="002E2BF5" w:rsidP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E2BF5" w:rsidRPr="00773F24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E98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4D2E98" w:rsidRPr="00773F24" w:rsidRDefault="004D2E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E98" w:rsidRPr="00773F24" w:rsidRDefault="004D2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560" w:type="dxa"/>
          </w:tcPr>
          <w:p w:rsidR="004D2E98" w:rsidRPr="00773F24" w:rsidRDefault="004D2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E98" w:rsidRPr="00C371EC" w:rsidRDefault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1 766 087,44</w:t>
            </w:r>
          </w:p>
        </w:tc>
        <w:tc>
          <w:tcPr>
            <w:tcW w:w="1559" w:type="dxa"/>
          </w:tcPr>
          <w:p w:rsidR="004D2E98" w:rsidRPr="00C371EC" w:rsidRDefault="0020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2 193 131,29</w:t>
            </w:r>
          </w:p>
        </w:tc>
        <w:tc>
          <w:tcPr>
            <w:tcW w:w="1560" w:type="dxa"/>
          </w:tcPr>
          <w:p w:rsidR="004D2E98" w:rsidRPr="00C371EC" w:rsidRDefault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2 000 972,49</w:t>
            </w:r>
          </w:p>
        </w:tc>
        <w:tc>
          <w:tcPr>
            <w:tcW w:w="1559" w:type="dxa"/>
          </w:tcPr>
          <w:p w:rsidR="004D2E98" w:rsidRPr="00C371EC" w:rsidRDefault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1 896 075,12</w:t>
            </w:r>
          </w:p>
        </w:tc>
        <w:tc>
          <w:tcPr>
            <w:tcW w:w="1417" w:type="dxa"/>
          </w:tcPr>
          <w:p w:rsidR="004D2E98" w:rsidRPr="00C371EC" w:rsidRDefault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  <w:tc>
          <w:tcPr>
            <w:tcW w:w="1560" w:type="dxa"/>
          </w:tcPr>
          <w:p w:rsidR="004D2E98" w:rsidRPr="00C371EC" w:rsidRDefault="004D2E98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  <w:tc>
          <w:tcPr>
            <w:tcW w:w="1417" w:type="dxa"/>
          </w:tcPr>
          <w:p w:rsidR="004D2E98" w:rsidRPr="00C371EC" w:rsidRDefault="004D2E98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  <w:tc>
          <w:tcPr>
            <w:tcW w:w="1418" w:type="dxa"/>
          </w:tcPr>
          <w:p w:rsidR="004D2E98" w:rsidRPr="00C371EC" w:rsidRDefault="004D2E98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</w:tr>
      <w:tr w:rsidR="00DA005E" w:rsidRPr="004D2E98" w:rsidTr="00DF10B5">
        <w:trPr>
          <w:gridAfter w:val="9"/>
          <w:wAfter w:w="13358" w:type="dxa"/>
        </w:trPr>
        <w:tc>
          <w:tcPr>
            <w:tcW w:w="629" w:type="dxa"/>
          </w:tcPr>
          <w:p w:rsidR="00DA005E" w:rsidRPr="00773F24" w:rsidRDefault="00DA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05E" w:rsidRPr="00773F24" w:rsidRDefault="00DA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05E" w:rsidRPr="00773F24" w:rsidRDefault="00DA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A005E" w:rsidRPr="00C371EC" w:rsidRDefault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1 500 951,50</w:t>
            </w:r>
          </w:p>
        </w:tc>
        <w:tc>
          <w:tcPr>
            <w:tcW w:w="1559" w:type="dxa"/>
          </w:tcPr>
          <w:p w:rsidR="00DA005E" w:rsidRPr="00C371EC" w:rsidRDefault="00032DB0" w:rsidP="002B1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1 896 628,67</w:t>
            </w:r>
          </w:p>
        </w:tc>
        <w:tc>
          <w:tcPr>
            <w:tcW w:w="1560" w:type="dxa"/>
          </w:tcPr>
          <w:p w:rsidR="00DA005E" w:rsidRPr="00C371EC" w:rsidRDefault="00DA005E" w:rsidP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</w:p>
        </w:tc>
        <w:tc>
          <w:tcPr>
            <w:tcW w:w="1559" w:type="dxa"/>
          </w:tcPr>
          <w:p w:rsidR="00DA005E" w:rsidRPr="00C371EC" w:rsidRDefault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1 613 738,02</w:t>
            </w:r>
          </w:p>
        </w:tc>
        <w:tc>
          <w:tcPr>
            <w:tcW w:w="1417" w:type="dxa"/>
          </w:tcPr>
          <w:p w:rsidR="00DA005E" w:rsidRPr="00C371EC" w:rsidRDefault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1 605 539,80</w:t>
            </w:r>
          </w:p>
        </w:tc>
        <w:tc>
          <w:tcPr>
            <w:tcW w:w="1560" w:type="dxa"/>
          </w:tcPr>
          <w:p w:rsidR="00DA005E" w:rsidRPr="00C371EC" w:rsidRDefault="00DA005E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1 605 539,80</w:t>
            </w:r>
          </w:p>
        </w:tc>
        <w:tc>
          <w:tcPr>
            <w:tcW w:w="1417" w:type="dxa"/>
          </w:tcPr>
          <w:p w:rsidR="00DA005E" w:rsidRPr="00C371EC" w:rsidRDefault="00DA005E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1 605 539,80</w:t>
            </w:r>
          </w:p>
        </w:tc>
        <w:tc>
          <w:tcPr>
            <w:tcW w:w="1418" w:type="dxa"/>
          </w:tcPr>
          <w:p w:rsidR="00DA005E" w:rsidRPr="00C371EC" w:rsidRDefault="00DA005E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1 605 539,80</w:t>
            </w:r>
          </w:p>
        </w:tc>
      </w:tr>
      <w:tr w:rsidR="00040B99" w:rsidRPr="004D2E98" w:rsidTr="00040B99">
        <w:trPr>
          <w:gridAfter w:val="9"/>
          <w:wAfter w:w="13358" w:type="dxa"/>
        </w:trPr>
        <w:tc>
          <w:tcPr>
            <w:tcW w:w="629" w:type="dxa"/>
          </w:tcPr>
          <w:p w:rsidR="00040B99" w:rsidRPr="00773F24" w:rsidRDefault="0004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B99" w:rsidRPr="00773F24" w:rsidRDefault="0004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B99" w:rsidRPr="00773F24" w:rsidRDefault="0004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040B99" w:rsidRPr="00C371EC" w:rsidRDefault="0004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881 463,71</w:t>
            </w:r>
          </w:p>
        </w:tc>
        <w:tc>
          <w:tcPr>
            <w:tcW w:w="1559" w:type="dxa"/>
          </w:tcPr>
          <w:p w:rsidR="00040B99" w:rsidRPr="00C371EC" w:rsidRDefault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1 268 021,93</w:t>
            </w:r>
            <w:r w:rsidR="00830987"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0B99" w:rsidRPr="00C371EC" w:rsidRDefault="00F02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1 019  283,80</w:t>
            </w:r>
          </w:p>
        </w:tc>
        <w:tc>
          <w:tcPr>
            <w:tcW w:w="1559" w:type="dxa"/>
          </w:tcPr>
          <w:p w:rsidR="00040B99" w:rsidRPr="00C371EC" w:rsidRDefault="0004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417" w:type="dxa"/>
          </w:tcPr>
          <w:p w:rsidR="00040B99" w:rsidRPr="00C371EC" w:rsidRDefault="0004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560" w:type="dxa"/>
          </w:tcPr>
          <w:p w:rsidR="00040B99" w:rsidRPr="00C371EC" w:rsidRDefault="00040B99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</w:tcPr>
          <w:p w:rsidR="00040B99" w:rsidRPr="00C371EC" w:rsidRDefault="00040B99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8" w:type="dxa"/>
          </w:tcPr>
          <w:p w:rsidR="00040B99" w:rsidRPr="00C371EC" w:rsidRDefault="00040B99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2E2BF5" w:rsidRPr="004D2E98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9" w:rsidRPr="004D2E98" w:rsidTr="00DF10B5">
        <w:trPr>
          <w:gridAfter w:val="9"/>
          <w:wAfter w:w="13358" w:type="dxa"/>
        </w:trPr>
        <w:tc>
          <w:tcPr>
            <w:tcW w:w="629" w:type="dxa"/>
          </w:tcPr>
          <w:p w:rsidR="00040B99" w:rsidRPr="00773F24" w:rsidRDefault="0004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B99" w:rsidRPr="00773F24" w:rsidRDefault="0004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B99" w:rsidRPr="00773F24" w:rsidRDefault="00040B99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040B99" w:rsidRPr="00C371EC" w:rsidRDefault="0004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879 662,71</w:t>
            </w:r>
          </w:p>
        </w:tc>
        <w:tc>
          <w:tcPr>
            <w:tcW w:w="1559" w:type="dxa"/>
          </w:tcPr>
          <w:p w:rsidR="00040B99" w:rsidRPr="00C371EC" w:rsidRDefault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916 796,24</w:t>
            </w:r>
          </w:p>
        </w:tc>
        <w:tc>
          <w:tcPr>
            <w:tcW w:w="1560" w:type="dxa"/>
          </w:tcPr>
          <w:p w:rsidR="00040B99" w:rsidRPr="00C371EC" w:rsidRDefault="00F02F68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919 162,72</w:t>
            </w:r>
          </w:p>
        </w:tc>
        <w:tc>
          <w:tcPr>
            <w:tcW w:w="1559" w:type="dxa"/>
          </w:tcPr>
          <w:p w:rsidR="00040B99" w:rsidRPr="00C371EC" w:rsidRDefault="00040B99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417" w:type="dxa"/>
          </w:tcPr>
          <w:p w:rsidR="00040B99" w:rsidRPr="00C371EC" w:rsidRDefault="00040B99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560" w:type="dxa"/>
          </w:tcPr>
          <w:p w:rsidR="00040B99" w:rsidRPr="00C371EC" w:rsidRDefault="00040B99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</w:tcPr>
          <w:p w:rsidR="00040B99" w:rsidRPr="00C371EC" w:rsidRDefault="00040B99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8" w:type="dxa"/>
          </w:tcPr>
          <w:p w:rsidR="00040B99" w:rsidRPr="00C371EC" w:rsidRDefault="00040B99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2E2BF5" w:rsidRPr="004D2E98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35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2E2BF5" w:rsidRPr="00C371EC" w:rsidRDefault="00F02F68" w:rsidP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100 121,08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7" w:rsidRPr="00773F24" w:rsidTr="000A5837">
        <w:trPr>
          <w:gridAfter w:val="9"/>
          <w:wAfter w:w="13358" w:type="dxa"/>
        </w:trPr>
        <w:tc>
          <w:tcPr>
            <w:tcW w:w="629" w:type="dxa"/>
          </w:tcPr>
          <w:p w:rsidR="000A5837" w:rsidRPr="00773F24" w:rsidRDefault="000A5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837" w:rsidRPr="00773F24" w:rsidRDefault="000A5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837" w:rsidRPr="00773F24" w:rsidRDefault="000A5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A5837" w:rsidRPr="00C371EC" w:rsidRDefault="000A5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619 487,79</w:t>
            </w:r>
          </w:p>
        </w:tc>
        <w:tc>
          <w:tcPr>
            <w:tcW w:w="1559" w:type="dxa"/>
          </w:tcPr>
          <w:p w:rsidR="000A5837" w:rsidRPr="00C371EC" w:rsidRDefault="00235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628 606,74</w:t>
            </w:r>
          </w:p>
        </w:tc>
        <w:tc>
          <w:tcPr>
            <w:tcW w:w="1560" w:type="dxa"/>
          </w:tcPr>
          <w:p w:rsidR="000A5837" w:rsidRPr="00C371EC" w:rsidRDefault="00F02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699 351,59</w:t>
            </w:r>
            <w:r w:rsidR="00E652F5"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5837" w:rsidRPr="00C371EC" w:rsidRDefault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661 426,39</w:t>
            </w:r>
          </w:p>
        </w:tc>
        <w:tc>
          <w:tcPr>
            <w:tcW w:w="1417" w:type="dxa"/>
          </w:tcPr>
          <w:p w:rsidR="000A5837" w:rsidRPr="00C371EC" w:rsidRDefault="000A5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</w:t>
            </w:r>
            <w:r w:rsidR="00DA005E" w:rsidRPr="00C37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5837" w:rsidRPr="00C371EC" w:rsidRDefault="000A5837" w:rsidP="000A5837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</w:t>
            </w:r>
            <w:r w:rsidR="00DA005E" w:rsidRPr="00C37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5837" w:rsidRPr="00C371EC" w:rsidRDefault="000A5837" w:rsidP="000A5837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</w:t>
            </w:r>
            <w:r w:rsidR="00DA005E" w:rsidRPr="00C37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837" w:rsidRPr="00C371EC" w:rsidRDefault="000A5837" w:rsidP="000A5837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</w:t>
            </w:r>
            <w:r w:rsidR="00DA005E" w:rsidRPr="00C37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8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4D2E98" w:rsidRPr="00773F24" w:rsidRDefault="004D2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E98" w:rsidRPr="00773F24" w:rsidRDefault="004D2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E98" w:rsidRPr="00773F24" w:rsidRDefault="004D2E98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4D2E98" w:rsidRPr="00C371EC" w:rsidRDefault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574 564,93</w:t>
            </w:r>
          </w:p>
        </w:tc>
        <w:tc>
          <w:tcPr>
            <w:tcW w:w="1559" w:type="dxa"/>
          </w:tcPr>
          <w:p w:rsidR="004D2E98" w:rsidRPr="00C371EC" w:rsidRDefault="0020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586 264,58</w:t>
            </w:r>
          </w:p>
        </w:tc>
        <w:tc>
          <w:tcPr>
            <w:tcW w:w="1560" w:type="dxa"/>
          </w:tcPr>
          <w:p w:rsidR="004D2E98" w:rsidRPr="00C371EC" w:rsidRDefault="00620D72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FB3634">
              <w:rPr>
                <w:rFonts w:ascii="Times New Roman" w:hAnsi="Times New Roman" w:cs="Times New Roman"/>
                <w:sz w:val="24"/>
                <w:szCs w:val="24"/>
              </w:rPr>
              <w:t> 634,96</w:t>
            </w:r>
          </w:p>
        </w:tc>
        <w:tc>
          <w:tcPr>
            <w:tcW w:w="1559" w:type="dxa"/>
          </w:tcPr>
          <w:p w:rsidR="004D2E98" w:rsidRPr="00C371EC" w:rsidRDefault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616 677,38</w:t>
            </w:r>
          </w:p>
        </w:tc>
        <w:tc>
          <w:tcPr>
            <w:tcW w:w="1417" w:type="dxa"/>
          </w:tcPr>
          <w:p w:rsidR="004D2E98" w:rsidRPr="00C371EC" w:rsidRDefault="004D2E98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  <w:tc>
          <w:tcPr>
            <w:tcW w:w="1560" w:type="dxa"/>
          </w:tcPr>
          <w:p w:rsidR="004D2E98" w:rsidRPr="00C371EC" w:rsidRDefault="004D2E98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  <w:tc>
          <w:tcPr>
            <w:tcW w:w="1417" w:type="dxa"/>
          </w:tcPr>
          <w:p w:rsidR="004D2E98" w:rsidRPr="00C371EC" w:rsidRDefault="004D2E98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  <w:tc>
          <w:tcPr>
            <w:tcW w:w="1418" w:type="dxa"/>
          </w:tcPr>
          <w:p w:rsidR="004D2E98" w:rsidRPr="00C371EC" w:rsidRDefault="004D2E98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</w:tr>
      <w:tr w:rsidR="00DA005E" w:rsidRPr="00773F24" w:rsidTr="00DA005E">
        <w:trPr>
          <w:gridAfter w:val="9"/>
          <w:wAfter w:w="13358" w:type="dxa"/>
        </w:trPr>
        <w:tc>
          <w:tcPr>
            <w:tcW w:w="629" w:type="dxa"/>
          </w:tcPr>
          <w:p w:rsidR="00DA005E" w:rsidRPr="00773F24" w:rsidRDefault="00DA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05E" w:rsidRPr="00773F24" w:rsidRDefault="00DA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05E" w:rsidRPr="00773F24" w:rsidRDefault="00DA005E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DA005E" w:rsidRPr="00C371EC" w:rsidRDefault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9" w:type="dxa"/>
          </w:tcPr>
          <w:p w:rsidR="00DA005E" w:rsidRPr="00C371EC" w:rsidRDefault="0020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DA005E" w:rsidRPr="00C371EC" w:rsidRDefault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</w:tcPr>
          <w:p w:rsidR="00DA005E" w:rsidRPr="00C371EC" w:rsidRDefault="00DA005E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417" w:type="dxa"/>
          </w:tcPr>
          <w:p w:rsidR="00DA005E" w:rsidRPr="00C371EC" w:rsidRDefault="00DA005E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560" w:type="dxa"/>
          </w:tcPr>
          <w:p w:rsidR="00DA005E" w:rsidRPr="00C371EC" w:rsidRDefault="00DA005E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7" w:type="dxa"/>
          </w:tcPr>
          <w:p w:rsidR="00DA005E" w:rsidRPr="00C371EC" w:rsidRDefault="00DA005E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8" w:type="dxa"/>
          </w:tcPr>
          <w:p w:rsidR="00DA005E" w:rsidRPr="00C371EC" w:rsidRDefault="00DA005E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9" w:type="dxa"/>
          </w:tcPr>
          <w:p w:rsidR="002E2BF5" w:rsidRPr="00C371EC" w:rsidRDefault="006F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E2BF5" w:rsidRPr="00C371EC" w:rsidRDefault="0062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541,18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1CC4" w:rsidRPr="00773F24" w:rsidTr="000C1CC4">
        <w:trPr>
          <w:gridAfter w:val="9"/>
          <w:wAfter w:w="13358" w:type="dxa"/>
        </w:trPr>
        <w:tc>
          <w:tcPr>
            <w:tcW w:w="629" w:type="dxa"/>
          </w:tcPr>
          <w:p w:rsidR="000C1CC4" w:rsidRPr="00773F24" w:rsidRDefault="000C1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CC4" w:rsidRPr="00773F24" w:rsidRDefault="000C1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CC4" w:rsidRPr="00773F24" w:rsidRDefault="000C1CC4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социальной поддержки населения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0C1CC4" w:rsidRPr="00C371EC" w:rsidRDefault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9" w:type="dxa"/>
          </w:tcPr>
          <w:p w:rsidR="000C1CC4" w:rsidRPr="00C371EC" w:rsidRDefault="0020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560" w:type="dxa"/>
          </w:tcPr>
          <w:p w:rsidR="000C1CC4" w:rsidRPr="00C371EC" w:rsidRDefault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0C1CC4" w:rsidRPr="00C371EC" w:rsidRDefault="000C1CC4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0C1CC4" w:rsidRPr="00C371EC" w:rsidRDefault="000C1CC4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</w:tcPr>
          <w:p w:rsidR="000C1CC4" w:rsidRPr="00C371EC" w:rsidRDefault="000C1CC4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0C1CC4" w:rsidRPr="00C371EC" w:rsidRDefault="000C1CC4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0C1CC4" w:rsidRPr="00C371EC" w:rsidRDefault="000C1CC4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265 135,94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296 502,62</w:t>
            </w: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282 337,10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241 059,03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274 967,92</w:t>
            </w: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260 939,42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F5" w:rsidRPr="00773F24" w:rsidRDefault="002E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BF5" w:rsidRPr="00773F24" w:rsidRDefault="002E2BF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</w:tcPr>
          <w:p w:rsidR="002E2BF5" w:rsidRPr="00C371EC" w:rsidRDefault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60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8" w:type="dxa"/>
          </w:tcPr>
          <w:p w:rsidR="002E2BF5" w:rsidRPr="00C371EC" w:rsidRDefault="002E2BF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21 397,68</w:t>
            </w:r>
          </w:p>
        </w:tc>
      </w:tr>
      <w:tr w:rsidR="002E2BF5" w:rsidRPr="00773F24" w:rsidTr="00DF10B5">
        <w:trPr>
          <w:gridAfter w:val="9"/>
          <w:wAfter w:w="13358" w:type="dxa"/>
        </w:trPr>
        <w:tc>
          <w:tcPr>
            <w:tcW w:w="13812" w:type="dxa"/>
            <w:gridSpan w:val="10"/>
          </w:tcPr>
          <w:p w:rsidR="002E2BF5" w:rsidRPr="00C371EC" w:rsidRDefault="002E2BF5" w:rsidP="00F00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00EA0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в городе-курорте Пятигорске»</w:t>
            </w:r>
          </w:p>
        </w:tc>
        <w:tc>
          <w:tcPr>
            <w:tcW w:w="1418" w:type="dxa"/>
          </w:tcPr>
          <w:p w:rsidR="002E2BF5" w:rsidRPr="00C371EC" w:rsidRDefault="002E2BF5" w:rsidP="00FD15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C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1CC4" w:rsidRPr="00773F24" w:rsidRDefault="000C1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CC4" w:rsidRPr="00773F24" w:rsidRDefault="000C1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560" w:type="dxa"/>
          </w:tcPr>
          <w:p w:rsidR="000C1CC4" w:rsidRPr="00773F24" w:rsidRDefault="000C1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CC4" w:rsidRPr="00C371EC" w:rsidRDefault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785 616,98</w:t>
            </w:r>
          </w:p>
        </w:tc>
        <w:tc>
          <w:tcPr>
            <w:tcW w:w="1559" w:type="dxa"/>
          </w:tcPr>
          <w:p w:rsidR="000C1CC4" w:rsidRPr="00C371EC" w:rsidRDefault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816 934,86</w:t>
            </w:r>
          </w:p>
        </w:tc>
        <w:tc>
          <w:tcPr>
            <w:tcW w:w="1560" w:type="dxa"/>
          </w:tcPr>
          <w:p w:rsidR="000C1CC4" w:rsidRPr="00C371EC" w:rsidRDefault="0062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890 757,56</w:t>
            </w:r>
          </w:p>
        </w:tc>
        <w:tc>
          <w:tcPr>
            <w:tcW w:w="1559" w:type="dxa"/>
          </w:tcPr>
          <w:p w:rsidR="000C1CC4" w:rsidRPr="00C371EC" w:rsidRDefault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870 587,55</w:t>
            </w:r>
          </w:p>
        </w:tc>
        <w:tc>
          <w:tcPr>
            <w:tcW w:w="1417" w:type="dxa"/>
          </w:tcPr>
          <w:p w:rsidR="000C1CC4" w:rsidRPr="00C371EC" w:rsidRDefault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  <w:tc>
          <w:tcPr>
            <w:tcW w:w="1560" w:type="dxa"/>
          </w:tcPr>
          <w:p w:rsidR="000C1CC4" w:rsidRPr="00C371EC" w:rsidRDefault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  <w:tc>
          <w:tcPr>
            <w:tcW w:w="1417" w:type="dxa"/>
          </w:tcPr>
          <w:p w:rsidR="000C1CC4" w:rsidRPr="00C371EC" w:rsidRDefault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  <w:tc>
          <w:tcPr>
            <w:tcW w:w="1418" w:type="dxa"/>
          </w:tcPr>
          <w:p w:rsidR="000C1CC4" w:rsidRPr="00C371EC" w:rsidRDefault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</w:tr>
      <w:tr w:rsidR="00652DA1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625 385,06</w:t>
            </w:r>
          </w:p>
        </w:tc>
        <w:tc>
          <w:tcPr>
            <w:tcW w:w="1559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630 000,17</w:t>
            </w:r>
          </w:p>
        </w:tc>
        <w:tc>
          <w:tcPr>
            <w:tcW w:w="1560" w:type="dxa"/>
          </w:tcPr>
          <w:p w:rsidR="00652DA1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559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560" w:type="dxa"/>
          </w:tcPr>
          <w:p w:rsidR="00652DA1" w:rsidRPr="00C371EC" w:rsidRDefault="00652DA1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417" w:type="dxa"/>
          </w:tcPr>
          <w:p w:rsidR="00652DA1" w:rsidRPr="00C371EC" w:rsidRDefault="00652DA1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418" w:type="dxa"/>
          </w:tcPr>
          <w:p w:rsidR="00652DA1" w:rsidRPr="00C371EC" w:rsidRDefault="00652DA1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</w:tr>
      <w:tr w:rsidR="00652DA1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9" w:type="dxa"/>
          </w:tcPr>
          <w:p w:rsidR="00652DA1" w:rsidRPr="00C371EC" w:rsidRDefault="006F1435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344 161,62</w:t>
            </w:r>
          </w:p>
        </w:tc>
        <w:tc>
          <w:tcPr>
            <w:tcW w:w="1560" w:type="dxa"/>
          </w:tcPr>
          <w:p w:rsidR="00652DA1" w:rsidRPr="00C371EC" w:rsidRDefault="00FB3634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559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417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560" w:type="dxa"/>
          </w:tcPr>
          <w:p w:rsidR="00652DA1" w:rsidRPr="00C371EC" w:rsidRDefault="00652DA1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</w:tcPr>
          <w:p w:rsidR="00652DA1" w:rsidRPr="00C371EC" w:rsidRDefault="00652DA1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8" w:type="dxa"/>
          </w:tcPr>
          <w:p w:rsidR="00652DA1" w:rsidRPr="00C371EC" w:rsidRDefault="00652DA1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A1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9" w:type="dxa"/>
          </w:tcPr>
          <w:p w:rsidR="00652DA1" w:rsidRPr="00C371EC" w:rsidRDefault="006F1435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344 161,62</w:t>
            </w:r>
            <w:r w:rsidR="002910ED"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52DA1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559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560" w:type="dxa"/>
          </w:tcPr>
          <w:p w:rsidR="00652DA1" w:rsidRPr="00C371EC" w:rsidRDefault="00652DA1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</w:tcPr>
          <w:p w:rsidR="00652DA1" w:rsidRPr="00C371EC" w:rsidRDefault="00652DA1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8" w:type="dxa"/>
          </w:tcPr>
          <w:p w:rsidR="00652DA1" w:rsidRPr="00C371EC" w:rsidRDefault="00652DA1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52DA1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9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52DA1" w:rsidRPr="00C371EC" w:rsidRDefault="00FB3634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559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417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560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7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8" w:type="dxa"/>
          </w:tcPr>
          <w:p w:rsidR="00652DA1" w:rsidRPr="00C371EC" w:rsidRDefault="00652DA1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9" w:type="dxa"/>
          </w:tcPr>
          <w:p w:rsidR="00DF10B5" w:rsidRPr="00C371EC" w:rsidRDefault="00DF10B5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DF10B5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559" w:type="dxa"/>
          </w:tcPr>
          <w:p w:rsidR="00DF10B5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417" w:type="dxa"/>
          </w:tcPr>
          <w:p w:rsidR="00DF10B5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560" w:type="dxa"/>
          </w:tcPr>
          <w:p w:rsidR="00DF10B5" w:rsidRPr="00C371EC" w:rsidRDefault="00652DA1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7" w:type="dxa"/>
          </w:tcPr>
          <w:p w:rsidR="00DF10B5" w:rsidRPr="00C371EC" w:rsidRDefault="00652DA1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8" w:type="dxa"/>
          </w:tcPr>
          <w:p w:rsidR="00DF10B5" w:rsidRPr="00C371EC" w:rsidRDefault="00652DA1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160 231,92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182  040,43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182  040,43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160 231,92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следу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щие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новные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blPrEx>
          <w:tblBorders>
            <w:insideH w:val="nil"/>
          </w:tblBorders>
        </w:tblPrEx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тавления беспла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2E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620 936,50</w:t>
            </w:r>
          </w:p>
        </w:tc>
        <w:tc>
          <w:tcPr>
            <w:tcW w:w="1559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629 184,81</w:t>
            </w:r>
          </w:p>
        </w:tc>
        <w:tc>
          <w:tcPr>
            <w:tcW w:w="1560" w:type="dxa"/>
          </w:tcPr>
          <w:p w:rsidR="00141F2E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559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560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417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418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</w:tr>
      <w:tr w:rsidR="00141F2E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344 407,24</w:t>
            </w:r>
          </w:p>
        </w:tc>
        <w:tc>
          <w:tcPr>
            <w:tcW w:w="1559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336 211,82</w:t>
            </w:r>
          </w:p>
        </w:tc>
        <w:tc>
          <w:tcPr>
            <w:tcW w:w="1560" w:type="dxa"/>
          </w:tcPr>
          <w:p w:rsidR="00141F2E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559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560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8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2E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F2E" w:rsidRPr="00773F24" w:rsidRDefault="00141F2E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344 407,24</w:t>
            </w:r>
          </w:p>
        </w:tc>
        <w:tc>
          <w:tcPr>
            <w:tcW w:w="1559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336 211,82</w:t>
            </w:r>
          </w:p>
        </w:tc>
        <w:tc>
          <w:tcPr>
            <w:tcW w:w="1560" w:type="dxa"/>
          </w:tcPr>
          <w:p w:rsidR="00141F2E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559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560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8" w:type="dxa"/>
          </w:tcPr>
          <w:p w:rsidR="00141F2E" w:rsidRPr="00C371EC" w:rsidRDefault="00141F2E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141F2E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9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292 972,99</w:t>
            </w:r>
          </w:p>
        </w:tc>
        <w:tc>
          <w:tcPr>
            <w:tcW w:w="1560" w:type="dxa"/>
          </w:tcPr>
          <w:p w:rsidR="00141F2E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559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560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8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2E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2E" w:rsidRPr="00773F24" w:rsidRDefault="0014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F2E" w:rsidRPr="00773F24" w:rsidRDefault="00141F2E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9" w:type="dxa"/>
          </w:tcPr>
          <w:p w:rsidR="00141F2E" w:rsidRPr="00C371EC" w:rsidRDefault="00141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292 972,99</w:t>
            </w:r>
          </w:p>
        </w:tc>
        <w:tc>
          <w:tcPr>
            <w:tcW w:w="1560" w:type="dxa"/>
          </w:tcPr>
          <w:p w:rsidR="00141F2E" w:rsidRPr="00C371EC" w:rsidRDefault="00620D72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</w:t>
            </w:r>
            <w:r w:rsidR="00FB363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560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7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418" w:type="dxa"/>
          </w:tcPr>
          <w:p w:rsidR="00141F2E" w:rsidRPr="00C371EC" w:rsidRDefault="00141F2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157 344,52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шенств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вание кадров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поте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циала и социал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гических кадров в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льном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5B" w:rsidRPr="00773F24" w:rsidTr="005C4A5B">
        <w:trPr>
          <w:gridAfter w:val="9"/>
          <w:wAfter w:w="13358" w:type="dxa"/>
        </w:trPr>
        <w:tc>
          <w:tcPr>
            <w:tcW w:w="629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5C4A5B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9" w:type="dxa"/>
          </w:tcPr>
          <w:p w:rsidR="005C4A5B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5C4A5B" w:rsidRPr="00C371EC" w:rsidRDefault="005C4A5B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559" w:type="dxa"/>
          </w:tcPr>
          <w:p w:rsidR="005C4A5B" w:rsidRPr="00C371EC" w:rsidRDefault="005C4A5B" w:rsidP="000C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</w:tcPr>
          <w:p w:rsidR="005C4A5B" w:rsidRDefault="005C4A5B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560" w:type="dxa"/>
          </w:tcPr>
          <w:p w:rsidR="005C4A5B" w:rsidRDefault="005C4A5B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</w:tcPr>
          <w:p w:rsidR="005C4A5B" w:rsidRDefault="005C4A5B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8" w:type="dxa"/>
          </w:tcPr>
          <w:p w:rsidR="005C4A5B" w:rsidRDefault="005C4A5B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5C4A5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5C4A5B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642,86</w:t>
            </w:r>
          </w:p>
        </w:tc>
        <w:tc>
          <w:tcPr>
            <w:tcW w:w="1559" w:type="dxa"/>
          </w:tcPr>
          <w:p w:rsidR="005C4A5B" w:rsidRPr="00C371EC" w:rsidRDefault="005C4A5B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5C4A5B" w:rsidRPr="00C371EC" w:rsidRDefault="005C4A5B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559" w:type="dxa"/>
          </w:tcPr>
          <w:p w:rsidR="005C4A5B" w:rsidRPr="00C371EC" w:rsidRDefault="005C4A5B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560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8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5B" w:rsidRPr="00773F24" w:rsidTr="00652DA1">
        <w:trPr>
          <w:gridAfter w:val="9"/>
          <w:wAfter w:w="13358" w:type="dxa"/>
        </w:trPr>
        <w:tc>
          <w:tcPr>
            <w:tcW w:w="629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5B" w:rsidRPr="00773F24" w:rsidRDefault="005C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A5B" w:rsidRPr="00773F24" w:rsidRDefault="005C4A5B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5C4A5B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9" w:type="dxa"/>
          </w:tcPr>
          <w:p w:rsidR="005C4A5B" w:rsidRPr="00C371EC" w:rsidRDefault="005C4A5B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5C4A5B" w:rsidRPr="00C371EC" w:rsidRDefault="005C4A5B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559" w:type="dxa"/>
          </w:tcPr>
          <w:p w:rsidR="005C4A5B" w:rsidRPr="00C371EC" w:rsidRDefault="005C4A5B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560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8" w:type="dxa"/>
          </w:tcPr>
          <w:p w:rsidR="005C4A5B" w:rsidRDefault="005C4A5B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тий в сфере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A1" w:rsidRPr="00773F24" w:rsidTr="00652DA1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652DA1" w:rsidRPr="00773F24" w:rsidTr="00652DA1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A1" w:rsidRPr="00773F24" w:rsidTr="00652DA1">
        <w:trPr>
          <w:gridAfter w:val="9"/>
          <w:wAfter w:w="13358" w:type="dxa"/>
        </w:trPr>
        <w:tc>
          <w:tcPr>
            <w:tcW w:w="629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DA1" w:rsidRPr="00773F24" w:rsidRDefault="00652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DA1" w:rsidRPr="00773F24" w:rsidRDefault="00652DA1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559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560" w:type="dxa"/>
          </w:tcPr>
          <w:p w:rsidR="00652DA1" w:rsidRPr="00C371EC" w:rsidRDefault="0065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</w:tcPr>
          <w:p w:rsidR="00652DA1" w:rsidRPr="00C371EC" w:rsidRDefault="00652DA1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но-технич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ской 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зы учр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ждений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3 778,30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3 778,30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10B5" w:rsidRPr="00773F24" w:rsidRDefault="00DF10B5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DF10B5" w:rsidRPr="00773F24" w:rsidTr="00DF10B5">
        <w:tblPrEx>
          <w:tblBorders>
            <w:right w:val="nil"/>
          </w:tblBorders>
        </w:tblPrEx>
        <w:tc>
          <w:tcPr>
            <w:tcW w:w="13812" w:type="dxa"/>
            <w:gridSpan w:val="10"/>
            <w:tcBorders>
              <w:right w:val="single" w:sz="4" w:space="0" w:color="auto"/>
            </w:tcBorders>
          </w:tcPr>
          <w:p w:rsidR="00DF10B5" w:rsidRPr="00C371EC" w:rsidRDefault="00DF10B5" w:rsidP="00FD15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F00EA0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 в городе-курорте Пятигорске»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10B5" w:rsidRPr="00C371EC" w:rsidRDefault="00DF10B5" w:rsidP="00FD15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0B5" w:rsidRPr="00773F24" w:rsidRDefault="00DF10B5"/>
        </w:tc>
        <w:tc>
          <w:tcPr>
            <w:tcW w:w="144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/>
        </w:tc>
        <w:tc>
          <w:tcPr>
            <w:tcW w:w="1827" w:type="dxa"/>
          </w:tcPr>
          <w:p w:rsidR="00DF10B5" w:rsidRPr="00773F24" w:rsidRDefault="00DF10B5" w:rsidP="00CB0E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3.Подпрограмма «Развитие си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темы общего образования в городе-курорте Пятигорске»</w:t>
            </w: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821 028,25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859 753,89</w:t>
            </w:r>
          </w:p>
        </w:tc>
        <w:tc>
          <w:tcPr>
            <w:tcW w:w="1560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862 366,76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866 486,60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744 293,86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775 580,88</w:t>
            </w:r>
          </w:p>
        </w:tc>
        <w:tc>
          <w:tcPr>
            <w:tcW w:w="1560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572 396,76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534 612,61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572 396,76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209 681,25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203 799,23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209 277,92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203 799,23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</w:tr>
      <w:tr w:rsidR="00CE4C0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E4C03" w:rsidRPr="00773F24" w:rsidRDefault="00CE4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C03" w:rsidRPr="00773F24" w:rsidRDefault="00CE4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4C03" w:rsidRPr="00773F24" w:rsidRDefault="00CE4C03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социальной поддержки населения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CE4C03" w:rsidRPr="00C371EC" w:rsidRDefault="00CE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9" w:type="dxa"/>
          </w:tcPr>
          <w:p w:rsidR="00CE4C03" w:rsidRPr="00C371EC" w:rsidRDefault="00CE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CE4C03" w:rsidRPr="00C371EC" w:rsidRDefault="00CE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CE4C03" w:rsidRPr="00C371EC" w:rsidRDefault="00CE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CE4C03" w:rsidRPr="00C371EC" w:rsidRDefault="00CE4C03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</w:tcPr>
          <w:p w:rsidR="00CE4C03" w:rsidRPr="00C371EC" w:rsidRDefault="00CE4C03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CE4C03" w:rsidRPr="00C371EC" w:rsidRDefault="00CE4C03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CE4C03" w:rsidRPr="00C371EC" w:rsidRDefault="00CE4C03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76 734,39</w:t>
            </w:r>
          </w:p>
        </w:tc>
        <w:tc>
          <w:tcPr>
            <w:tcW w:w="1559" w:type="dxa"/>
          </w:tcPr>
          <w:p w:rsidR="00DF10B5" w:rsidRPr="00C371EC" w:rsidRDefault="00DF10B5" w:rsidP="0073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84 173,01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84 173,01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следу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щие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новные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blPrEx>
          <w:tblBorders>
            <w:insideH w:val="nil"/>
          </w:tblBorders>
        </w:tblPrEx>
        <w:trPr>
          <w:gridAfter w:val="9"/>
          <w:wAfter w:w="13358" w:type="dxa"/>
        </w:trPr>
        <w:tc>
          <w:tcPr>
            <w:tcW w:w="629" w:type="dxa"/>
            <w:tcBorders>
              <w:top w:val="nil"/>
              <w:bottom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тавления беспла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щего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60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709 981,69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775 580,88</w:t>
            </w:r>
          </w:p>
        </w:tc>
        <w:tc>
          <w:tcPr>
            <w:tcW w:w="1560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791 447,80</w:t>
            </w:r>
          </w:p>
        </w:tc>
        <w:tc>
          <w:tcPr>
            <w:tcW w:w="1417" w:type="dxa"/>
          </w:tcPr>
          <w:p w:rsidR="0012350B" w:rsidRPr="00C371EC" w:rsidRDefault="0012350B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560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417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418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572 396,76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417" w:type="dxa"/>
          </w:tcPr>
          <w:p w:rsidR="0012350B" w:rsidRPr="00C371EC" w:rsidRDefault="0012350B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560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7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8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572 396,76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417" w:type="dxa"/>
          </w:tcPr>
          <w:p w:rsidR="0012350B" w:rsidRPr="00C371EC" w:rsidRDefault="0012350B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560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7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418" w:type="dxa"/>
          </w:tcPr>
          <w:p w:rsidR="0012350B" w:rsidRPr="00C371EC" w:rsidRDefault="0012350B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180 880,83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182 723,05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0B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50B" w:rsidRPr="00773F24" w:rsidRDefault="00123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50B" w:rsidRPr="00773F24" w:rsidRDefault="0012350B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180 880,83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203 799,23</w:t>
            </w:r>
          </w:p>
        </w:tc>
        <w:tc>
          <w:tcPr>
            <w:tcW w:w="1560" w:type="dxa"/>
          </w:tcPr>
          <w:p w:rsidR="0012350B" w:rsidRPr="00C371EC" w:rsidRDefault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</w:tcPr>
          <w:p w:rsidR="0012350B" w:rsidRPr="00C371EC" w:rsidRDefault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560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7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418" w:type="dxa"/>
          </w:tcPr>
          <w:p w:rsidR="0012350B" w:rsidRPr="00C371EC" w:rsidRDefault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57 305,70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63 343,78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57 305,70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63 343,78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bottom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шенств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вание кадров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поте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циала и социал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гических кадров в общем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9" w:type="dxa"/>
          </w:tcPr>
          <w:p w:rsidR="00DF10B5" w:rsidRPr="00C371EC" w:rsidRDefault="005C4A5B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9" w:type="dxa"/>
          </w:tcPr>
          <w:p w:rsidR="00DF10B5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 «Управление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843,75</w:t>
            </w:r>
          </w:p>
        </w:tc>
        <w:tc>
          <w:tcPr>
            <w:tcW w:w="1559" w:type="dxa"/>
          </w:tcPr>
          <w:p w:rsidR="00DF10B5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bottom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зация и провед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тий для детей и молод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жи в сфере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0C2DF4"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7 188,80</w:t>
            </w:r>
          </w:p>
        </w:tc>
        <w:tc>
          <w:tcPr>
            <w:tcW w:w="1559" w:type="dxa"/>
          </w:tcPr>
          <w:p w:rsidR="000C2DF4" w:rsidRPr="00C371EC" w:rsidRDefault="000C2DF4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0C2DF4" w:rsidRPr="00C371EC" w:rsidRDefault="000C2DF4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7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60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7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8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2 520,80</w:t>
            </w:r>
          </w:p>
        </w:tc>
        <w:tc>
          <w:tcPr>
            <w:tcW w:w="1559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7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60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7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8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2 117,47</w:t>
            </w:r>
          </w:p>
        </w:tc>
        <w:tc>
          <w:tcPr>
            <w:tcW w:w="1559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2 181,53</w:t>
            </w:r>
          </w:p>
        </w:tc>
        <w:tc>
          <w:tcPr>
            <w:tcW w:w="1560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7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60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7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418" w:type="dxa"/>
          </w:tcPr>
          <w:p w:rsidR="000C2DF4" w:rsidRPr="00C371EC" w:rsidRDefault="000C2DF4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мы МУ «Управление социальной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403,33</w:t>
            </w:r>
          </w:p>
        </w:tc>
        <w:tc>
          <w:tcPr>
            <w:tcW w:w="1559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хранения укрепл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зд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ровья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подрос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9" w:type="dxa"/>
          </w:tcPr>
          <w:p w:rsidR="000C2DF4" w:rsidRPr="00C371EC" w:rsidRDefault="00EF4B7D" w:rsidP="005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560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7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8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9" w:type="dxa"/>
          </w:tcPr>
          <w:p w:rsidR="000C2DF4" w:rsidRPr="00C371EC" w:rsidRDefault="00EF4B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7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560" w:type="dxa"/>
          </w:tcPr>
          <w:p w:rsidR="000C2DF4" w:rsidRPr="00C371EC" w:rsidRDefault="000C2DF4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7" w:type="dxa"/>
          </w:tcPr>
          <w:p w:rsidR="000C2DF4" w:rsidRPr="00C371EC" w:rsidRDefault="000C2DF4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8" w:type="dxa"/>
          </w:tcPr>
          <w:p w:rsidR="000C2DF4" w:rsidRPr="00C371EC" w:rsidRDefault="000C2DF4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25 485,48</w:t>
            </w:r>
          </w:p>
        </w:tc>
        <w:tc>
          <w:tcPr>
            <w:tcW w:w="1559" w:type="dxa"/>
          </w:tcPr>
          <w:p w:rsidR="000C2DF4" w:rsidRPr="00C371EC" w:rsidRDefault="00EF4B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7" w:type="dxa"/>
          </w:tcPr>
          <w:p w:rsidR="000C2DF4" w:rsidRPr="00C371EC" w:rsidRDefault="000C2DF4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560" w:type="dxa"/>
          </w:tcPr>
          <w:p w:rsidR="000C2DF4" w:rsidRPr="00C371EC" w:rsidRDefault="000C2DF4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7" w:type="dxa"/>
          </w:tcPr>
          <w:p w:rsidR="000C2DF4" w:rsidRPr="00C371EC" w:rsidRDefault="000C2DF4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418" w:type="dxa"/>
          </w:tcPr>
          <w:p w:rsidR="000C2DF4" w:rsidRPr="00C371EC" w:rsidRDefault="000C2DF4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15 555,55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15 555,55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60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417" w:type="dxa"/>
          </w:tcPr>
          <w:p w:rsidR="00DF10B5" w:rsidRPr="00C371EC" w:rsidRDefault="00DF10B5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bottom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тий в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ласти общего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9" w:type="dxa"/>
          </w:tcPr>
          <w:p w:rsidR="000C2DF4" w:rsidRPr="00C371EC" w:rsidRDefault="00EF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7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60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7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8" w:type="dxa"/>
          </w:tcPr>
          <w:p w:rsidR="000C2DF4" w:rsidRPr="00C371EC" w:rsidRDefault="000C2DF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0C2DF4" w:rsidRPr="00773F24" w:rsidTr="000C2DF4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9" w:type="dxa"/>
          </w:tcPr>
          <w:p w:rsidR="000C2DF4" w:rsidRPr="00C371EC" w:rsidRDefault="00EF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7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60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7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8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DF10B5" w:rsidRPr="00773F24" w:rsidTr="000C2DF4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4" w:rsidRPr="00773F24" w:rsidTr="000C2DF4">
        <w:trPr>
          <w:gridAfter w:val="9"/>
          <w:wAfter w:w="13358" w:type="dxa"/>
        </w:trPr>
        <w:tc>
          <w:tcPr>
            <w:tcW w:w="629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DF4" w:rsidRPr="00773F24" w:rsidRDefault="000C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DF4" w:rsidRPr="00773F24" w:rsidRDefault="000C2DF4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0C2DF4" w:rsidRPr="00C371EC" w:rsidRDefault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9" w:type="dxa"/>
          </w:tcPr>
          <w:p w:rsidR="000C2DF4" w:rsidRPr="00C371EC" w:rsidRDefault="00EF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7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60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7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418" w:type="dxa"/>
          </w:tcPr>
          <w:p w:rsidR="000C2DF4" w:rsidRPr="00C371EC" w:rsidRDefault="000C2DF4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но-технич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ской 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зы учр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ждений общего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4 341,03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1 072,96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1 072,96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DF10B5" w:rsidRPr="00773F24" w:rsidTr="00DF10B5">
        <w:tblPrEx>
          <w:tblBorders>
            <w:right w:val="nil"/>
          </w:tblBorders>
        </w:tblPrEx>
        <w:trPr>
          <w:gridAfter w:val="9"/>
          <w:wAfter w:w="13358" w:type="dxa"/>
        </w:trPr>
        <w:tc>
          <w:tcPr>
            <w:tcW w:w="13812" w:type="dxa"/>
            <w:gridSpan w:val="10"/>
            <w:tcBorders>
              <w:right w:val="single" w:sz="4" w:space="0" w:color="auto"/>
            </w:tcBorders>
          </w:tcPr>
          <w:p w:rsidR="00DF10B5" w:rsidRPr="00C371EC" w:rsidRDefault="00DF10B5" w:rsidP="00F00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00EA0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городе-курорте Пятигорске»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10B5" w:rsidRPr="00C371EC" w:rsidRDefault="00DF10B5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F7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7F1BF7" w:rsidRPr="00773F24" w:rsidRDefault="007F1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BF7" w:rsidRPr="00773F24" w:rsidRDefault="007F1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грамма,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7F1BF7" w:rsidRPr="00773F24" w:rsidRDefault="007F1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BF7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116 209,69</w:t>
            </w:r>
          </w:p>
        </w:tc>
        <w:tc>
          <w:tcPr>
            <w:tcW w:w="1559" w:type="dxa"/>
          </w:tcPr>
          <w:p w:rsidR="007F1BF7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114 937,12</w:t>
            </w:r>
          </w:p>
        </w:tc>
        <w:tc>
          <w:tcPr>
            <w:tcW w:w="1560" w:type="dxa"/>
          </w:tcPr>
          <w:p w:rsidR="007F1BF7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115 461,1</w:t>
            </w:r>
          </w:p>
        </w:tc>
        <w:tc>
          <w:tcPr>
            <w:tcW w:w="1559" w:type="dxa"/>
          </w:tcPr>
          <w:p w:rsidR="007F1BF7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114 063,35</w:t>
            </w:r>
          </w:p>
        </w:tc>
        <w:tc>
          <w:tcPr>
            <w:tcW w:w="1417" w:type="dxa"/>
          </w:tcPr>
          <w:p w:rsidR="007F1BF7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  <w:tc>
          <w:tcPr>
            <w:tcW w:w="1560" w:type="dxa"/>
          </w:tcPr>
          <w:p w:rsidR="007F1BF7" w:rsidRPr="00C371EC" w:rsidRDefault="007F1BF7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  <w:tc>
          <w:tcPr>
            <w:tcW w:w="1417" w:type="dxa"/>
          </w:tcPr>
          <w:p w:rsidR="007F1BF7" w:rsidRPr="00C371EC" w:rsidRDefault="007F1BF7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  <w:tc>
          <w:tcPr>
            <w:tcW w:w="1418" w:type="dxa"/>
          </w:tcPr>
          <w:p w:rsidR="007F1BF7" w:rsidRPr="00C371EC" w:rsidRDefault="007F1BF7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</w:tr>
      <w:tr w:rsidR="000E296E" w:rsidRPr="00773F24" w:rsidTr="000E296E">
        <w:trPr>
          <w:gridAfter w:val="9"/>
          <w:wAfter w:w="13358" w:type="dxa"/>
        </w:trPr>
        <w:tc>
          <w:tcPr>
            <w:tcW w:w="629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88 040,06</w:t>
            </w:r>
          </w:p>
        </w:tc>
        <w:tc>
          <w:tcPr>
            <w:tcW w:w="1559" w:type="dxa"/>
          </w:tcPr>
          <w:p w:rsidR="000E296E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89 563,22</w:t>
            </w:r>
          </w:p>
        </w:tc>
        <w:tc>
          <w:tcPr>
            <w:tcW w:w="1560" w:type="dxa"/>
          </w:tcPr>
          <w:p w:rsidR="000E296E" w:rsidRPr="00C371EC" w:rsidRDefault="000E296E" w:rsidP="007C4CCA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417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560" w:type="dxa"/>
          </w:tcPr>
          <w:p w:rsidR="000E296E" w:rsidRPr="00C371EC" w:rsidRDefault="000E296E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7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8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6E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86 239,06</w:t>
            </w:r>
          </w:p>
        </w:tc>
        <w:tc>
          <w:tcPr>
            <w:tcW w:w="1559" w:type="dxa"/>
          </w:tcPr>
          <w:p w:rsidR="000E296E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89 563,22</w:t>
            </w:r>
          </w:p>
        </w:tc>
        <w:tc>
          <w:tcPr>
            <w:tcW w:w="1560" w:type="dxa"/>
          </w:tcPr>
          <w:p w:rsidR="000E296E" w:rsidRPr="00C371EC" w:rsidRDefault="00FB3634" w:rsidP="000E296E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87 315,95</w:t>
            </w:r>
          </w:p>
        </w:tc>
        <w:tc>
          <w:tcPr>
            <w:tcW w:w="1559" w:type="dxa"/>
          </w:tcPr>
          <w:p w:rsidR="000E296E" w:rsidRPr="00C371EC" w:rsidRDefault="000E296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417" w:type="dxa"/>
          </w:tcPr>
          <w:p w:rsidR="000E296E" w:rsidRPr="00C371EC" w:rsidRDefault="000E296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560" w:type="dxa"/>
          </w:tcPr>
          <w:p w:rsidR="000E296E" w:rsidRPr="00C371EC" w:rsidRDefault="000E296E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7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8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10" w:rsidRPr="00773F24" w:rsidTr="00D42910">
        <w:trPr>
          <w:gridAfter w:val="9"/>
          <w:wAfter w:w="13358" w:type="dxa"/>
        </w:trPr>
        <w:tc>
          <w:tcPr>
            <w:tcW w:w="629" w:type="dxa"/>
          </w:tcPr>
          <w:p w:rsidR="00D42910" w:rsidRPr="00773F24" w:rsidRDefault="00D42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910" w:rsidRPr="00773F24" w:rsidRDefault="00D42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910" w:rsidRPr="00773F24" w:rsidRDefault="00D42910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42910" w:rsidRPr="00C371EC" w:rsidRDefault="00D42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42 649,53</w:t>
            </w:r>
          </w:p>
        </w:tc>
        <w:tc>
          <w:tcPr>
            <w:tcW w:w="1559" w:type="dxa"/>
          </w:tcPr>
          <w:p w:rsidR="00D42910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47 636,06</w:t>
            </w:r>
          </w:p>
        </w:tc>
        <w:tc>
          <w:tcPr>
            <w:tcW w:w="1560" w:type="dxa"/>
          </w:tcPr>
          <w:p w:rsidR="00D42910" w:rsidRPr="00C371EC" w:rsidRDefault="00715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</w:tcPr>
          <w:p w:rsidR="00D42910" w:rsidRPr="00C371EC" w:rsidRDefault="00D42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417" w:type="dxa"/>
          </w:tcPr>
          <w:p w:rsidR="00D42910" w:rsidRPr="00C371EC" w:rsidRDefault="00D42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560" w:type="dxa"/>
          </w:tcPr>
          <w:p w:rsidR="00D42910" w:rsidRPr="00C371EC" w:rsidRDefault="00D42910" w:rsidP="00D4291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417" w:type="dxa"/>
          </w:tcPr>
          <w:p w:rsidR="00D42910" w:rsidRPr="00C371EC" w:rsidRDefault="00D42910" w:rsidP="00D4291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418" w:type="dxa"/>
          </w:tcPr>
          <w:p w:rsidR="00D42910" w:rsidRPr="00C371EC" w:rsidRDefault="00D42910" w:rsidP="00D4291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</w:tr>
      <w:tr w:rsidR="000E296E" w:rsidRPr="00773F24" w:rsidTr="000E296E">
        <w:trPr>
          <w:gridAfter w:val="9"/>
          <w:wAfter w:w="13358" w:type="dxa"/>
        </w:trPr>
        <w:tc>
          <w:tcPr>
            <w:tcW w:w="629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96E" w:rsidRPr="00773F24" w:rsidRDefault="000E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296E" w:rsidRPr="00773F24" w:rsidRDefault="000E296E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9" w:type="dxa"/>
          </w:tcPr>
          <w:p w:rsidR="000E296E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417" w:type="dxa"/>
          </w:tcPr>
          <w:p w:rsidR="000E296E" w:rsidRPr="00C371EC" w:rsidRDefault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560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7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8" w:type="dxa"/>
          </w:tcPr>
          <w:p w:rsidR="000E296E" w:rsidRPr="00C371EC" w:rsidRDefault="000E296E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  <w:r w:rsidR="00247A37"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 «Управление образования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4 092,72</w:t>
            </w:r>
          </w:p>
        </w:tc>
        <w:tc>
          <w:tcPr>
            <w:tcW w:w="1559" w:type="dxa"/>
          </w:tcPr>
          <w:p w:rsidR="00DF10B5" w:rsidRPr="00C371EC" w:rsidRDefault="00DF10B5" w:rsidP="00E0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следу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щие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новные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blPrEx>
          <w:tblBorders>
            <w:insideH w:val="nil"/>
          </w:tblBorders>
        </w:tblPrEx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тавления дополн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9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Пятигорска, в т.ч.</w:t>
            </w:r>
          </w:p>
        </w:tc>
        <w:tc>
          <w:tcPr>
            <w:tcW w:w="1417" w:type="dxa"/>
          </w:tcPr>
          <w:p w:rsidR="00373D93" w:rsidRPr="00C371EC" w:rsidRDefault="00373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87 346,78</w:t>
            </w:r>
          </w:p>
        </w:tc>
        <w:tc>
          <w:tcPr>
            <w:tcW w:w="1559" w:type="dxa"/>
          </w:tcPr>
          <w:p w:rsidR="00373D93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89 563,22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8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9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373D93" w:rsidRPr="00C371EC" w:rsidRDefault="00373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85 545,78</w:t>
            </w:r>
          </w:p>
        </w:tc>
        <w:tc>
          <w:tcPr>
            <w:tcW w:w="1559" w:type="dxa"/>
          </w:tcPr>
          <w:p w:rsidR="00373D93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89 563,22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418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9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3D93" w:rsidRPr="00773F24" w:rsidRDefault="00373D93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373D93" w:rsidRPr="00C371EC" w:rsidRDefault="00373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41 956,25</w:t>
            </w:r>
          </w:p>
        </w:tc>
        <w:tc>
          <w:tcPr>
            <w:tcW w:w="1559" w:type="dxa"/>
          </w:tcPr>
          <w:p w:rsidR="00373D93" w:rsidRPr="00C371EC" w:rsidRDefault="007F1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47 636,06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418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</w:tr>
      <w:tr w:rsidR="00373D9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D93" w:rsidRPr="00773F24" w:rsidRDefault="00373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3D93" w:rsidRPr="00773F24" w:rsidRDefault="00373D93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373D93" w:rsidRPr="00C371EC" w:rsidRDefault="00373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9" w:type="dxa"/>
          </w:tcPr>
          <w:p w:rsidR="00373D93" w:rsidRPr="00C371EC" w:rsidRDefault="00096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560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7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8" w:type="dxa"/>
          </w:tcPr>
          <w:p w:rsidR="00373D93" w:rsidRPr="00C371EC" w:rsidRDefault="00373D93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4 092,72</w:t>
            </w:r>
          </w:p>
        </w:tc>
        <w:tc>
          <w:tcPr>
            <w:tcW w:w="1559" w:type="dxa"/>
          </w:tcPr>
          <w:p w:rsidR="00DF10B5" w:rsidRPr="00C371EC" w:rsidRDefault="00DF10B5" w:rsidP="00542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культуры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тий в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ласти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30,55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ствление кап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тального и тек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щего 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монта муниц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"Управление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662,73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13812" w:type="dxa"/>
            <w:gridSpan w:val="10"/>
          </w:tcPr>
          <w:p w:rsidR="00DF10B5" w:rsidRPr="00C371EC" w:rsidRDefault="00DF10B5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F00EA0">
              <w:rPr>
                <w:rFonts w:ascii="Times New Roman" w:hAnsi="Times New Roman" w:cs="Times New Roman"/>
                <w:sz w:val="24"/>
                <w:szCs w:val="24"/>
              </w:rPr>
              <w:t xml:space="preserve">4: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объектов муниципальной собственности»</w:t>
            </w:r>
          </w:p>
        </w:tc>
        <w:tc>
          <w:tcPr>
            <w:tcW w:w="1418" w:type="dxa"/>
          </w:tcPr>
          <w:p w:rsidR="00DF10B5" w:rsidRPr="00C371EC" w:rsidRDefault="00DF10B5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DF10B5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DF10B5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DF10B5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мы МУ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DF10B5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DF10B5" w:rsidRPr="00C371EC" w:rsidRDefault="00DF10B5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 w:rsidR="005C4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DF10B5" w:rsidRPr="00C371EC" w:rsidRDefault="00DF10B5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 w:rsidR="005C4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следу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щие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новные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blPrEx>
          <w:tblBorders>
            <w:insideH w:val="nil"/>
          </w:tblBorders>
        </w:tblPrEx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тельство детского сада-яслей на 220 мест, ст. Ко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новская, перес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улиц Шоссе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и Почтовая (в т.ч. ПСД)</w:t>
            </w:r>
          </w:p>
        </w:tc>
        <w:tc>
          <w:tcPr>
            <w:tcW w:w="1560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179 426,03</w:t>
            </w:r>
          </w:p>
        </w:tc>
        <w:tc>
          <w:tcPr>
            <w:tcW w:w="1560" w:type="dxa"/>
          </w:tcPr>
          <w:p w:rsidR="00DF10B5" w:rsidRPr="00C371EC" w:rsidRDefault="00DF10B5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48 911,4</w:t>
            </w:r>
            <w:r w:rsidR="00C94373"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DF10B5" w:rsidRPr="00C371EC" w:rsidRDefault="00DF10B5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  <w:r w:rsidR="00C94373"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DF10B5" w:rsidRPr="00C371EC" w:rsidRDefault="00DF10B5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  <w:r w:rsidR="00C94373"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Реконс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рукция с элеме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тами 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таврации здания муниц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тельного учрежд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ги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назия № 11 в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роде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тигорске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Пятигорска, в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171 799,66</w:t>
            </w:r>
          </w:p>
        </w:tc>
        <w:tc>
          <w:tcPr>
            <w:tcW w:w="1560" w:type="dxa"/>
          </w:tcPr>
          <w:p w:rsidR="00DF10B5" w:rsidRPr="00C371EC" w:rsidRDefault="00C94373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 w:rsidR="005C4A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C4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края (далее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DF10B5" w:rsidRPr="00C371EC" w:rsidRDefault="005C4A5B" w:rsidP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DF10B5" w:rsidRPr="00C371EC" w:rsidRDefault="005C4A5B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9" w:type="dxa"/>
          </w:tcPr>
          <w:p w:rsidR="00DF10B5" w:rsidRPr="00C371EC" w:rsidRDefault="00DF10B5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DF10B5" w:rsidRPr="00C371EC" w:rsidRDefault="005C4A5B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773F24" w:rsidRDefault="00DF10B5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соисполнит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«Управление архитектуры, строительс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и жили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DF10B5" w:rsidRPr="00C371EC" w:rsidRDefault="005C4A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CB0E71">
        <w:trPr>
          <w:gridAfter w:val="9"/>
          <w:wAfter w:w="13358" w:type="dxa"/>
        </w:trPr>
        <w:tc>
          <w:tcPr>
            <w:tcW w:w="15230" w:type="dxa"/>
            <w:gridSpan w:val="11"/>
          </w:tcPr>
          <w:p w:rsidR="00DF10B5" w:rsidRPr="00C371EC" w:rsidRDefault="00DF10B5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00EA0">
              <w:rPr>
                <w:rFonts w:ascii="Times New Roman" w:hAnsi="Times New Roman" w:cs="Times New Roman"/>
                <w:sz w:val="24"/>
                <w:szCs w:val="24"/>
              </w:rPr>
              <w:t xml:space="preserve">5: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C9437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560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C94373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C9437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C94373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C9437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C94373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C9437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373" w:rsidRPr="00C371EC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C9437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773F24" w:rsidRDefault="00C94373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C94373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DF10B5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следу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щие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новные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560" w:type="dxa"/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773F24" w:rsidTr="00DF10B5">
        <w:tblPrEx>
          <w:tblBorders>
            <w:insideH w:val="nil"/>
          </w:tblBorders>
        </w:tblPrEx>
        <w:trPr>
          <w:gridAfter w:val="9"/>
          <w:wAfter w:w="13358" w:type="dxa"/>
        </w:trPr>
        <w:tc>
          <w:tcPr>
            <w:tcW w:w="629" w:type="dxa"/>
            <w:tcBorders>
              <w:top w:val="nil"/>
            </w:tcBorders>
          </w:tcPr>
          <w:p w:rsidR="00DF10B5" w:rsidRPr="00773F24" w:rsidRDefault="0063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F10B5"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реализ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tcBorders>
              <w:top w:val="nil"/>
            </w:tcBorders>
          </w:tcPr>
          <w:p w:rsidR="00DF10B5" w:rsidRPr="00773F24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10B5" w:rsidRPr="00C371EC" w:rsidRDefault="00DF10B5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B2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9F64B2" w:rsidRPr="00773F24" w:rsidRDefault="009F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4B2" w:rsidRPr="00773F24" w:rsidRDefault="009F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B2" w:rsidRPr="00773F24" w:rsidRDefault="009F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417" w:type="dxa"/>
          </w:tcPr>
          <w:p w:rsidR="009F64B2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9F64B2" w:rsidRPr="00C371EC" w:rsidRDefault="009F64B2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9F64B2" w:rsidRPr="00C371EC" w:rsidRDefault="009F64B2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9F64B2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9F64B2" w:rsidRPr="00773F24" w:rsidRDefault="009F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4B2" w:rsidRPr="00773F24" w:rsidRDefault="009F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4B2" w:rsidRPr="00773F24" w:rsidRDefault="009F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F64B2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9F64B2" w:rsidRPr="00C371EC" w:rsidRDefault="009F64B2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9F64B2" w:rsidRPr="00C371EC" w:rsidRDefault="009F64B2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9F64B2" w:rsidRPr="00C371EC" w:rsidRDefault="009F64B2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C94373" w:rsidRPr="00773F24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373" w:rsidRPr="00C371EC" w:rsidRDefault="00C943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C371EC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373" w:rsidRPr="00C371EC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C94373" w:rsidRPr="00E869E9" w:rsidTr="00DF10B5">
        <w:trPr>
          <w:gridAfter w:val="9"/>
          <w:wAfter w:w="13358" w:type="dxa"/>
        </w:trPr>
        <w:tc>
          <w:tcPr>
            <w:tcW w:w="629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373" w:rsidRPr="00773F24" w:rsidRDefault="00C94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373" w:rsidRPr="00773F24" w:rsidRDefault="00C94373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«Управление образования администр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C94373" w:rsidRPr="00C371EC" w:rsidRDefault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9" w:type="dxa"/>
          </w:tcPr>
          <w:p w:rsidR="00C94373" w:rsidRPr="00C371EC" w:rsidRDefault="009F64B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</w:tcPr>
          <w:p w:rsidR="00C94373" w:rsidRPr="00C371EC" w:rsidRDefault="00C94373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560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7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418" w:type="dxa"/>
          </w:tcPr>
          <w:p w:rsidR="00C94373" w:rsidRPr="00C371EC" w:rsidRDefault="00C94373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  <w:r w:rsidR="0095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9E9" w:rsidRPr="005E01B9" w:rsidRDefault="00E869E9" w:rsidP="005E01B9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69E9" w:rsidRPr="005E01B9" w:rsidRDefault="00E869E9" w:rsidP="005E01B9">
      <w:pPr>
        <w:pStyle w:val="ConsPlusNormal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5E01B9" w:rsidRDefault="005E01B9" w:rsidP="005E01B9">
      <w:pPr>
        <w:pStyle w:val="ConsPlusNormal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9E9" w:rsidRPr="005E01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5E01B9" w:rsidRDefault="005E01B9" w:rsidP="005E01B9">
      <w:pPr>
        <w:pStyle w:val="ConsPlusNormal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0B5" w:rsidRPr="00E869E9" w:rsidRDefault="00DF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E601E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2616"/>
      <w:bookmarkEnd w:id="28"/>
      <w:r w:rsidRPr="001E60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869E9" w:rsidRPr="005E01B9" w:rsidRDefault="005E01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601E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муниципальной программы города-курорта Пятигорска «Развитие образования»</w:t>
      </w:r>
    </w:p>
    <w:p w:rsidR="00E869E9" w:rsidRPr="00E869E9" w:rsidRDefault="00E869E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3752"/>
        <w:gridCol w:w="4111"/>
        <w:gridCol w:w="1418"/>
        <w:gridCol w:w="1418"/>
        <w:gridCol w:w="3912"/>
      </w:tblGrid>
      <w:tr w:rsidR="00E869E9" w:rsidRPr="005E01B9" w:rsidTr="00B50F18">
        <w:tc>
          <w:tcPr>
            <w:tcW w:w="846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2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мероприятия подпрограммы программы</w:t>
            </w:r>
          </w:p>
        </w:tc>
        <w:tc>
          <w:tcPr>
            <w:tcW w:w="4111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 программы, основного мер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приятия подпрограммы программы</w:t>
            </w:r>
          </w:p>
        </w:tc>
        <w:tc>
          <w:tcPr>
            <w:tcW w:w="2836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12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E869E9" w:rsidRPr="005E01B9" w:rsidTr="00B50F18">
        <w:tc>
          <w:tcPr>
            <w:tcW w:w="846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18" w:type="dxa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912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E86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Цель программы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мы дошкольного образования в городе-курорте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 образов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23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B9011C" w:rsidRPr="00B9011C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ние 1 к муниципальной программе города-курорта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учреждениях дошкольного образования</w:t>
            </w:r>
          </w:p>
        </w:tc>
      </w:tr>
      <w:tr w:rsidR="00E869E9" w:rsidRPr="005E01B9" w:rsidTr="00B50F18">
        <w:tblPrEx>
          <w:tblBorders>
            <w:insideH w:val="nil"/>
          </w:tblBorders>
        </w:tblPrEx>
        <w:tc>
          <w:tcPr>
            <w:tcW w:w="846" w:type="dxa"/>
            <w:tcBorders>
              <w:top w:val="nil"/>
            </w:tcBorders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тенциала и социальная поддержка педагогических кадров в дошкол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ном образовании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</w:tcBorders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nil"/>
            </w:tcBorders>
          </w:tcPr>
          <w:p w:rsidR="00E869E9" w:rsidRPr="005E01B9" w:rsidRDefault="00335CF3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770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.2.5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дошкольного образования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.2.5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таблице Приложение 1 к муниципальной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.3.1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48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мы общего образования в городе-курорте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CC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платного общего образования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822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3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11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82213B" w:rsidRPr="008221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Развитие кадрового потенциала в общеобразовательных учреждениях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тенциала и социальная поддержка педагогических кадров в общем образовании</w:t>
            </w:r>
          </w:p>
        </w:tc>
        <w:tc>
          <w:tcPr>
            <w:tcW w:w="4111" w:type="dxa"/>
            <w:vMerge w:val="restart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4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2.2.7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D81CC4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ти общего образования</w:t>
            </w:r>
          </w:p>
        </w:tc>
        <w:tc>
          <w:tcPr>
            <w:tcW w:w="4111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shd w:val="clear" w:color="auto" w:fill="auto"/>
          </w:tcPr>
          <w:p w:rsidR="00E869E9" w:rsidRPr="00F00EA0" w:rsidRDefault="00D81CC4" w:rsidP="00F1762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622" w:rsidRPr="00D8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67" w:rsidRPr="00D81C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города-курорта Пятигорска </w:t>
            </w:r>
            <w:r w:rsidR="005E01B9" w:rsidRPr="00D8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5E01B9" w:rsidRPr="00D81CC4"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молодежи в сфере образования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соц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альной поддержки населения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6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.3.2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детей и подростков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98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.4.3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.5.1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допо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городе-курорте Пятигорске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 к муниципальной программе гор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</w:t>
            </w:r>
          </w:p>
        </w:tc>
      </w:tr>
      <w:tr w:rsidR="00DF10B5" w:rsidRPr="005E01B9" w:rsidTr="00B50F18">
        <w:tc>
          <w:tcPr>
            <w:tcW w:w="846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52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4111" w:type="dxa"/>
            <w:vMerge w:val="restart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; соисполнители подпрограммы -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8" w:type="dxa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12" w:type="dxa"/>
            <w:vMerge w:val="restart"/>
          </w:tcPr>
          <w:p w:rsidR="00DF10B5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1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города-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курорта Пятигорска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0B5" w:rsidRPr="005E01B9" w:rsidTr="00B50F18">
        <w:tc>
          <w:tcPr>
            <w:tcW w:w="846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752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ти дополнительного образования</w:t>
            </w:r>
          </w:p>
        </w:tc>
        <w:tc>
          <w:tcPr>
            <w:tcW w:w="4111" w:type="dxa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12" w:type="dxa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B50F18">
        <w:tc>
          <w:tcPr>
            <w:tcW w:w="846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752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4111" w:type="dxa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12" w:type="dxa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B50F18">
        <w:tc>
          <w:tcPr>
            <w:tcW w:w="846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B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12" w:type="dxa"/>
          </w:tcPr>
          <w:p w:rsidR="00DF10B5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DF10B5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0B5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52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Реконструкция с элементами ре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таврации здания муниципального образовательного учреждения гимназия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11 в городе Пятиго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ске (в т.ч. ПСД)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архитектуры, строительства и жилищно-коммунального хозяйства администрации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12" w:type="dxa"/>
          </w:tcPr>
          <w:p w:rsidR="00E869E9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4611" w:type="dxa"/>
            <w:gridSpan w:val="5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сада-ясли на 220 мест, ст. Константиновская, пересечение улиц Шоссейная и Почтовая (в т.ч. ПСД)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архитектуры, строительства и жилищно-коммунального хозяйства администрации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12" w:type="dxa"/>
          </w:tcPr>
          <w:p w:rsidR="00E869E9" w:rsidRPr="005E01B9" w:rsidRDefault="00335CF3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4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мы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и общ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B50F18">
        <w:tc>
          <w:tcPr>
            <w:tcW w:w="846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52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111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29" w:name="_GoBack"/>
        <w:bookmarkEnd w:id="29"/>
        <w:tc>
          <w:tcPr>
            <w:tcW w:w="3912" w:type="dxa"/>
          </w:tcPr>
          <w:p w:rsidR="00E869E9" w:rsidRPr="005E01B9" w:rsidRDefault="00335CF3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64359" w:rsidRPr="00892E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"P667" </w:instrText>
            </w: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гор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 w:rsidSect="00DF10B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E869E9" w:rsidRPr="007047B9" w:rsidRDefault="00E869E9" w:rsidP="007047B9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869E9" w:rsidRPr="007047B9" w:rsidRDefault="00E869E9" w:rsidP="007047B9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7047B9" w:rsidRDefault="00E869E9" w:rsidP="007047B9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7047B9" w:rsidRDefault="007047B9" w:rsidP="007047B9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7047B9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0" w:name="P2791"/>
      <w:bookmarkEnd w:id="30"/>
      <w:r w:rsidRPr="007047B9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7047B9" w:rsidRDefault="00704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7B9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муниципальной</w:t>
      </w:r>
      <w:r w:rsidR="00814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рограммы города-курорта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,</w:t>
      </w:r>
      <w:r w:rsidR="00814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задачам подпрограмм программы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8"/>
        <w:gridCol w:w="737"/>
        <w:gridCol w:w="761"/>
        <w:gridCol w:w="737"/>
        <w:gridCol w:w="733"/>
        <w:gridCol w:w="850"/>
        <w:gridCol w:w="734"/>
        <w:gridCol w:w="693"/>
        <w:gridCol w:w="992"/>
      </w:tblGrid>
      <w:tr w:rsidR="00C232F3" w:rsidRPr="00E869E9" w:rsidTr="00CC4876">
        <w:tc>
          <w:tcPr>
            <w:tcW w:w="794" w:type="dxa"/>
            <w:vMerge w:val="restart"/>
            <w:vAlign w:val="center"/>
          </w:tcPr>
          <w:p w:rsidR="00C232F3" w:rsidRPr="00E869E9" w:rsidRDefault="00C2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18" w:type="dxa"/>
            <w:vMerge w:val="restart"/>
            <w:vAlign w:val="center"/>
          </w:tcPr>
          <w:p w:rsidR="00C232F3" w:rsidRPr="00E869E9" w:rsidRDefault="00C2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6237" w:type="dxa"/>
            <w:gridSpan w:val="8"/>
            <w:vAlign w:val="center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A8308C" w:rsidRPr="00E869E9" w:rsidTr="00A8308C">
        <w:tc>
          <w:tcPr>
            <w:tcW w:w="794" w:type="dxa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1" w:type="dxa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3" w:type="dxa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4" w:type="dxa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" w:type="dxa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A8308C" w:rsidRPr="00B46497" w:rsidRDefault="00A8308C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I Цель Программы Повыш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 доступности и качества дошкольного, общего, допо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Пятигорске, со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дание правовых и социально-экономических условий для нравственного, интеллект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ального и физического разв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тия детей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2F3" w:rsidRPr="00E869E9" w:rsidTr="00CC4876">
        <w:tc>
          <w:tcPr>
            <w:tcW w:w="10349" w:type="dxa"/>
            <w:gridSpan w:val="10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лее - Подпрограмма 1)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бесплатного 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по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витие кадрового потенциала в учреждения дошкольного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модернизация си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темы дошкольного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32F3" w:rsidRPr="00E869E9" w:rsidTr="00CC4876">
        <w:tc>
          <w:tcPr>
            <w:tcW w:w="10349" w:type="dxa"/>
            <w:gridSpan w:val="10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2)</w:t>
            </w:r>
          </w:p>
        </w:tc>
      </w:tr>
      <w:tr w:rsidR="00A8308C" w:rsidRPr="00E869E9" w:rsidTr="00A8308C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Обеспечение государственных гарантий по предоставлению общедоступного и бесплатн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начального общего, осно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общего и среднего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37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761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7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3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4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3" w:type="dxa"/>
            <w:tcBorders>
              <w:top w:val="nil"/>
            </w:tcBorders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</w:tcBorders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витие кадрового потенциала в общеобразовательных учре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муниц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пальной поддержки оздоро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ления и отдыха детей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темы начального общего,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 и среднего общего образования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32F3" w:rsidRPr="00E869E9" w:rsidTr="00CC4876">
        <w:tc>
          <w:tcPr>
            <w:tcW w:w="10349" w:type="dxa"/>
            <w:gridSpan w:val="10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развитие и модернизация си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темы дополнительного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2F3" w:rsidRPr="00E869E9" w:rsidTr="00CC4876">
        <w:tc>
          <w:tcPr>
            <w:tcW w:w="10349" w:type="dxa"/>
            <w:gridSpan w:val="10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4)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чающихся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организаций города в 1 - 11 классах в одну смену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308C" w:rsidRPr="00E869E9" w:rsidTr="00A8308C">
        <w:tc>
          <w:tcPr>
            <w:tcW w:w="794" w:type="dxa"/>
          </w:tcPr>
          <w:p w:rsidR="00A8308C" w:rsidRPr="00E869E9" w:rsidRDefault="00A8308C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возраста дополнительных мест в образовательных учр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ждениях, реализующих осно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ную общеобразовательную программу дошкольного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для детей в возрасте от 2 месяцев до 3 лет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1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F504A" w:rsidRPr="00E869E9" w:rsidRDefault="00CD692A" w:rsidP="002B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D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04A" w:rsidRPr="00E869E9" w:rsidSect="002B2775">
      <w:pgSz w:w="11905" w:h="16838"/>
      <w:pgMar w:top="0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31" w:rsidRPr="00692520" w:rsidRDefault="00DE2431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DE2431" w:rsidRPr="00692520" w:rsidRDefault="00DE2431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31" w:rsidRPr="00692520" w:rsidRDefault="00DE2431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DE2431" w:rsidRPr="00692520" w:rsidRDefault="00DE2431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21521"/>
    </w:sdtPr>
    <w:sdtEndPr>
      <w:rPr>
        <w:rFonts w:ascii="Times New Roman" w:hAnsi="Times New Roman" w:cs="Times New Roman"/>
        <w:sz w:val="28"/>
        <w:szCs w:val="28"/>
      </w:rPr>
    </w:sdtEndPr>
    <w:sdtContent>
      <w:p w:rsidR="00E765FB" w:rsidRPr="00692520" w:rsidRDefault="00E765F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t xml:space="preserve"> </w:t>
        </w:r>
        <w:r w:rsidR="00335CF3" w:rsidRPr="006925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5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35CF3" w:rsidRPr="006925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0C5">
          <w:rPr>
            <w:rFonts w:ascii="Times New Roman" w:hAnsi="Times New Roman" w:cs="Times New Roman"/>
            <w:noProof/>
            <w:sz w:val="28"/>
            <w:szCs w:val="28"/>
          </w:rPr>
          <w:t>84</w:t>
        </w:r>
        <w:r w:rsidR="00335CF3" w:rsidRPr="006925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E9"/>
    <w:rsid w:val="00010AA3"/>
    <w:rsid w:val="0001108A"/>
    <w:rsid w:val="000116F1"/>
    <w:rsid w:val="00015575"/>
    <w:rsid w:val="00032DB0"/>
    <w:rsid w:val="00040B99"/>
    <w:rsid w:val="00041B32"/>
    <w:rsid w:val="000456CF"/>
    <w:rsid w:val="000502A3"/>
    <w:rsid w:val="00053027"/>
    <w:rsid w:val="0005319C"/>
    <w:rsid w:val="000575B0"/>
    <w:rsid w:val="0007763C"/>
    <w:rsid w:val="00081A74"/>
    <w:rsid w:val="00087B7A"/>
    <w:rsid w:val="00091C66"/>
    <w:rsid w:val="0009490E"/>
    <w:rsid w:val="00096586"/>
    <w:rsid w:val="00096840"/>
    <w:rsid w:val="000A5837"/>
    <w:rsid w:val="000B1B16"/>
    <w:rsid w:val="000B2598"/>
    <w:rsid w:val="000B42EB"/>
    <w:rsid w:val="000C1CC4"/>
    <w:rsid w:val="000C1ECD"/>
    <w:rsid w:val="000C2DF4"/>
    <w:rsid w:val="000C349D"/>
    <w:rsid w:val="000C5385"/>
    <w:rsid w:val="000D2235"/>
    <w:rsid w:val="000D4F12"/>
    <w:rsid w:val="000E296E"/>
    <w:rsid w:val="000E7CA5"/>
    <w:rsid w:val="000F1047"/>
    <w:rsid w:val="000F18AA"/>
    <w:rsid w:val="000F5326"/>
    <w:rsid w:val="00100CAA"/>
    <w:rsid w:val="00101E61"/>
    <w:rsid w:val="001068CA"/>
    <w:rsid w:val="0012350B"/>
    <w:rsid w:val="001239F2"/>
    <w:rsid w:val="0012788A"/>
    <w:rsid w:val="0013740B"/>
    <w:rsid w:val="00141F2E"/>
    <w:rsid w:val="00146F67"/>
    <w:rsid w:val="00151643"/>
    <w:rsid w:val="00157440"/>
    <w:rsid w:val="001647C5"/>
    <w:rsid w:val="001756D3"/>
    <w:rsid w:val="001761AB"/>
    <w:rsid w:val="00181ED8"/>
    <w:rsid w:val="0018704D"/>
    <w:rsid w:val="00190D0B"/>
    <w:rsid w:val="00191D5F"/>
    <w:rsid w:val="001920C5"/>
    <w:rsid w:val="00194981"/>
    <w:rsid w:val="001955EF"/>
    <w:rsid w:val="001A1AD5"/>
    <w:rsid w:val="001B1F25"/>
    <w:rsid w:val="001C0036"/>
    <w:rsid w:val="001C1279"/>
    <w:rsid w:val="001D44DD"/>
    <w:rsid w:val="001E601E"/>
    <w:rsid w:val="001F7AE2"/>
    <w:rsid w:val="002029CD"/>
    <w:rsid w:val="00203151"/>
    <w:rsid w:val="00204BEC"/>
    <w:rsid w:val="0023578A"/>
    <w:rsid w:val="00245B7B"/>
    <w:rsid w:val="00247A37"/>
    <w:rsid w:val="00257A83"/>
    <w:rsid w:val="002616DE"/>
    <w:rsid w:val="002708C2"/>
    <w:rsid w:val="00271649"/>
    <w:rsid w:val="00276052"/>
    <w:rsid w:val="00283066"/>
    <w:rsid w:val="00283734"/>
    <w:rsid w:val="00287828"/>
    <w:rsid w:val="002910ED"/>
    <w:rsid w:val="00293231"/>
    <w:rsid w:val="0029786C"/>
    <w:rsid w:val="002A7613"/>
    <w:rsid w:val="002B19A9"/>
    <w:rsid w:val="002B2775"/>
    <w:rsid w:val="002B6267"/>
    <w:rsid w:val="002B7034"/>
    <w:rsid w:val="002C75EA"/>
    <w:rsid w:val="002E2BF5"/>
    <w:rsid w:val="002E6FFA"/>
    <w:rsid w:val="002F1556"/>
    <w:rsid w:val="00304218"/>
    <w:rsid w:val="003072C3"/>
    <w:rsid w:val="003101FC"/>
    <w:rsid w:val="003125A6"/>
    <w:rsid w:val="00326A55"/>
    <w:rsid w:val="00335CF3"/>
    <w:rsid w:val="00344ACA"/>
    <w:rsid w:val="003453E8"/>
    <w:rsid w:val="00351B5D"/>
    <w:rsid w:val="003525E1"/>
    <w:rsid w:val="0036112B"/>
    <w:rsid w:val="00367939"/>
    <w:rsid w:val="00371F09"/>
    <w:rsid w:val="003739EB"/>
    <w:rsid w:val="00373D93"/>
    <w:rsid w:val="0037669B"/>
    <w:rsid w:val="00380002"/>
    <w:rsid w:val="00385FE2"/>
    <w:rsid w:val="00386702"/>
    <w:rsid w:val="00392289"/>
    <w:rsid w:val="00396F0A"/>
    <w:rsid w:val="003A3C04"/>
    <w:rsid w:val="003A4D41"/>
    <w:rsid w:val="003A5BA7"/>
    <w:rsid w:val="003A67C2"/>
    <w:rsid w:val="003A77FF"/>
    <w:rsid w:val="003C0949"/>
    <w:rsid w:val="003C1EF6"/>
    <w:rsid w:val="003D47FA"/>
    <w:rsid w:val="003E191E"/>
    <w:rsid w:val="003E7BA6"/>
    <w:rsid w:val="003F5705"/>
    <w:rsid w:val="003F6EFB"/>
    <w:rsid w:val="00400DF1"/>
    <w:rsid w:val="004068FE"/>
    <w:rsid w:val="004122AF"/>
    <w:rsid w:val="004126ED"/>
    <w:rsid w:val="00427C31"/>
    <w:rsid w:val="00431555"/>
    <w:rsid w:val="004403E3"/>
    <w:rsid w:val="00443827"/>
    <w:rsid w:val="00444EBD"/>
    <w:rsid w:val="00447681"/>
    <w:rsid w:val="004518A7"/>
    <w:rsid w:val="004526E6"/>
    <w:rsid w:val="00455332"/>
    <w:rsid w:val="00471A53"/>
    <w:rsid w:val="00476DC7"/>
    <w:rsid w:val="004800FF"/>
    <w:rsid w:val="004821AF"/>
    <w:rsid w:val="00487A99"/>
    <w:rsid w:val="0049331A"/>
    <w:rsid w:val="004A1C5E"/>
    <w:rsid w:val="004A3294"/>
    <w:rsid w:val="004C51BE"/>
    <w:rsid w:val="004D2E98"/>
    <w:rsid w:val="004D515D"/>
    <w:rsid w:val="004D5AC0"/>
    <w:rsid w:val="004E3A6B"/>
    <w:rsid w:val="004E586B"/>
    <w:rsid w:val="00514625"/>
    <w:rsid w:val="00522614"/>
    <w:rsid w:val="005356AF"/>
    <w:rsid w:val="005362B5"/>
    <w:rsid w:val="005426ED"/>
    <w:rsid w:val="005437E0"/>
    <w:rsid w:val="00551D0D"/>
    <w:rsid w:val="00554EBE"/>
    <w:rsid w:val="00563256"/>
    <w:rsid w:val="00565459"/>
    <w:rsid w:val="00565EE2"/>
    <w:rsid w:val="005669F3"/>
    <w:rsid w:val="00567D96"/>
    <w:rsid w:val="00584C7F"/>
    <w:rsid w:val="005A26B1"/>
    <w:rsid w:val="005A58D9"/>
    <w:rsid w:val="005A7D89"/>
    <w:rsid w:val="005B4749"/>
    <w:rsid w:val="005B4F7E"/>
    <w:rsid w:val="005B7EF5"/>
    <w:rsid w:val="005C2A42"/>
    <w:rsid w:val="005C4A5B"/>
    <w:rsid w:val="005D0842"/>
    <w:rsid w:val="005D136F"/>
    <w:rsid w:val="005E01B9"/>
    <w:rsid w:val="005E19BD"/>
    <w:rsid w:val="005E1A28"/>
    <w:rsid w:val="005E2D04"/>
    <w:rsid w:val="005E52B0"/>
    <w:rsid w:val="005E6CBD"/>
    <w:rsid w:val="005F359E"/>
    <w:rsid w:val="005F504A"/>
    <w:rsid w:val="00605360"/>
    <w:rsid w:val="00610117"/>
    <w:rsid w:val="00612EDF"/>
    <w:rsid w:val="00612EF0"/>
    <w:rsid w:val="00616176"/>
    <w:rsid w:val="00620D72"/>
    <w:rsid w:val="00623D99"/>
    <w:rsid w:val="00624931"/>
    <w:rsid w:val="006258B5"/>
    <w:rsid w:val="00626344"/>
    <w:rsid w:val="00636298"/>
    <w:rsid w:val="00642616"/>
    <w:rsid w:val="00645819"/>
    <w:rsid w:val="0064795E"/>
    <w:rsid w:val="00647A38"/>
    <w:rsid w:val="0065252F"/>
    <w:rsid w:val="00652DA1"/>
    <w:rsid w:val="00660196"/>
    <w:rsid w:val="006636F2"/>
    <w:rsid w:val="006659E8"/>
    <w:rsid w:val="00683B14"/>
    <w:rsid w:val="006868DF"/>
    <w:rsid w:val="00686D49"/>
    <w:rsid w:val="00691880"/>
    <w:rsid w:val="00692520"/>
    <w:rsid w:val="00695E08"/>
    <w:rsid w:val="006A01F3"/>
    <w:rsid w:val="006A718B"/>
    <w:rsid w:val="006B5CE7"/>
    <w:rsid w:val="006B6637"/>
    <w:rsid w:val="006C36EA"/>
    <w:rsid w:val="006C5A11"/>
    <w:rsid w:val="006C74EB"/>
    <w:rsid w:val="006D2533"/>
    <w:rsid w:val="006D41D6"/>
    <w:rsid w:val="006E10E9"/>
    <w:rsid w:val="006E4573"/>
    <w:rsid w:val="006F1435"/>
    <w:rsid w:val="006F3C6A"/>
    <w:rsid w:val="00703A25"/>
    <w:rsid w:val="007047B9"/>
    <w:rsid w:val="00706F43"/>
    <w:rsid w:val="00713843"/>
    <w:rsid w:val="0071524F"/>
    <w:rsid w:val="00717859"/>
    <w:rsid w:val="00721184"/>
    <w:rsid w:val="007218BE"/>
    <w:rsid w:val="0072235F"/>
    <w:rsid w:val="00730F98"/>
    <w:rsid w:val="0073197A"/>
    <w:rsid w:val="00734E2F"/>
    <w:rsid w:val="00735184"/>
    <w:rsid w:val="00743FB2"/>
    <w:rsid w:val="00751198"/>
    <w:rsid w:val="007568AD"/>
    <w:rsid w:val="007653D8"/>
    <w:rsid w:val="007656B7"/>
    <w:rsid w:val="007657FF"/>
    <w:rsid w:val="00773F24"/>
    <w:rsid w:val="00775D95"/>
    <w:rsid w:val="007769C1"/>
    <w:rsid w:val="00776F0E"/>
    <w:rsid w:val="007851A0"/>
    <w:rsid w:val="007950B6"/>
    <w:rsid w:val="007A30C8"/>
    <w:rsid w:val="007A6CAE"/>
    <w:rsid w:val="007B18F7"/>
    <w:rsid w:val="007C4CCA"/>
    <w:rsid w:val="007E3B51"/>
    <w:rsid w:val="007F02DE"/>
    <w:rsid w:val="007F1BF7"/>
    <w:rsid w:val="007F2751"/>
    <w:rsid w:val="007F5903"/>
    <w:rsid w:val="007F6D91"/>
    <w:rsid w:val="008148AE"/>
    <w:rsid w:val="0082213B"/>
    <w:rsid w:val="00822F35"/>
    <w:rsid w:val="0082752C"/>
    <w:rsid w:val="00830985"/>
    <w:rsid w:val="00830987"/>
    <w:rsid w:val="00830C41"/>
    <w:rsid w:val="008339EC"/>
    <w:rsid w:val="00840F80"/>
    <w:rsid w:val="008427CE"/>
    <w:rsid w:val="0084630B"/>
    <w:rsid w:val="00856B3B"/>
    <w:rsid w:val="0086148C"/>
    <w:rsid w:val="00873AC5"/>
    <w:rsid w:val="00884CA9"/>
    <w:rsid w:val="00892E67"/>
    <w:rsid w:val="008A53DB"/>
    <w:rsid w:val="008B0877"/>
    <w:rsid w:val="008B2CCF"/>
    <w:rsid w:val="008B3888"/>
    <w:rsid w:val="008B4A53"/>
    <w:rsid w:val="008C3C4C"/>
    <w:rsid w:val="008D0CA7"/>
    <w:rsid w:val="008D6188"/>
    <w:rsid w:val="008D6F59"/>
    <w:rsid w:val="008E5B53"/>
    <w:rsid w:val="008E6EB9"/>
    <w:rsid w:val="008F13E0"/>
    <w:rsid w:val="008F6308"/>
    <w:rsid w:val="008F691B"/>
    <w:rsid w:val="00910C31"/>
    <w:rsid w:val="0092471B"/>
    <w:rsid w:val="00953BD2"/>
    <w:rsid w:val="009556F7"/>
    <w:rsid w:val="00970441"/>
    <w:rsid w:val="00983E2C"/>
    <w:rsid w:val="00984365"/>
    <w:rsid w:val="009848B9"/>
    <w:rsid w:val="009A0DF9"/>
    <w:rsid w:val="009A1E5B"/>
    <w:rsid w:val="009C5082"/>
    <w:rsid w:val="009C7491"/>
    <w:rsid w:val="009D0265"/>
    <w:rsid w:val="009D3818"/>
    <w:rsid w:val="009D3CCF"/>
    <w:rsid w:val="009E5FEF"/>
    <w:rsid w:val="009F03C0"/>
    <w:rsid w:val="009F2611"/>
    <w:rsid w:val="009F64B2"/>
    <w:rsid w:val="009F795F"/>
    <w:rsid w:val="00A04F49"/>
    <w:rsid w:val="00A0691D"/>
    <w:rsid w:val="00A1790E"/>
    <w:rsid w:val="00A242E3"/>
    <w:rsid w:val="00A24A61"/>
    <w:rsid w:val="00A34A11"/>
    <w:rsid w:val="00A41FF5"/>
    <w:rsid w:val="00A44172"/>
    <w:rsid w:val="00A4553B"/>
    <w:rsid w:val="00A54836"/>
    <w:rsid w:val="00A641FE"/>
    <w:rsid w:val="00A64855"/>
    <w:rsid w:val="00A70072"/>
    <w:rsid w:val="00A70080"/>
    <w:rsid w:val="00A70649"/>
    <w:rsid w:val="00A74E28"/>
    <w:rsid w:val="00A75754"/>
    <w:rsid w:val="00A774B7"/>
    <w:rsid w:val="00A828D1"/>
    <w:rsid w:val="00A8308C"/>
    <w:rsid w:val="00A84286"/>
    <w:rsid w:val="00A84B30"/>
    <w:rsid w:val="00A8674B"/>
    <w:rsid w:val="00A86834"/>
    <w:rsid w:val="00AA0D58"/>
    <w:rsid w:val="00AA2B80"/>
    <w:rsid w:val="00AC195C"/>
    <w:rsid w:val="00AC2298"/>
    <w:rsid w:val="00AD01C5"/>
    <w:rsid w:val="00AD22AC"/>
    <w:rsid w:val="00AF14CA"/>
    <w:rsid w:val="00B014BC"/>
    <w:rsid w:val="00B0350B"/>
    <w:rsid w:val="00B10CB5"/>
    <w:rsid w:val="00B26B61"/>
    <w:rsid w:val="00B26CE6"/>
    <w:rsid w:val="00B46497"/>
    <w:rsid w:val="00B4738A"/>
    <w:rsid w:val="00B50F18"/>
    <w:rsid w:val="00B57A35"/>
    <w:rsid w:val="00B64359"/>
    <w:rsid w:val="00B670D9"/>
    <w:rsid w:val="00B71433"/>
    <w:rsid w:val="00B73C5A"/>
    <w:rsid w:val="00B74808"/>
    <w:rsid w:val="00B804A2"/>
    <w:rsid w:val="00B84090"/>
    <w:rsid w:val="00B9011C"/>
    <w:rsid w:val="00B9275D"/>
    <w:rsid w:val="00B94930"/>
    <w:rsid w:val="00BA4E92"/>
    <w:rsid w:val="00BA7BC0"/>
    <w:rsid w:val="00BC1F7F"/>
    <w:rsid w:val="00BC21EA"/>
    <w:rsid w:val="00BE093C"/>
    <w:rsid w:val="00BF162F"/>
    <w:rsid w:val="00C105A8"/>
    <w:rsid w:val="00C232F3"/>
    <w:rsid w:val="00C24974"/>
    <w:rsid w:val="00C35CF7"/>
    <w:rsid w:val="00C371EC"/>
    <w:rsid w:val="00C5139B"/>
    <w:rsid w:val="00C5412E"/>
    <w:rsid w:val="00C541D6"/>
    <w:rsid w:val="00C56551"/>
    <w:rsid w:val="00C65652"/>
    <w:rsid w:val="00C71C70"/>
    <w:rsid w:val="00C8119A"/>
    <w:rsid w:val="00C82BF6"/>
    <w:rsid w:val="00C854BF"/>
    <w:rsid w:val="00C85E9A"/>
    <w:rsid w:val="00C94373"/>
    <w:rsid w:val="00C94873"/>
    <w:rsid w:val="00CA2C38"/>
    <w:rsid w:val="00CA7A89"/>
    <w:rsid w:val="00CA7FAC"/>
    <w:rsid w:val="00CB0E71"/>
    <w:rsid w:val="00CB7DE4"/>
    <w:rsid w:val="00CC30A4"/>
    <w:rsid w:val="00CC4876"/>
    <w:rsid w:val="00CD58B7"/>
    <w:rsid w:val="00CD692A"/>
    <w:rsid w:val="00CE4C03"/>
    <w:rsid w:val="00CE57E4"/>
    <w:rsid w:val="00CF588A"/>
    <w:rsid w:val="00CF774C"/>
    <w:rsid w:val="00D04720"/>
    <w:rsid w:val="00D0500B"/>
    <w:rsid w:val="00D07302"/>
    <w:rsid w:val="00D224DC"/>
    <w:rsid w:val="00D42910"/>
    <w:rsid w:val="00D440E5"/>
    <w:rsid w:val="00D6517C"/>
    <w:rsid w:val="00D75D4C"/>
    <w:rsid w:val="00D80E63"/>
    <w:rsid w:val="00D81CC4"/>
    <w:rsid w:val="00D84E21"/>
    <w:rsid w:val="00D87A9B"/>
    <w:rsid w:val="00DA005E"/>
    <w:rsid w:val="00DB69A8"/>
    <w:rsid w:val="00DC135A"/>
    <w:rsid w:val="00DC2583"/>
    <w:rsid w:val="00DC4676"/>
    <w:rsid w:val="00DC6627"/>
    <w:rsid w:val="00DD520B"/>
    <w:rsid w:val="00DD55CC"/>
    <w:rsid w:val="00DD6C68"/>
    <w:rsid w:val="00DD7965"/>
    <w:rsid w:val="00DE0DF1"/>
    <w:rsid w:val="00DE2431"/>
    <w:rsid w:val="00DE659D"/>
    <w:rsid w:val="00DF0092"/>
    <w:rsid w:val="00DF10B5"/>
    <w:rsid w:val="00DF16BC"/>
    <w:rsid w:val="00E021BC"/>
    <w:rsid w:val="00E027DC"/>
    <w:rsid w:val="00E06793"/>
    <w:rsid w:val="00E0778E"/>
    <w:rsid w:val="00E07B63"/>
    <w:rsid w:val="00E10587"/>
    <w:rsid w:val="00E120FB"/>
    <w:rsid w:val="00E13E40"/>
    <w:rsid w:val="00E15729"/>
    <w:rsid w:val="00E27B1B"/>
    <w:rsid w:val="00E35CC1"/>
    <w:rsid w:val="00E46793"/>
    <w:rsid w:val="00E61D7D"/>
    <w:rsid w:val="00E62028"/>
    <w:rsid w:val="00E652F5"/>
    <w:rsid w:val="00E65967"/>
    <w:rsid w:val="00E765FB"/>
    <w:rsid w:val="00E81103"/>
    <w:rsid w:val="00E869E9"/>
    <w:rsid w:val="00E87863"/>
    <w:rsid w:val="00E97621"/>
    <w:rsid w:val="00EA2D76"/>
    <w:rsid w:val="00EA31A5"/>
    <w:rsid w:val="00EA5A7E"/>
    <w:rsid w:val="00EB3010"/>
    <w:rsid w:val="00EC3004"/>
    <w:rsid w:val="00EE2C6F"/>
    <w:rsid w:val="00EF02F3"/>
    <w:rsid w:val="00EF4B7D"/>
    <w:rsid w:val="00F00EA0"/>
    <w:rsid w:val="00F02F68"/>
    <w:rsid w:val="00F04C0B"/>
    <w:rsid w:val="00F1442B"/>
    <w:rsid w:val="00F17622"/>
    <w:rsid w:val="00F234D5"/>
    <w:rsid w:val="00F316AE"/>
    <w:rsid w:val="00F31A26"/>
    <w:rsid w:val="00F377EE"/>
    <w:rsid w:val="00F42891"/>
    <w:rsid w:val="00F50935"/>
    <w:rsid w:val="00F51637"/>
    <w:rsid w:val="00F54AAC"/>
    <w:rsid w:val="00F561AB"/>
    <w:rsid w:val="00F5670E"/>
    <w:rsid w:val="00F57E76"/>
    <w:rsid w:val="00F67FA9"/>
    <w:rsid w:val="00F80C09"/>
    <w:rsid w:val="00F85672"/>
    <w:rsid w:val="00F862F9"/>
    <w:rsid w:val="00F965FC"/>
    <w:rsid w:val="00FA189D"/>
    <w:rsid w:val="00FA2583"/>
    <w:rsid w:val="00FA4CF7"/>
    <w:rsid w:val="00FB03C8"/>
    <w:rsid w:val="00FB3634"/>
    <w:rsid w:val="00FB3AFB"/>
    <w:rsid w:val="00FB4B1A"/>
    <w:rsid w:val="00FC5A30"/>
    <w:rsid w:val="00FC5F76"/>
    <w:rsid w:val="00FC7D41"/>
    <w:rsid w:val="00FD158B"/>
    <w:rsid w:val="00FD5AE5"/>
    <w:rsid w:val="00FE1993"/>
    <w:rsid w:val="00FE554B"/>
    <w:rsid w:val="00FF472B"/>
    <w:rsid w:val="00FF5621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0536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536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">
    <w:name w:val="Знак Знак1"/>
    <w:rsid w:val="008E5B53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FE199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1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520"/>
  </w:style>
  <w:style w:type="paragraph" w:styleId="a9">
    <w:name w:val="footer"/>
    <w:basedOn w:val="a"/>
    <w:link w:val="aa"/>
    <w:uiPriority w:val="99"/>
    <w:semiHidden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520"/>
  </w:style>
  <w:style w:type="character" w:styleId="ab">
    <w:name w:val="Hyperlink"/>
    <w:basedOn w:val="a0"/>
    <w:uiPriority w:val="99"/>
    <w:unhideWhenUsed/>
    <w:rsid w:val="00EA31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0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D89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2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9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23E4B89ABCC9703C205C7E42613DB72F5DA4638769678842778378A26AB188BD62EF34C1C1FE342639CD9CB2006B7B40DA36EFF79B57DJAs2P" TargetMode="External"/><Relationship Id="rId18" Type="http://schemas.openxmlformats.org/officeDocument/2006/relationships/hyperlink" Target="consultantplus://offline/ref=0E723E4B89ABCC9703C21BCAF24A4DD176FE8C4B3F7E942BD97A7E60D576AD4DCB9628A61D584AEE4A6BD6898F6B09B7B6J1sAP" TargetMode="External"/><Relationship Id="rId2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5" Type="http://schemas.openxmlformats.org/officeDocument/2006/relationships/hyperlink" Target="consultantplus://offline/ref=0E723E4B89ABCC9703C205C7E42613DB73F4D3473D789678842778378A26AB188BD62EF34C1C1CEB42639CD9CB2006B7B40DA36EFF79B57DJAs2P" TargetMode="External"/><Relationship Id="rId7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723E4B89ABCC9703C21BCAF24A4DD176FE8C4B387E9528DD78236ADD2FA14FCC9977B108111EE34B61C98D84215AF3E21EA26DFF7AB562A961C4J1s1P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23E4B89ABCC9703C205C7E42613DB72F6D247397B9678842778378A26AB1899D676FF4C1F01E24A76CA888EJ7sCP" TargetMode="External"/><Relationship Id="rId24" Type="http://schemas.openxmlformats.org/officeDocument/2006/relationships/hyperlink" Target="consultantplus://offline/ref=0E723E4B89ABCC9703C21BCAF24A4DD176FE8C4B387E9526D178236ADD2FA14FCC9977A3084912E34976C98891770BB6JBsEP" TargetMode="External"/><Relationship Id="rId3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7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5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723E4B89ABCC9703C205C7E42613DB72F7DA433C7D9678842778378A26AB1899D676FF4C1F01E24A76CA888EJ7sCP" TargetMode="External"/><Relationship Id="rId23" Type="http://schemas.openxmlformats.org/officeDocument/2006/relationships/hyperlink" Target="consultantplus://offline/ref=0E723E4B89ABCC9703C205C7E42613DB73F4D3473D799678842778378A26AB188BD62EF34C1819EA4D639CD9CB2006B7B40DA36EFF79B57DJAs2P" TargetMode="External"/><Relationship Id="rId2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6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9779527DD78236ADD2FA14FCC9977A3084912E34976C98891770BB6JBsEP" TargetMode="External"/><Relationship Id="rId19" Type="http://schemas.openxmlformats.org/officeDocument/2006/relationships/hyperlink" Target="consultantplus://offline/ref=0E723E4B89ABCC9703C21BCAF24A4DD176FE8C4B3B779A2DD878236ADD2FA14FCC9977A3084912E34976C98891770BB6JBsEP" TargetMode="External"/><Relationship Id="rId3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60" Type="http://schemas.openxmlformats.org/officeDocument/2006/relationships/hyperlink" Target="consultantplus://offline/ref=0E723E4B89ABCC9703C21BCAF24A4DD176FE8C4B36789E2BDE78236ADD2FA14FCC9977B108111EE34A6BCC8C84215AF3E21EA26DFF7AB562A961C4J1s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23E4B89ABCC9703C21BCAF24A4DD176FE8C4B3F7C9D28DA7B7E60D576AD4DCB9628A61D584AEE4A6BD6898F6B09B7B6J1sAP" TargetMode="External"/><Relationship Id="rId14" Type="http://schemas.openxmlformats.org/officeDocument/2006/relationships/hyperlink" Target="consultantplus://offline/ref=0E723E4B89ABCC9703C205C7E42613DB70F6DA4738799678842778378A26AB1899D676FF4C1F01E24A76CA888EJ7sCP" TargetMode="External"/><Relationship Id="rId2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7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0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6" Type="http://schemas.openxmlformats.org/officeDocument/2006/relationships/hyperlink" Target="consultantplus://offline/ref=0E723E4B89ABCC9703C205C7E42613DB70FDD54E3B779678842778378A26AB188BD62EF34C1F1CE04C639CD9CB2006B7B40DA36EFF79B57DJAs2P" TargetMode="External"/><Relationship Id="rId8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51" Type="http://schemas.openxmlformats.org/officeDocument/2006/relationships/hyperlink" Target="consultantplus://offline/ref=0E723E4B89ABCC9703C205C7E42613DB73F4D24F367D9678842778378A26AB188BD62EF34C1C1FE24E639CD9CB2006B7B40DA36EFF79B57DJAs2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723E4B89ABCC9703C205C7E42613DB73FDD1423B799678842778378A26AB188BD62EF34C1C1FE24B639CD9CB2006B7B40DA36EFF79B57DJAs2P" TargetMode="External"/><Relationship Id="rId17" Type="http://schemas.openxmlformats.org/officeDocument/2006/relationships/hyperlink" Target="consultantplus://offline/ref=0E723E4B89ABCC9703C21BCAF24A4DD176FE8C4B3F7C9426D1777E60D576AD4DCB9628A60F5812E24A68C88A8D7E5FE6F346AF6EE265B47CB563C519J5sCP" TargetMode="External"/><Relationship Id="rId2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3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9" Type="http://schemas.openxmlformats.org/officeDocument/2006/relationships/hyperlink" Target="consultantplus://offline/ref=0E723E4B89ABCC9703C21BCAF24A4DD176FE8C4B36789E2BDE78236ADD2FA14FCC9977A3084912E34976C98891770BB6JBs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198E-4249-4A69-99A0-42665AFB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18696</Words>
  <Characters>106571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cp:lastPrinted>2019-12-05T09:30:00Z</cp:lastPrinted>
  <dcterms:created xsi:type="dcterms:W3CDTF">2019-12-05T12:55:00Z</dcterms:created>
  <dcterms:modified xsi:type="dcterms:W3CDTF">2019-12-05T12:56:00Z</dcterms:modified>
</cp:coreProperties>
</file>