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DA" w:rsidRPr="00EF7A23" w:rsidRDefault="00AE45DA" w:rsidP="00AE45DA">
      <w:pPr>
        <w:tabs>
          <w:tab w:val="center" w:pos="4677"/>
        </w:tabs>
        <w:jc w:val="center"/>
        <w:rPr>
          <w:b/>
          <w:sz w:val="34"/>
          <w:szCs w:val="34"/>
        </w:rPr>
      </w:pPr>
      <w:r w:rsidRPr="00EF7A23">
        <w:rPr>
          <w:b/>
          <w:sz w:val="34"/>
          <w:szCs w:val="34"/>
        </w:rPr>
        <w:t>ТЕРРИТОРИАЛЬНАЯ ИЗБИРАТЕЛЬНАЯ КОМИССИЯ</w:t>
      </w:r>
    </w:p>
    <w:p w:rsidR="00AE45DA" w:rsidRPr="00EF7A23" w:rsidRDefault="00AE45DA" w:rsidP="00AE45DA">
      <w:pPr>
        <w:jc w:val="center"/>
        <w:rPr>
          <w:b/>
          <w:sz w:val="28"/>
          <w:szCs w:val="28"/>
        </w:rPr>
      </w:pPr>
      <w:r w:rsidRPr="00EF7A23">
        <w:rPr>
          <w:b/>
          <w:sz w:val="34"/>
          <w:szCs w:val="34"/>
        </w:rPr>
        <w:t>ГОРОДА ПЯТИГОРСКА</w:t>
      </w:r>
    </w:p>
    <w:p w:rsidR="00AE45DA" w:rsidRPr="00EF7A23" w:rsidRDefault="00AE45DA" w:rsidP="00AE45DA">
      <w:pPr>
        <w:jc w:val="center"/>
        <w:rPr>
          <w:b/>
          <w:sz w:val="28"/>
          <w:szCs w:val="28"/>
        </w:rPr>
      </w:pPr>
    </w:p>
    <w:p w:rsidR="00AE45DA" w:rsidRPr="00EF7A23" w:rsidRDefault="00AE45DA" w:rsidP="00AE45DA">
      <w:pPr>
        <w:jc w:val="center"/>
        <w:rPr>
          <w:b/>
          <w:spacing w:val="60"/>
          <w:sz w:val="36"/>
          <w:szCs w:val="36"/>
        </w:rPr>
      </w:pPr>
      <w:r w:rsidRPr="00EF7A23">
        <w:rPr>
          <w:b/>
          <w:spacing w:val="60"/>
          <w:sz w:val="36"/>
          <w:szCs w:val="36"/>
        </w:rPr>
        <w:t>ПОСТАНОВЛЕНИЕ</w:t>
      </w:r>
    </w:p>
    <w:p w:rsidR="00AE45DA" w:rsidRDefault="00AE45DA" w:rsidP="00AE45DA">
      <w:pPr>
        <w:rPr>
          <w:b/>
          <w:sz w:val="40"/>
          <w:szCs w:val="40"/>
        </w:rPr>
      </w:pPr>
    </w:p>
    <w:p w:rsidR="00AE45DA" w:rsidRPr="00AE45DA" w:rsidRDefault="00AE45DA" w:rsidP="00AE45DA">
      <w:pPr>
        <w:jc w:val="both"/>
        <w:rPr>
          <w:sz w:val="28"/>
          <w:szCs w:val="28"/>
        </w:rPr>
      </w:pPr>
      <w:r>
        <w:rPr>
          <w:sz w:val="28"/>
          <w:szCs w:val="28"/>
        </w:rPr>
        <w:t xml:space="preserve">21 декабря 2020 </w:t>
      </w:r>
      <w:r w:rsidRPr="001A32E9">
        <w:rPr>
          <w:sz w:val="28"/>
          <w:szCs w:val="28"/>
        </w:rPr>
        <w:t>г.</w:t>
      </w:r>
      <w:r>
        <w:rPr>
          <w:sz w:val="28"/>
          <w:szCs w:val="28"/>
        </w:rPr>
        <w:t xml:space="preserve">                                                                                                  № 1/</w:t>
      </w:r>
      <w:r w:rsidR="006944BA">
        <w:rPr>
          <w:sz w:val="28"/>
          <w:szCs w:val="28"/>
        </w:rPr>
        <w:t>3</w:t>
      </w:r>
    </w:p>
    <w:p w:rsidR="00AE45DA" w:rsidRPr="00932AC9" w:rsidRDefault="00AE45DA" w:rsidP="00AE45DA">
      <w:pPr>
        <w:jc w:val="center"/>
      </w:pPr>
      <w:r w:rsidRPr="00932AC9">
        <w:t>г. Пятигорск</w:t>
      </w:r>
    </w:p>
    <w:p w:rsidR="00AE45DA" w:rsidRDefault="00AE45DA" w:rsidP="00AE45DA">
      <w:pPr>
        <w:jc w:val="center"/>
        <w:rPr>
          <w:sz w:val="28"/>
          <w:szCs w:val="28"/>
        </w:rPr>
      </w:pPr>
    </w:p>
    <w:p w:rsidR="00AE45DA" w:rsidRDefault="00AE45DA" w:rsidP="00AE45DA">
      <w:pPr>
        <w:jc w:val="center"/>
        <w:rPr>
          <w:sz w:val="28"/>
          <w:szCs w:val="28"/>
        </w:rPr>
      </w:pPr>
    </w:p>
    <w:p w:rsidR="00AE45DA" w:rsidRDefault="00AE45DA" w:rsidP="00AE45DA">
      <w:pPr>
        <w:jc w:val="center"/>
        <w:rPr>
          <w:sz w:val="28"/>
          <w:szCs w:val="28"/>
        </w:rPr>
      </w:pPr>
    </w:p>
    <w:p w:rsidR="006944BA" w:rsidRDefault="006944BA" w:rsidP="00AE45DA">
      <w:pPr>
        <w:jc w:val="both"/>
        <w:rPr>
          <w:sz w:val="28"/>
          <w:szCs w:val="28"/>
        </w:rPr>
      </w:pPr>
      <w:r w:rsidRPr="00E80926">
        <w:rPr>
          <w:sz w:val="28"/>
          <w:szCs w:val="28"/>
        </w:rPr>
        <w:t>Об утверждении Регламента</w:t>
      </w:r>
    </w:p>
    <w:p w:rsidR="006944BA" w:rsidRDefault="006944BA" w:rsidP="00AE45DA">
      <w:pPr>
        <w:jc w:val="both"/>
        <w:rPr>
          <w:sz w:val="28"/>
          <w:szCs w:val="28"/>
        </w:rPr>
      </w:pPr>
      <w:r w:rsidRPr="00E80926">
        <w:rPr>
          <w:sz w:val="28"/>
          <w:szCs w:val="28"/>
        </w:rPr>
        <w:t>территориальной избирательной комиссии</w:t>
      </w:r>
    </w:p>
    <w:p w:rsidR="00AE45DA" w:rsidRDefault="006944BA" w:rsidP="00AE45DA">
      <w:pPr>
        <w:jc w:val="both"/>
        <w:rPr>
          <w:sz w:val="28"/>
          <w:szCs w:val="28"/>
        </w:rPr>
      </w:pPr>
      <w:r w:rsidRPr="00E80926">
        <w:rPr>
          <w:sz w:val="28"/>
          <w:szCs w:val="28"/>
        </w:rPr>
        <w:t>города Пятигорска</w:t>
      </w:r>
    </w:p>
    <w:p w:rsidR="00AE45DA" w:rsidRDefault="00AE45DA" w:rsidP="00AE45DA">
      <w:pPr>
        <w:jc w:val="both"/>
        <w:rPr>
          <w:sz w:val="28"/>
          <w:szCs w:val="28"/>
        </w:rPr>
      </w:pPr>
    </w:p>
    <w:p w:rsidR="00AE45DA" w:rsidRDefault="00AE45DA" w:rsidP="00AE45DA">
      <w:pPr>
        <w:jc w:val="both"/>
        <w:rPr>
          <w:sz w:val="28"/>
          <w:szCs w:val="28"/>
        </w:rPr>
      </w:pPr>
    </w:p>
    <w:p w:rsidR="00AE45DA" w:rsidRDefault="00AE45DA" w:rsidP="00AE45DA">
      <w:pPr>
        <w:ind w:firstLine="708"/>
        <w:jc w:val="both"/>
        <w:rPr>
          <w:sz w:val="28"/>
          <w:szCs w:val="28"/>
        </w:rPr>
      </w:pPr>
      <w:r>
        <w:rPr>
          <w:sz w:val="28"/>
          <w:szCs w:val="28"/>
        </w:rPr>
        <w:t>В соответствии с пунктом 8 статьи 28 Федерального закона № 67-ФЗ «Об основных гарантиях избирательных прав и права граждан на участие в референдуме Российской Федерации» и на основании протокола № 2 счетной комиссии о результатах голосования по выборам секретаря территориальной избирательной комиссии города Пятигорска</w:t>
      </w:r>
    </w:p>
    <w:p w:rsidR="00AE45DA" w:rsidRPr="00BE2957" w:rsidRDefault="00AE45DA" w:rsidP="00AE45DA">
      <w:pPr>
        <w:ind w:firstLine="708"/>
        <w:jc w:val="both"/>
        <w:rPr>
          <w:bCs/>
          <w:sz w:val="28"/>
          <w:szCs w:val="28"/>
        </w:rPr>
      </w:pPr>
      <w:r>
        <w:rPr>
          <w:sz w:val="28"/>
          <w:szCs w:val="28"/>
        </w:rPr>
        <w:t xml:space="preserve">территориальная избирательная комиссия города Пятигорска </w:t>
      </w:r>
    </w:p>
    <w:p w:rsidR="00AE45DA" w:rsidRDefault="00AE45DA" w:rsidP="00AE45DA">
      <w:pPr>
        <w:jc w:val="both"/>
        <w:rPr>
          <w:sz w:val="28"/>
          <w:szCs w:val="28"/>
        </w:rPr>
      </w:pPr>
    </w:p>
    <w:p w:rsidR="00AE45DA" w:rsidRDefault="00AE45DA" w:rsidP="00AE45DA">
      <w:pPr>
        <w:jc w:val="both"/>
        <w:rPr>
          <w:sz w:val="28"/>
          <w:szCs w:val="28"/>
        </w:rPr>
      </w:pPr>
      <w:r>
        <w:rPr>
          <w:sz w:val="28"/>
          <w:szCs w:val="28"/>
        </w:rPr>
        <w:t>ПОСТАНОВЛЯЕТ:</w:t>
      </w:r>
    </w:p>
    <w:p w:rsidR="00AE45DA" w:rsidRDefault="00AE45DA" w:rsidP="00AE45DA">
      <w:pPr>
        <w:jc w:val="both"/>
        <w:rPr>
          <w:sz w:val="28"/>
          <w:szCs w:val="28"/>
        </w:rPr>
      </w:pPr>
    </w:p>
    <w:p w:rsidR="006944BA" w:rsidRDefault="006944BA" w:rsidP="006944BA">
      <w:pPr>
        <w:jc w:val="both"/>
        <w:rPr>
          <w:sz w:val="28"/>
          <w:szCs w:val="28"/>
        </w:rPr>
      </w:pPr>
    </w:p>
    <w:p w:rsidR="00AE45DA" w:rsidRPr="009E1354" w:rsidRDefault="006944BA" w:rsidP="006944BA">
      <w:pPr>
        <w:numPr>
          <w:ilvl w:val="0"/>
          <w:numId w:val="1"/>
        </w:numPr>
        <w:ind w:left="0" w:firstLine="709"/>
        <w:jc w:val="both"/>
        <w:rPr>
          <w:sz w:val="28"/>
          <w:szCs w:val="28"/>
        </w:rPr>
      </w:pPr>
      <w:r>
        <w:rPr>
          <w:sz w:val="28"/>
          <w:szCs w:val="28"/>
        </w:rPr>
        <w:t xml:space="preserve">Считать утвержденным </w:t>
      </w:r>
      <w:r w:rsidRPr="00E80926">
        <w:rPr>
          <w:sz w:val="28"/>
          <w:szCs w:val="28"/>
        </w:rPr>
        <w:t>Регламента</w:t>
      </w:r>
      <w:r>
        <w:rPr>
          <w:sz w:val="28"/>
          <w:szCs w:val="28"/>
        </w:rPr>
        <w:t xml:space="preserve"> </w:t>
      </w:r>
      <w:r w:rsidRPr="00E80926">
        <w:rPr>
          <w:sz w:val="28"/>
          <w:szCs w:val="28"/>
        </w:rPr>
        <w:t>территориальной избирательной комиссии города Пятигорска</w:t>
      </w:r>
      <w:r w:rsidR="00AE45DA">
        <w:rPr>
          <w:sz w:val="28"/>
          <w:szCs w:val="28"/>
        </w:rPr>
        <w:t>.</w:t>
      </w:r>
    </w:p>
    <w:p w:rsidR="00AE45DA" w:rsidRDefault="00AE45DA" w:rsidP="00AE45DA">
      <w:pPr>
        <w:numPr>
          <w:ilvl w:val="0"/>
          <w:numId w:val="1"/>
        </w:numPr>
        <w:ind w:left="0" w:firstLine="709"/>
        <w:jc w:val="both"/>
        <w:rPr>
          <w:sz w:val="28"/>
          <w:szCs w:val="28"/>
        </w:rPr>
      </w:pPr>
      <w:r w:rsidRPr="00797FE5">
        <w:rPr>
          <w:sz w:val="28"/>
        </w:rPr>
        <w:t>Настоящее постановление вступает в силу со дня его подписания.</w:t>
      </w:r>
    </w:p>
    <w:p w:rsidR="00AE45DA" w:rsidRDefault="00AE45DA" w:rsidP="00AE45DA">
      <w:pPr>
        <w:jc w:val="both"/>
        <w:rPr>
          <w:sz w:val="28"/>
          <w:szCs w:val="28"/>
        </w:rPr>
      </w:pPr>
    </w:p>
    <w:p w:rsidR="00AE45DA" w:rsidRDefault="00AE45DA" w:rsidP="00AE45DA">
      <w:pPr>
        <w:jc w:val="both"/>
        <w:rPr>
          <w:sz w:val="28"/>
          <w:szCs w:val="28"/>
        </w:rPr>
      </w:pPr>
    </w:p>
    <w:p w:rsidR="00AE45DA" w:rsidRDefault="00AE45DA" w:rsidP="00AE45DA">
      <w:pPr>
        <w:jc w:val="both"/>
        <w:rPr>
          <w:sz w:val="28"/>
          <w:szCs w:val="28"/>
        </w:rPr>
      </w:pPr>
    </w:p>
    <w:p w:rsidR="00AE45DA" w:rsidRDefault="00AE45DA" w:rsidP="00AE45DA">
      <w:pPr>
        <w:jc w:val="both"/>
        <w:rPr>
          <w:sz w:val="28"/>
          <w:szCs w:val="28"/>
        </w:rPr>
      </w:pPr>
    </w:p>
    <w:p w:rsidR="00AE45DA" w:rsidRDefault="00AE45DA" w:rsidP="00AE45DA">
      <w:pPr>
        <w:jc w:val="both"/>
        <w:rPr>
          <w:sz w:val="28"/>
          <w:szCs w:val="28"/>
        </w:rPr>
      </w:pPr>
    </w:p>
    <w:p w:rsidR="00AE45DA" w:rsidRDefault="00AE45DA" w:rsidP="00AE45DA">
      <w:pPr>
        <w:jc w:val="both"/>
        <w:rPr>
          <w:sz w:val="28"/>
          <w:szCs w:val="28"/>
        </w:rPr>
      </w:pPr>
      <w:r>
        <w:rPr>
          <w:sz w:val="28"/>
          <w:szCs w:val="28"/>
        </w:rPr>
        <w:t>Председатель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А.Ю.Бородаев</w:t>
      </w:r>
    </w:p>
    <w:p w:rsidR="00AE45DA" w:rsidRDefault="00AE45DA" w:rsidP="00AE45DA">
      <w:pPr>
        <w:jc w:val="both"/>
        <w:rPr>
          <w:sz w:val="28"/>
          <w:szCs w:val="28"/>
        </w:rPr>
      </w:pPr>
    </w:p>
    <w:p w:rsidR="00541155" w:rsidRDefault="00AE45DA" w:rsidP="00AE45DA">
      <w:pPr>
        <w:jc w:val="both"/>
        <w:rPr>
          <w:sz w:val="28"/>
          <w:szCs w:val="28"/>
        </w:rPr>
        <w:sectPr w:rsidR="00541155" w:rsidSect="00AE45DA">
          <w:pgSz w:w="11907" w:h="16840" w:code="9"/>
          <w:pgMar w:top="1134" w:right="507" w:bottom="567" w:left="1560" w:header="720" w:footer="720" w:gutter="0"/>
          <w:cols w:space="708"/>
          <w:docGrid w:linePitch="326"/>
        </w:sectPr>
      </w:pPr>
      <w:r>
        <w:rPr>
          <w:sz w:val="28"/>
          <w:szCs w:val="28"/>
        </w:rPr>
        <w:t>Секретарь                                                                                              А.П.Гладкова</w:t>
      </w:r>
    </w:p>
    <w:p w:rsidR="00541155" w:rsidRPr="008671D5" w:rsidRDefault="00541155" w:rsidP="00541155">
      <w:pPr>
        <w:tabs>
          <w:tab w:val="left" w:pos="1418"/>
        </w:tabs>
        <w:spacing w:line="240" w:lineRule="exact"/>
        <w:ind w:left="4536"/>
        <w:jc w:val="center"/>
      </w:pPr>
      <w:r w:rsidRPr="008671D5">
        <w:lastRenderedPageBreak/>
        <w:t>УТВЕРЖДЕН</w:t>
      </w:r>
    </w:p>
    <w:p w:rsidR="00541155" w:rsidRDefault="00541155" w:rsidP="00541155">
      <w:pPr>
        <w:tabs>
          <w:tab w:val="left" w:pos="1418"/>
        </w:tabs>
        <w:spacing w:line="240" w:lineRule="exact"/>
        <w:ind w:left="4536"/>
        <w:jc w:val="center"/>
      </w:pPr>
      <w:r w:rsidRPr="008671D5">
        <w:t xml:space="preserve">постановлением </w:t>
      </w:r>
      <w:r>
        <w:t xml:space="preserve">Территориальной </w:t>
      </w:r>
      <w:r w:rsidRPr="008671D5">
        <w:t>избирательной</w:t>
      </w:r>
      <w:r>
        <w:t xml:space="preserve"> </w:t>
      </w:r>
      <w:r w:rsidRPr="008671D5">
        <w:t>комисси</w:t>
      </w:r>
      <w:r>
        <w:t>ей</w:t>
      </w:r>
    </w:p>
    <w:p w:rsidR="00541155" w:rsidRDefault="00541155" w:rsidP="00541155">
      <w:pPr>
        <w:tabs>
          <w:tab w:val="left" w:pos="1418"/>
        </w:tabs>
        <w:spacing w:line="240" w:lineRule="exact"/>
        <w:ind w:left="4536"/>
        <w:jc w:val="center"/>
      </w:pPr>
      <w:r>
        <w:t>города Пятигорска</w:t>
      </w:r>
    </w:p>
    <w:p w:rsidR="00541155" w:rsidRPr="008671D5" w:rsidRDefault="00541155" w:rsidP="00541155">
      <w:pPr>
        <w:tabs>
          <w:tab w:val="left" w:pos="1418"/>
        </w:tabs>
        <w:spacing w:line="240" w:lineRule="exact"/>
        <w:ind w:left="4536"/>
        <w:jc w:val="center"/>
        <w:rPr>
          <w:b/>
        </w:rPr>
      </w:pPr>
      <w:r>
        <w:t>от 21.12.2020 № 1/3</w:t>
      </w:r>
    </w:p>
    <w:p w:rsidR="00541155" w:rsidRDefault="00541155" w:rsidP="00541155">
      <w:pPr>
        <w:spacing w:line="240" w:lineRule="exact"/>
        <w:jc w:val="center"/>
        <w:rPr>
          <w:b/>
          <w:caps/>
          <w:szCs w:val="28"/>
        </w:rPr>
      </w:pPr>
    </w:p>
    <w:p w:rsidR="00541155" w:rsidRDefault="00541155" w:rsidP="00541155">
      <w:pPr>
        <w:spacing w:line="240" w:lineRule="exact"/>
        <w:jc w:val="center"/>
        <w:rPr>
          <w:b/>
          <w:caps/>
          <w:szCs w:val="28"/>
        </w:rPr>
      </w:pPr>
    </w:p>
    <w:p w:rsidR="00541155" w:rsidRPr="008671D5" w:rsidRDefault="00541155" w:rsidP="00541155">
      <w:pPr>
        <w:spacing w:line="240" w:lineRule="exact"/>
        <w:jc w:val="center"/>
        <w:rPr>
          <w:b/>
          <w:caps/>
          <w:szCs w:val="28"/>
        </w:rPr>
      </w:pPr>
      <w:r>
        <w:rPr>
          <w:b/>
          <w:caps/>
          <w:szCs w:val="28"/>
        </w:rPr>
        <w:t>регламент</w:t>
      </w:r>
    </w:p>
    <w:p w:rsidR="00541155" w:rsidRPr="008671D5" w:rsidRDefault="00541155" w:rsidP="00541155">
      <w:pPr>
        <w:spacing w:line="240" w:lineRule="exact"/>
        <w:jc w:val="center"/>
        <w:rPr>
          <w:b/>
        </w:rPr>
      </w:pPr>
      <w:r w:rsidRPr="008671D5">
        <w:rPr>
          <w:b/>
          <w:szCs w:val="28"/>
        </w:rPr>
        <w:t>территориальной избирательной комиссии</w:t>
      </w:r>
    </w:p>
    <w:p w:rsidR="00541155" w:rsidRPr="00B515D2" w:rsidRDefault="00541155" w:rsidP="00541155">
      <w:pPr>
        <w:jc w:val="center"/>
        <w:rPr>
          <w:b/>
        </w:rPr>
      </w:pPr>
      <w:r w:rsidRPr="00B515D2">
        <w:rPr>
          <w:b/>
        </w:rPr>
        <w:t>города Пятигорска</w:t>
      </w:r>
    </w:p>
    <w:p w:rsidR="00541155" w:rsidRPr="008671D5" w:rsidRDefault="00541155" w:rsidP="00541155">
      <w:pPr>
        <w:jc w:val="center"/>
      </w:pPr>
    </w:p>
    <w:p w:rsidR="00541155" w:rsidRPr="00B06E6C" w:rsidRDefault="00541155" w:rsidP="00541155">
      <w:pPr>
        <w:pStyle w:val="31"/>
        <w:keepLines/>
        <w:widowControl w:val="0"/>
        <w:rPr>
          <w:rFonts w:ascii="Times New Roman" w:hAnsi="Times New Roman"/>
        </w:rPr>
      </w:pPr>
      <w:r w:rsidRPr="00B06E6C">
        <w:rPr>
          <w:rFonts w:ascii="Times New Roman" w:hAnsi="Times New Roman"/>
        </w:rPr>
        <w:t>1. ОБЩИЕ ПОЛОЖЕНИЯ</w:t>
      </w:r>
    </w:p>
    <w:p w:rsidR="00541155" w:rsidRPr="00194CC6" w:rsidRDefault="00541155" w:rsidP="00541155">
      <w:pPr>
        <w:keepLines/>
        <w:widowControl w:val="0"/>
        <w:ind w:firstLine="709"/>
        <w:jc w:val="center"/>
        <w:rPr>
          <w:bCs/>
          <w:color w:val="FF0000"/>
        </w:rPr>
      </w:pPr>
    </w:p>
    <w:p w:rsidR="00541155" w:rsidRDefault="00541155" w:rsidP="00541155">
      <w:pPr>
        <w:keepLines/>
        <w:widowControl w:val="0"/>
        <w:ind w:firstLine="709"/>
        <w:jc w:val="both"/>
      </w:pPr>
      <w:r w:rsidRPr="00194CC6">
        <w:t>Статья</w:t>
      </w:r>
      <w:r>
        <w:t> </w:t>
      </w:r>
      <w:r w:rsidRPr="00194CC6">
        <w:t>1.</w:t>
      </w:r>
      <w:r>
        <w:t xml:space="preserve"> </w:t>
      </w:r>
      <w:r>
        <w:rPr>
          <w:bCs/>
        </w:rPr>
        <w:t xml:space="preserve">Настоящий Регламент </w:t>
      </w:r>
      <w:r w:rsidRPr="00194CC6">
        <w:rPr>
          <w:bCs/>
        </w:rPr>
        <w:t xml:space="preserve">территориальной </w:t>
      </w:r>
      <w:r w:rsidRPr="00F25270">
        <w:rPr>
          <w:bCs/>
        </w:rPr>
        <w:t>избирательной комиссии</w:t>
      </w:r>
      <w:r>
        <w:rPr>
          <w:bCs/>
        </w:rPr>
        <w:t xml:space="preserve"> города Пятигорска</w:t>
      </w:r>
      <w:r w:rsidRPr="00F25270">
        <w:rPr>
          <w:bCs/>
        </w:rPr>
        <w:t xml:space="preserve"> (далее – Регламент) определяет порядок и правила</w:t>
      </w:r>
      <w:r>
        <w:rPr>
          <w:bCs/>
        </w:rPr>
        <w:t xml:space="preserve"> работы территориальной избирательной комиссии, сформированной на территории муниципального образования города-курорта Пятигорска (далее - Комиссия), входящей в систему государственных органов Ставропольского края, действующей </w:t>
      </w:r>
      <w:r>
        <w:t>в границах территории Ставропольского края, определяемой избирательной комиссией Ставропольского края (далее – территория действия Комиссии)</w:t>
      </w:r>
      <w:r>
        <w:rPr>
          <w:bCs/>
        </w:rPr>
        <w:t>.</w:t>
      </w:r>
    </w:p>
    <w:p w:rsidR="00541155" w:rsidRDefault="00541155" w:rsidP="00541155">
      <w:pPr>
        <w:keepLines/>
        <w:widowControl w:val="0"/>
        <w:ind w:firstLine="709"/>
        <w:jc w:val="both"/>
      </w:pPr>
      <w:r w:rsidRPr="00194CC6">
        <w:rPr>
          <w:bCs/>
        </w:rPr>
        <w:t>Статья</w:t>
      </w:r>
      <w:r>
        <w:rPr>
          <w:bCs/>
        </w:rPr>
        <w:t> </w:t>
      </w:r>
      <w:r w:rsidRPr="00194CC6">
        <w:rPr>
          <w:bCs/>
        </w:rPr>
        <w:t xml:space="preserve">2. </w:t>
      </w:r>
      <w:r w:rsidRPr="00194CC6">
        <w:t xml:space="preserve">Комиссия </w:t>
      </w:r>
      <w:r>
        <w:t>в</w:t>
      </w:r>
      <w:r w:rsidRPr="00194CC6">
        <w:t xml:space="preserve"> своей деятельности руководствуется Конституцией Российской Федерации, </w:t>
      </w:r>
      <w:r w:rsidRPr="00194CC6">
        <w:rPr>
          <w:bCs/>
        </w:rPr>
        <w:t>федеральными конституционными законами,</w:t>
      </w:r>
      <w:r w:rsidRPr="00194CC6">
        <w:rPr>
          <w:bCs/>
          <w:color w:val="FF0000"/>
        </w:rPr>
        <w:t xml:space="preserve"> </w:t>
      </w:r>
      <w:r w:rsidRPr="00194CC6">
        <w:t xml:space="preserve">федеральными законами, законами Ставропольского края, решениями вышестоящих избирательных комиссий, настоящим </w:t>
      </w:r>
      <w:r>
        <w:t>Р</w:t>
      </w:r>
      <w:r w:rsidRPr="00194CC6">
        <w:t>егламентом, иными нормативными правовыми актами</w:t>
      </w:r>
      <w:r>
        <w:t>.</w:t>
      </w:r>
    </w:p>
    <w:p w:rsidR="00541155" w:rsidRPr="00194CC6" w:rsidRDefault="00541155" w:rsidP="00541155">
      <w:pPr>
        <w:keepLines/>
        <w:widowControl w:val="0"/>
        <w:ind w:firstLine="709"/>
        <w:jc w:val="both"/>
      </w:pPr>
      <w:r w:rsidRPr="00194CC6">
        <w:t xml:space="preserve">Срок полномочий Комиссии составляет пять лет. </w:t>
      </w:r>
    </w:p>
    <w:p w:rsidR="00541155" w:rsidRPr="00846B15" w:rsidRDefault="00541155" w:rsidP="00541155">
      <w:pPr>
        <w:keepLines/>
        <w:widowControl w:val="0"/>
        <w:ind w:firstLine="709"/>
        <w:jc w:val="both"/>
        <w:rPr>
          <w:bCs/>
          <w:i/>
          <w:color w:val="FF0000"/>
        </w:rPr>
      </w:pPr>
      <w:r w:rsidRPr="00194CC6">
        <w:rPr>
          <w:bCs/>
          <w:szCs w:val="28"/>
        </w:rPr>
        <w:t>Официальное сокращенное наименование Комиссии – ТИК</w:t>
      </w:r>
      <w:r>
        <w:rPr>
          <w:bCs/>
          <w:szCs w:val="28"/>
        </w:rPr>
        <w:t xml:space="preserve"> города Пятигорска</w:t>
      </w:r>
      <w:r w:rsidRPr="00846B15">
        <w:rPr>
          <w:bCs/>
          <w:i/>
          <w:szCs w:val="28"/>
        </w:rPr>
        <w:t>.</w:t>
      </w:r>
    </w:p>
    <w:p w:rsidR="00541155" w:rsidRDefault="00541155" w:rsidP="00541155">
      <w:pPr>
        <w:keepLines/>
        <w:widowControl w:val="0"/>
        <w:ind w:firstLine="709"/>
        <w:jc w:val="both"/>
      </w:pPr>
      <w:r w:rsidRPr="00194CC6">
        <w:rPr>
          <w:bCs/>
        </w:rPr>
        <w:t>Статья</w:t>
      </w:r>
      <w:r>
        <w:rPr>
          <w:bCs/>
        </w:rPr>
        <w:t> 3</w:t>
      </w:r>
      <w:r w:rsidRPr="00194CC6">
        <w:rPr>
          <w:bCs/>
        </w:rPr>
        <w:t>. Комиссия состоит из 14 членов Комиссии с правом решающего голоса, которые назначаются избирательной комиссией Ставропольского края</w:t>
      </w:r>
      <w:r w:rsidRPr="00194CC6">
        <w:t xml:space="preserve"> в соответствии со статьей 26 Федерального закона «Об основных гарантиях избирательных прав и права на участие в референдуме граждан Российской Федерации», статьей 6 Закона Ставропольского края «О</w:t>
      </w:r>
      <w:r>
        <w:t> </w:t>
      </w:r>
      <w:r w:rsidRPr="00194CC6">
        <w:t>системе избирательных к</w:t>
      </w:r>
      <w:r>
        <w:t>омиссий в Ставропольском крае»</w:t>
      </w:r>
      <w:r w:rsidRPr="00194CC6">
        <w:t>.</w:t>
      </w:r>
    </w:p>
    <w:p w:rsidR="00541155" w:rsidRPr="00194CC6" w:rsidRDefault="00541155" w:rsidP="00541155">
      <w:pPr>
        <w:keepLines/>
        <w:widowControl w:val="0"/>
        <w:ind w:firstLine="709"/>
        <w:jc w:val="both"/>
        <w:rPr>
          <w:bCs/>
        </w:rPr>
      </w:pPr>
      <w:r w:rsidRPr="00194CC6">
        <w:rPr>
          <w:bCs/>
        </w:rPr>
        <w:t xml:space="preserve">Статья </w:t>
      </w:r>
      <w:r>
        <w:rPr>
          <w:bCs/>
        </w:rPr>
        <w:t>4</w:t>
      </w:r>
      <w:r w:rsidRPr="00194CC6">
        <w:rPr>
          <w:bCs/>
        </w:rPr>
        <w:t>. Политическая партия, выдвинувшая федеральный список кандидатов в депутаты Государственной Думы Федерального Собрания Российской Федерации, а также кандидат на должность Президента Российской Федерации после регистрации Центральной избирательной комиссией Российской Федерации указанного федерального списка кандидатов, кандидата на должность Президента Российской Федерации вправе назначить в состав Комиссии по одному члену Комиссии с правом совещательного голоса.</w:t>
      </w:r>
    </w:p>
    <w:p w:rsidR="00541155" w:rsidRPr="00194CC6" w:rsidRDefault="00541155" w:rsidP="00541155">
      <w:pPr>
        <w:keepLines/>
        <w:widowControl w:val="0"/>
        <w:ind w:firstLine="709"/>
        <w:jc w:val="both"/>
        <w:rPr>
          <w:bCs/>
        </w:rPr>
      </w:pPr>
      <w:r w:rsidRPr="00194CC6">
        <w:rPr>
          <w:bCs/>
        </w:rPr>
        <w:t>Инициативная группа по проведению референдума Российской Федерации после ее регистрации Центральной избирательной комиссией Российской Федерации вправе назначить в Комиссию одного члена Комиссии с правом совещательного голоса.</w:t>
      </w:r>
    </w:p>
    <w:p w:rsidR="00541155" w:rsidRPr="00194CC6" w:rsidRDefault="00541155" w:rsidP="00541155">
      <w:pPr>
        <w:keepLines/>
        <w:widowControl w:val="0"/>
        <w:ind w:firstLine="709"/>
        <w:jc w:val="both"/>
        <w:rPr>
          <w:bCs/>
        </w:rPr>
      </w:pPr>
      <w:r w:rsidRPr="00194CC6">
        <w:rPr>
          <w:bCs/>
        </w:rPr>
        <w:t>Инициативная группа по проведению референдума Ставропольского края, а также избирательные объединения, списки кандидатов которых были допущены к распределению депутатских мандатов в Государственной Думе Федерального Собрания Российской Федерации или в Думе Ставропольского края, после официального опубликования решения о назначении референдума Ставропольского края вправе назначить в Комиссию одного члена Комиссии с правом совещательного голоса.</w:t>
      </w:r>
    </w:p>
    <w:p w:rsidR="00541155" w:rsidRPr="00194CC6" w:rsidRDefault="00541155" w:rsidP="00541155">
      <w:pPr>
        <w:keepLines/>
        <w:widowControl w:val="0"/>
        <w:ind w:firstLine="709"/>
        <w:jc w:val="both"/>
        <w:rPr>
          <w:bCs/>
          <w:szCs w:val="28"/>
        </w:rPr>
      </w:pPr>
      <w:r>
        <w:rPr>
          <w:bCs/>
          <w:szCs w:val="28"/>
        </w:rPr>
        <w:t>О</w:t>
      </w:r>
      <w:r w:rsidRPr="00194CC6">
        <w:rPr>
          <w:bCs/>
          <w:szCs w:val="28"/>
        </w:rPr>
        <w:t xml:space="preserve">граничения для назначения члена Комиссии </w:t>
      </w:r>
      <w:r w:rsidRPr="00194CC6">
        <w:rPr>
          <w:bCs/>
        </w:rPr>
        <w:t>с правом совещательного голоса</w:t>
      </w:r>
      <w:r w:rsidRPr="00194CC6">
        <w:rPr>
          <w:bCs/>
          <w:szCs w:val="28"/>
        </w:rPr>
        <w:t xml:space="preserve"> установлены Федеральным законом </w:t>
      </w:r>
      <w:r w:rsidRPr="00194CC6">
        <w:t>«Об основных гарантиях избирательных прав и права на участие в референдуме граждан Российской Федерации».</w:t>
      </w:r>
    </w:p>
    <w:p w:rsidR="00541155" w:rsidRPr="00194CC6" w:rsidRDefault="00541155" w:rsidP="00541155">
      <w:pPr>
        <w:keepLines/>
        <w:widowControl w:val="0"/>
        <w:ind w:firstLine="709"/>
        <w:jc w:val="both"/>
        <w:rPr>
          <w:bCs/>
        </w:rPr>
      </w:pPr>
      <w:r w:rsidRPr="00194CC6">
        <w:rPr>
          <w:bCs/>
        </w:rPr>
        <w:t>Статья</w:t>
      </w:r>
      <w:r>
        <w:rPr>
          <w:bCs/>
        </w:rPr>
        <w:t> 5</w:t>
      </w:r>
      <w:r w:rsidRPr="00194CC6">
        <w:rPr>
          <w:bCs/>
        </w:rPr>
        <w:t>. 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541155" w:rsidRPr="00194CC6" w:rsidRDefault="00541155" w:rsidP="00541155">
      <w:pPr>
        <w:pStyle w:val="a8"/>
        <w:keepLines/>
        <w:widowControl w:val="0"/>
        <w:ind w:firstLine="709"/>
        <w:rPr>
          <w:rFonts w:ascii="Times New Roman" w:hAnsi="Times New Roman"/>
          <w:color w:val="auto"/>
        </w:rPr>
      </w:pPr>
      <w:r w:rsidRPr="00194CC6">
        <w:rPr>
          <w:rFonts w:ascii="Times New Roman" w:hAnsi="Times New Roman"/>
          <w:color w:val="auto"/>
        </w:rPr>
        <w:lastRenderedPageBreak/>
        <w:t>Статья 6. Решения и иные акты Комиссии, принятые в пределах ее компетенции, обязательны для органов исполнительной власти Ставропольского края, государственных учреждений, органов местного самоуправления, кандидатов, избирательных объединений, инициативных групп по проведению референдума, общественных объединений, организаций, должностных лиц, избирателей и участников референдума.</w:t>
      </w:r>
    </w:p>
    <w:p w:rsidR="00541155" w:rsidRPr="00194CC6" w:rsidRDefault="00541155" w:rsidP="00541155">
      <w:pPr>
        <w:keepLines/>
        <w:widowControl w:val="0"/>
        <w:ind w:firstLine="709"/>
        <w:jc w:val="both"/>
        <w:rPr>
          <w:bCs/>
        </w:rPr>
      </w:pPr>
      <w:r w:rsidRPr="00194CC6">
        <w:rPr>
          <w:bCs/>
        </w:rPr>
        <w:t>Решения и иные акты Комиссии не подлежат государственной регистрации.</w:t>
      </w:r>
    </w:p>
    <w:p w:rsidR="00541155" w:rsidRPr="00194CC6" w:rsidRDefault="00541155" w:rsidP="00541155">
      <w:pPr>
        <w:keepLines/>
        <w:widowControl w:val="0"/>
        <w:ind w:firstLine="709"/>
        <w:jc w:val="both"/>
      </w:pPr>
      <w:r w:rsidRPr="00194CC6">
        <w:t>Решения Комиссии, принятые в пределах ее компетенции, обязательны для нижестоящих избирательных комиссий.</w:t>
      </w:r>
    </w:p>
    <w:p w:rsidR="00541155" w:rsidRPr="00194CC6" w:rsidRDefault="00541155" w:rsidP="00541155">
      <w:pPr>
        <w:keepLines/>
        <w:widowControl w:val="0"/>
        <w:ind w:firstLine="709"/>
        <w:jc w:val="both"/>
        <w:rPr>
          <w:bCs/>
          <w:szCs w:val="28"/>
        </w:rPr>
      </w:pPr>
      <w:r w:rsidRPr="00194CC6">
        <w:t>Статья</w:t>
      </w:r>
      <w:r>
        <w:t> 7</w:t>
      </w:r>
      <w:r w:rsidRPr="00194CC6">
        <w:t xml:space="preserve">. </w:t>
      </w:r>
      <w:r w:rsidRPr="00194CC6">
        <w:rPr>
          <w:bCs/>
          <w:szCs w:val="28"/>
        </w:rPr>
        <w:t>Комиссия имеет печать со своим наименованием, другие печати и штампы, необходимые для обеспечения деятельности Комиссии.</w:t>
      </w:r>
    </w:p>
    <w:p w:rsidR="00541155" w:rsidRPr="00194CC6" w:rsidRDefault="00541155" w:rsidP="00541155">
      <w:pPr>
        <w:keepLines/>
        <w:widowControl w:val="0"/>
        <w:ind w:firstLine="709"/>
        <w:jc w:val="both"/>
        <w:rPr>
          <w:bCs/>
        </w:rPr>
      </w:pPr>
      <w:r w:rsidRPr="00194CC6">
        <w:rPr>
          <w:bCs/>
        </w:rPr>
        <w:t xml:space="preserve">Статья </w:t>
      </w:r>
      <w:r>
        <w:rPr>
          <w:bCs/>
        </w:rPr>
        <w:t>8</w:t>
      </w:r>
      <w:r w:rsidRPr="00194CC6">
        <w:rPr>
          <w:bCs/>
        </w:rPr>
        <w:t>. Заседания Комиссии проводятся, как правило, по месту ее постоянного нахождения. Комиссия вправе принять решение о проведении выездного заседания.</w:t>
      </w:r>
    </w:p>
    <w:p w:rsidR="00541155" w:rsidRDefault="00541155" w:rsidP="00541155">
      <w:pPr>
        <w:keepLines/>
        <w:widowControl w:val="0"/>
        <w:ind w:firstLine="709"/>
        <w:jc w:val="both"/>
      </w:pPr>
      <w:r w:rsidRPr="00194CC6">
        <w:t>При введении режима повышенной готовности или чрезвычайной ситуации в целях принятия мер по предупреждению рисков для здоровья граждан, связанных со сложившейся эпидемиологической ситуацией, К</w:t>
      </w:r>
      <w:r w:rsidRPr="00194CC6">
        <w:rPr>
          <w:szCs w:val="28"/>
        </w:rPr>
        <w:t>омиссия вправе провести заседание с использованием</w:t>
      </w:r>
      <w:r>
        <w:t xml:space="preserve"> систем видеоконференцсвязи</w:t>
      </w:r>
      <w:r w:rsidRPr="00194CC6">
        <w:t>.</w:t>
      </w:r>
    </w:p>
    <w:p w:rsidR="00541155" w:rsidRPr="00194CC6" w:rsidRDefault="00541155" w:rsidP="00541155">
      <w:pPr>
        <w:keepLines/>
        <w:widowControl w:val="0"/>
        <w:ind w:firstLine="709"/>
        <w:jc w:val="both"/>
      </w:pPr>
      <w:r w:rsidRPr="00194CC6">
        <w:t>Вопрос о проведении конкретного заседания</w:t>
      </w:r>
      <w:r w:rsidRPr="00194CC6">
        <w:rPr>
          <w:szCs w:val="28"/>
        </w:rPr>
        <w:t xml:space="preserve"> с использованием</w:t>
      </w:r>
      <w:r>
        <w:t xml:space="preserve"> систем видеоконференцсвязи</w:t>
      </w:r>
      <w:r w:rsidRPr="00194CC6">
        <w:t xml:space="preserve"> решается председателем</w:t>
      </w:r>
      <w:r w:rsidRPr="00194CC6">
        <w:rPr>
          <w:sz w:val="20"/>
        </w:rPr>
        <w:t xml:space="preserve"> </w:t>
      </w:r>
      <w:r w:rsidRPr="00194CC6">
        <w:t>Комиссии.</w:t>
      </w:r>
      <w:r w:rsidRPr="00194CC6">
        <w:rPr>
          <w:sz w:val="20"/>
        </w:rPr>
        <w:t xml:space="preserve"> </w:t>
      </w:r>
      <w:r w:rsidRPr="00194CC6">
        <w:t xml:space="preserve">Заседание </w:t>
      </w:r>
      <w:r>
        <w:t>К</w:t>
      </w:r>
      <w:r w:rsidRPr="00194CC6">
        <w:t>омиссии не может быть проведено с использован</w:t>
      </w:r>
      <w:r>
        <w:t>ием систем видеоконференцсвязи</w:t>
      </w:r>
      <w:r w:rsidRPr="00194CC6">
        <w:t xml:space="preserve"> в случае, если в повестку соответствующего заседания Комиссии включен вопрос, по которому должно проводиться тайное голосование, и (или) вопрос, связанный с подписанием протоколов об итогах голосования, о результатах выборов, референдума и сводных таблиц.</w:t>
      </w:r>
    </w:p>
    <w:p w:rsidR="00541155" w:rsidRPr="00194CC6" w:rsidRDefault="00541155" w:rsidP="00541155">
      <w:pPr>
        <w:keepLines/>
        <w:widowControl w:val="0"/>
        <w:ind w:firstLine="709"/>
        <w:jc w:val="both"/>
        <w:rPr>
          <w:bCs/>
          <w:color w:val="FF0000"/>
        </w:rPr>
      </w:pPr>
    </w:p>
    <w:p w:rsidR="00541155" w:rsidRPr="00CF1FCE" w:rsidRDefault="00541155" w:rsidP="00541155">
      <w:pPr>
        <w:pStyle w:val="1"/>
        <w:keepNext w:val="0"/>
        <w:keepLines/>
        <w:widowControl w:val="0"/>
        <w:ind w:firstLine="0"/>
        <w:rPr>
          <w:rFonts w:ascii="Times New Roman" w:hAnsi="Times New Roman"/>
        </w:rPr>
      </w:pPr>
      <w:r w:rsidRPr="00CF1FCE">
        <w:rPr>
          <w:rFonts w:ascii="Times New Roman" w:hAnsi="Times New Roman"/>
        </w:rPr>
        <w:t>2.</w:t>
      </w:r>
      <w:r>
        <w:rPr>
          <w:rFonts w:ascii="Times New Roman" w:hAnsi="Times New Roman"/>
        </w:rPr>
        <w:t xml:space="preserve"> </w:t>
      </w:r>
      <w:r w:rsidRPr="00CF1FCE">
        <w:rPr>
          <w:rFonts w:ascii="Times New Roman" w:hAnsi="Times New Roman"/>
        </w:rPr>
        <w:t>ПРЕДСЕДАТЕЛЬ, ЗАМЕСТИТЕЛЬ ПРЕДСЕДАТЕЛЯ</w:t>
      </w:r>
    </w:p>
    <w:p w:rsidR="00541155" w:rsidRPr="00CF1FCE" w:rsidRDefault="00541155" w:rsidP="00541155">
      <w:pPr>
        <w:keepLines/>
        <w:widowControl w:val="0"/>
        <w:jc w:val="center"/>
        <w:rPr>
          <w:b/>
        </w:rPr>
      </w:pPr>
      <w:r w:rsidRPr="00CF1FCE">
        <w:rPr>
          <w:b/>
        </w:rPr>
        <w:t xml:space="preserve">И СЕКРЕТАРЬ КОМИССИИ </w:t>
      </w:r>
    </w:p>
    <w:p w:rsidR="00541155" w:rsidRPr="00194CC6" w:rsidRDefault="00541155" w:rsidP="00541155">
      <w:pPr>
        <w:keepLines/>
        <w:widowControl w:val="0"/>
        <w:ind w:firstLine="709"/>
        <w:jc w:val="center"/>
        <w:rPr>
          <w:bCs/>
          <w:color w:val="FF0000"/>
        </w:rPr>
      </w:pPr>
    </w:p>
    <w:p w:rsidR="00541155" w:rsidRPr="00194CC6" w:rsidRDefault="00541155" w:rsidP="00541155">
      <w:pPr>
        <w:keepLines/>
        <w:widowControl w:val="0"/>
        <w:ind w:firstLine="709"/>
        <w:jc w:val="both"/>
      </w:pPr>
      <w:r w:rsidRPr="000E76BA">
        <w:t>Статья 9. Председатель Комиссии назначается на должность из числа</w:t>
      </w:r>
      <w:r w:rsidRPr="00194CC6">
        <w:t xml:space="preserve"> ее членов с правом решающего голоса и освобождается от должности избирательной комиссией Ставропольского края</w:t>
      </w:r>
      <w:r>
        <w:t>.</w:t>
      </w:r>
    </w:p>
    <w:p w:rsidR="00541155" w:rsidRDefault="00541155" w:rsidP="00541155">
      <w:pPr>
        <w:keepLines/>
        <w:widowControl w:val="0"/>
        <w:ind w:firstLine="708"/>
        <w:jc w:val="both"/>
      </w:pPr>
      <w:r w:rsidRPr="00194CC6">
        <w:t>Статья</w:t>
      </w:r>
      <w:r>
        <w:t> </w:t>
      </w:r>
      <w:r w:rsidRPr="00194CC6">
        <w:t>1</w:t>
      </w:r>
      <w:r>
        <w:t>0</w:t>
      </w:r>
      <w:r w:rsidRPr="00194CC6">
        <w:t>. Заместитель председателя и секретарь Комиссии избираются на первом заседании Комиссии из числа членов Комиссии с правом решающего голоса тайным голосованием с использова</w:t>
      </w:r>
      <w:r>
        <w:t>нием бюллетеней для голосования</w:t>
      </w:r>
    </w:p>
    <w:p w:rsidR="00541155" w:rsidRPr="00194CC6" w:rsidRDefault="00541155" w:rsidP="00541155">
      <w:pPr>
        <w:keepLines/>
        <w:widowControl w:val="0"/>
        <w:ind w:firstLine="709"/>
        <w:jc w:val="both"/>
      </w:pPr>
      <w:r>
        <w:t>Статья 11</w:t>
      </w:r>
      <w:r w:rsidRPr="00194CC6">
        <w:t>. В список для тайного голосования на должность заместителя председателя Комиссии в первоочередном порядке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541155" w:rsidRPr="00194CC6" w:rsidRDefault="00541155" w:rsidP="00541155">
      <w:pPr>
        <w:keepLines/>
        <w:widowControl w:val="0"/>
        <w:ind w:firstLine="709"/>
        <w:jc w:val="both"/>
      </w:pPr>
      <w:r w:rsidRPr="00194CC6">
        <w:t>Для проведения тайного голосования избирается счетная комиссия в составе трех членов Комиссии с правом решающего голоса открытым голосованием большинством голосов от числа присутствующих членов Комиссии.</w:t>
      </w:r>
    </w:p>
    <w:p w:rsidR="00541155" w:rsidRPr="00500853" w:rsidRDefault="00541155" w:rsidP="00541155">
      <w:pPr>
        <w:pStyle w:val="a8"/>
        <w:keepLines/>
        <w:widowControl w:val="0"/>
        <w:ind w:firstLine="709"/>
        <w:rPr>
          <w:rFonts w:ascii="Times New Roman" w:hAnsi="Times New Roman"/>
          <w:bCs w:val="0"/>
          <w:color w:val="auto"/>
        </w:rPr>
      </w:pPr>
      <w:bookmarkStart w:id="0" w:name="sub_6"/>
      <w:r w:rsidRPr="00500853">
        <w:rPr>
          <w:rFonts w:ascii="Times New Roman" w:hAnsi="Times New Roman"/>
          <w:bCs w:val="0"/>
          <w:color w:val="auto"/>
        </w:rPr>
        <w:t>Комиссия по предложению счетной комиссии открытым голосованием утверждает форму и текст бюллетеня для голосования по избранию заместителя председателя Комиссии.</w:t>
      </w:r>
    </w:p>
    <w:p w:rsidR="00541155" w:rsidRPr="00500853" w:rsidRDefault="00541155" w:rsidP="00541155">
      <w:pPr>
        <w:pStyle w:val="ConsNormal"/>
        <w:keepLines/>
        <w:ind w:firstLine="709"/>
        <w:jc w:val="both"/>
        <w:rPr>
          <w:rFonts w:ascii="Times New Roman" w:hAnsi="Times New Roman" w:cs="Times New Roman"/>
          <w:sz w:val="28"/>
        </w:rPr>
      </w:pPr>
      <w:r w:rsidRPr="00500853">
        <w:rPr>
          <w:rFonts w:ascii="Times New Roman" w:hAnsi="Times New Roman" w:cs="Times New Roman"/>
          <w:sz w:val="28"/>
        </w:rPr>
        <w:t>Фамилии, имена и отчества кандидатов, выдвинутых на должность заместителя председателя Комиссии, помещаются в бюллетене для голосования в алфавитном порядке. Допускается включение в бюллетень для тайного голосования одного кандидата. Справа против фамилии, имени и отчества каждого кандидата помещается пустой квадрат.</w:t>
      </w:r>
    </w:p>
    <w:p w:rsidR="00541155" w:rsidRPr="00500853" w:rsidRDefault="00541155" w:rsidP="00541155">
      <w:pPr>
        <w:keepLines/>
        <w:widowControl w:val="0"/>
        <w:ind w:firstLine="709"/>
        <w:jc w:val="both"/>
      </w:pPr>
      <w:r w:rsidRPr="00500853">
        <w:lastRenderedPageBreak/>
        <w:t>В конце перечня кандидатов помещается строка «Против всех кандидатов» с расположенным справа от нее пустым квадратом.</w:t>
      </w:r>
    </w:p>
    <w:p w:rsidR="00541155" w:rsidRPr="00500853" w:rsidRDefault="00541155" w:rsidP="00541155">
      <w:pPr>
        <w:keepLines/>
        <w:widowControl w:val="0"/>
        <w:ind w:firstLine="709"/>
        <w:jc w:val="both"/>
      </w:pPr>
      <w:bookmarkStart w:id="1" w:name="sub_8"/>
      <w:bookmarkEnd w:id="0"/>
      <w:r w:rsidRPr="00500853">
        <w:t>Бюллетени для голосования по избранию на должность заместителя председателя Комиссии изготавливаются счетной комиссией в количестве, равном числу членов Комиссии с правом решающего голоса. Каждому члену Комиссии председатель счетной комиссии выдает бюллетень, на обороте которого в присутствии членов Комиссии ставит печать Комиссии и свою подпись.</w:t>
      </w:r>
    </w:p>
    <w:p w:rsidR="00541155" w:rsidRPr="00500853" w:rsidRDefault="00541155" w:rsidP="00541155">
      <w:pPr>
        <w:pStyle w:val="a8"/>
        <w:keepLines/>
        <w:widowControl w:val="0"/>
        <w:ind w:firstLine="709"/>
        <w:rPr>
          <w:rFonts w:ascii="Times New Roman" w:hAnsi="Times New Roman"/>
          <w:bCs w:val="0"/>
          <w:color w:val="auto"/>
        </w:rPr>
      </w:pPr>
      <w:bookmarkStart w:id="2" w:name="sub_9"/>
      <w:bookmarkEnd w:id="1"/>
      <w:r w:rsidRPr="00500853">
        <w:rPr>
          <w:rFonts w:ascii="Times New Roman" w:hAnsi="Times New Roman"/>
          <w:bCs w:val="0"/>
          <w:color w:val="auto"/>
        </w:rPr>
        <w:t xml:space="preserve">Бюллетень для голосования заполняется членом Комиссии в помещении, где не допускается присутствие других лиц. </w:t>
      </w:r>
    </w:p>
    <w:p w:rsidR="00541155" w:rsidRPr="00500853" w:rsidRDefault="00541155" w:rsidP="00541155">
      <w:pPr>
        <w:pStyle w:val="a8"/>
        <w:keepLines/>
        <w:widowControl w:val="0"/>
        <w:ind w:firstLine="709"/>
        <w:rPr>
          <w:rFonts w:ascii="Times New Roman" w:hAnsi="Times New Roman"/>
          <w:bCs w:val="0"/>
          <w:color w:val="auto"/>
        </w:rPr>
      </w:pPr>
      <w:r w:rsidRPr="00500853">
        <w:rPr>
          <w:rFonts w:ascii="Times New Roman" w:hAnsi="Times New Roman"/>
          <w:bCs w:val="0"/>
          <w:color w:val="auto"/>
        </w:rPr>
        <w:t>Заполняя бюллетень, член Комиссии ставит любой знак в пустом квадрате напротив фамилии, имени и отчества кандидата, внесенного в бюллетень, за которого он голосует, либо в квадрате напротив позиции «Против всех кандидатов».</w:t>
      </w:r>
    </w:p>
    <w:p w:rsidR="00541155" w:rsidRPr="00500853" w:rsidRDefault="00541155" w:rsidP="00541155">
      <w:pPr>
        <w:pStyle w:val="a8"/>
        <w:keepLines/>
        <w:widowControl w:val="0"/>
        <w:ind w:firstLine="709"/>
        <w:rPr>
          <w:rFonts w:ascii="Times New Roman" w:hAnsi="Times New Roman"/>
          <w:bCs w:val="0"/>
          <w:color w:val="auto"/>
        </w:rPr>
      </w:pPr>
      <w:bookmarkStart w:id="3" w:name="sub_10"/>
      <w:bookmarkEnd w:id="2"/>
      <w:r w:rsidRPr="00500853">
        <w:rPr>
          <w:rFonts w:ascii="Times New Roman" w:hAnsi="Times New Roman"/>
          <w:bCs w:val="0"/>
          <w:color w:val="auto"/>
        </w:rPr>
        <w:t>По окончании подачи голосов председатель счетной комиссии объявляет голосование законченным и в присутствии членов Комиссии подсчитывает и погашает неиспользованные бюллетени.</w:t>
      </w:r>
    </w:p>
    <w:bookmarkEnd w:id="3"/>
    <w:p w:rsidR="00541155" w:rsidRPr="00500853" w:rsidRDefault="00541155" w:rsidP="00541155">
      <w:pPr>
        <w:keepLines/>
        <w:widowControl w:val="0"/>
        <w:ind w:firstLine="709"/>
        <w:jc w:val="both"/>
      </w:pPr>
      <w:r w:rsidRPr="00500853">
        <w:t>Счетная комиссия в присутствии членов Комиссии вскрывает ящик для голосования и проверяет действительность бюллетеней. Бюллетени,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находившихся в ящике для голосования действительных бюллетеней и подсчитывается число голосов, полученных кандидатом на должность заместителя председателя Комиссии, и в позиции «Против всех кандидатов».</w:t>
      </w:r>
    </w:p>
    <w:p w:rsidR="00541155" w:rsidRPr="00500853" w:rsidRDefault="00541155" w:rsidP="00541155">
      <w:pPr>
        <w:keepLines/>
        <w:widowControl w:val="0"/>
        <w:ind w:firstLine="709"/>
        <w:jc w:val="both"/>
      </w:pPr>
      <w:bookmarkStart w:id="4" w:name="sub_11"/>
      <w:r w:rsidRPr="00500853">
        <w:t>Счетная комиссия на основании подсчета голосов составляет протокол о результатах голосования, в который вносятся следующие данные:</w:t>
      </w:r>
    </w:p>
    <w:bookmarkEnd w:id="4"/>
    <w:p w:rsidR="00541155" w:rsidRPr="00500853" w:rsidRDefault="00541155" w:rsidP="00541155">
      <w:pPr>
        <w:keepLines/>
        <w:widowControl w:val="0"/>
        <w:ind w:firstLine="709"/>
        <w:jc w:val="both"/>
      </w:pPr>
      <w:r w:rsidRPr="00500853">
        <w:t>наименование должности, на которую проводится избрание;</w:t>
      </w:r>
    </w:p>
    <w:p w:rsidR="00541155" w:rsidRPr="00500853" w:rsidRDefault="00541155" w:rsidP="00541155">
      <w:pPr>
        <w:keepLines/>
        <w:widowControl w:val="0"/>
        <w:ind w:firstLine="709"/>
        <w:jc w:val="both"/>
      </w:pPr>
      <w:r w:rsidRPr="00500853">
        <w:t>дату, время и место проведения голосования;</w:t>
      </w:r>
    </w:p>
    <w:p w:rsidR="00541155" w:rsidRPr="00500853" w:rsidRDefault="00541155" w:rsidP="00541155">
      <w:pPr>
        <w:keepLines/>
        <w:widowControl w:val="0"/>
        <w:ind w:firstLine="709"/>
        <w:jc w:val="both"/>
      </w:pPr>
      <w:r w:rsidRPr="00500853">
        <w:t>фамилии, имена и отчества кандидатов, внесенные в бюллетень;</w:t>
      </w:r>
    </w:p>
    <w:p w:rsidR="00541155" w:rsidRPr="00500853" w:rsidRDefault="00541155" w:rsidP="00541155">
      <w:pPr>
        <w:keepLines/>
        <w:widowControl w:val="0"/>
        <w:ind w:firstLine="709"/>
        <w:jc w:val="both"/>
      </w:pPr>
      <w:r w:rsidRPr="00500853">
        <w:t>число изготовленных бюллетеней;</w:t>
      </w:r>
    </w:p>
    <w:p w:rsidR="00541155" w:rsidRPr="00500853" w:rsidRDefault="00541155" w:rsidP="00541155">
      <w:pPr>
        <w:keepLines/>
        <w:widowControl w:val="0"/>
        <w:ind w:firstLine="709"/>
        <w:jc w:val="both"/>
      </w:pPr>
      <w:r w:rsidRPr="00500853">
        <w:t>число выданных бюллетеней;</w:t>
      </w:r>
    </w:p>
    <w:p w:rsidR="00541155" w:rsidRPr="00500853" w:rsidRDefault="00541155" w:rsidP="00541155">
      <w:pPr>
        <w:keepLines/>
        <w:widowControl w:val="0"/>
        <w:ind w:firstLine="709"/>
        <w:jc w:val="both"/>
      </w:pPr>
      <w:r w:rsidRPr="00500853">
        <w:t>число погашенных бюллетеней;</w:t>
      </w:r>
    </w:p>
    <w:p w:rsidR="00541155" w:rsidRPr="00500853" w:rsidRDefault="00541155" w:rsidP="00541155">
      <w:pPr>
        <w:keepLines/>
        <w:widowControl w:val="0"/>
        <w:ind w:firstLine="709"/>
        <w:jc w:val="both"/>
      </w:pPr>
      <w:r w:rsidRPr="00500853">
        <w:t>число бюллетеней, обнаруженных в ящике для голосования;</w:t>
      </w:r>
    </w:p>
    <w:p w:rsidR="00541155" w:rsidRPr="00500853" w:rsidRDefault="00541155" w:rsidP="00541155">
      <w:pPr>
        <w:keepLines/>
        <w:widowControl w:val="0"/>
        <w:ind w:firstLine="709"/>
        <w:jc w:val="both"/>
      </w:pPr>
      <w:r w:rsidRPr="00500853">
        <w:t>число действительных бюллетеней;</w:t>
      </w:r>
    </w:p>
    <w:p w:rsidR="00541155" w:rsidRPr="00500853" w:rsidRDefault="00541155" w:rsidP="00541155">
      <w:pPr>
        <w:keepLines/>
        <w:widowControl w:val="0"/>
        <w:ind w:firstLine="709"/>
        <w:jc w:val="both"/>
      </w:pPr>
      <w:r w:rsidRPr="00500853">
        <w:t>число недействительных бюллетеней;</w:t>
      </w:r>
    </w:p>
    <w:p w:rsidR="00541155" w:rsidRPr="00500853" w:rsidRDefault="00541155" w:rsidP="00541155">
      <w:pPr>
        <w:keepLines/>
        <w:widowControl w:val="0"/>
        <w:ind w:firstLine="709"/>
        <w:jc w:val="both"/>
      </w:pPr>
      <w:r w:rsidRPr="00500853">
        <w:t>число голосов, поданных за каждого кандидата;</w:t>
      </w:r>
    </w:p>
    <w:p w:rsidR="00541155" w:rsidRPr="00500853" w:rsidRDefault="00541155" w:rsidP="00541155">
      <w:pPr>
        <w:keepLines/>
        <w:widowControl w:val="0"/>
        <w:ind w:firstLine="709"/>
        <w:jc w:val="both"/>
      </w:pPr>
      <w:r w:rsidRPr="00500853">
        <w:t>число голосов, поданных против всех кандидатов.</w:t>
      </w:r>
    </w:p>
    <w:p w:rsidR="00541155" w:rsidRPr="00194CC6" w:rsidRDefault="00541155" w:rsidP="00541155">
      <w:pPr>
        <w:pStyle w:val="a8"/>
        <w:keepLines/>
        <w:widowControl w:val="0"/>
        <w:ind w:firstLine="709"/>
        <w:rPr>
          <w:rFonts w:ascii="Times New Roman" w:hAnsi="Times New Roman"/>
          <w:bCs w:val="0"/>
          <w:color w:val="auto"/>
        </w:rPr>
      </w:pPr>
      <w:bookmarkStart w:id="5" w:name="sub_12"/>
      <w:r w:rsidRPr="00500853">
        <w:rPr>
          <w:rFonts w:ascii="Times New Roman" w:hAnsi="Times New Roman"/>
          <w:bCs w:val="0"/>
          <w:color w:val="auto"/>
        </w:rPr>
        <w:t>Протокол подписывается председателем и членами счетной комиссии.</w:t>
      </w:r>
    </w:p>
    <w:p w:rsidR="00541155" w:rsidRPr="00194CC6" w:rsidRDefault="00541155" w:rsidP="00541155">
      <w:pPr>
        <w:keepLines/>
        <w:widowControl w:val="0"/>
        <w:ind w:firstLine="709"/>
        <w:jc w:val="both"/>
      </w:pPr>
      <w:r w:rsidRPr="00194CC6">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bookmarkEnd w:id="5"/>
    <w:p w:rsidR="00541155" w:rsidRPr="00194CC6" w:rsidRDefault="00541155" w:rsidP="00541155">
      <w:pPr>
        <w:keepLines/>
        <w:widowControl w:val="0"/>
        <w:ind w:firstLine="709"/>
        <w:jc w:val="both"/>
      </w:pPr>
      <w:r w:rsidRPr="00194CC6">
        <w:t>Комиссия на основании протокола голосования, составленного счетной комиссией, и в зависимости от итогов голосования принимает одно из следующих решений:</w:t>
      </w:r>
    </w:p>
    <w:p w:rsidR="00541155" w:rsidRPr="00194CC6" w:rsidRDefault="00541155" w:rsidP="00541155">
      <w:pPr>
        <w:pStyle w:val="a8"/>
        <w:keepLines/>
        <w:widowControl w:val="0"/>
        <w:ind w:firstLine="709"/>
        <w:rPr>
          <w:rFonts w:ascii="Times New Roman" w:hAnsi="Times New Roman"/>
          <w:bCs w:val="0"/>
          <w:color w:val="auto"/>
        </w:rPr>
      </w:pPr>
      <w:r w:rsidRPr="00194CC6">
        <w:rPr>
          <w:rFonts w:ascii="Times New Roman" w:hAnsi="Times New Roman"/>
          <w:bCs w:val="0"/>
          <w:color w:val="auto"/>
        </w:rPr>
        <w:t>принимает постановление об избрании на должность заместителя председателя Комиссии кандидата, получившего необходимое большинство голосов;</w:t>
      </w:r>
    </w:p>
    <w:p w:rsidR="00541155" w:rsidRPr="00194CC6" w:rsidRDefault="00541155" w:rsidP="00541155">
      <w:pPr>
        <w:pStyle w:val="a8"/>
        <w:keepLines/>
        <w:widowControl w:val="0"/>
        <w:ind w:firstLine="709"/>
        <w:rPr>
          <w:rFonts w:ascii="Times New Roman" w:hAnsi="Times New Roman"/>
          <w:bCs w:val="0"/>
          <w:color w:val="auto"/>
        </w:rPr>
      </w:pPr>
      <w:r w:rsidRPr="00194CC6">
        <w:rPr>
          <w:rFonts w:ascii="Times New Roman" w:hAnsi="Times New Roman"/>
          <w:bCs w:val="0"/>
          <w:color w:val="auto"/>
        </w:rPr>
        <w:t>принимает решение о проведении второго тура голосования, если в список для голосования было включено более двух кандидатов на должность заместителя председателя Комиссии и ни одним из кандидатов  не получено необходимое для избрания число голосов;</w:t>
      </w:r>
    </w:p>
    <w:p w:rsidR="00541155" w:rsidRPr="00194CC6" w:rsidRDefault="00541155" w:rsidP="00541155">
      <w:pPr>
        <w:pStyle w:val="a8"/>
        <w:keepLines/>
        <w:widowControl w:val="0"/>
        <w:ind w:firstLine="709"/>
        <w:rPr>
          <w:rFonts w:ascii="Times New Roman" w:hAnsi="Times New Roman"/>
          <w:bCs w:val="0"/>
          <w:color w:val="auto"/>
        </w:rPr>
      </w:pPr>
      <w:r w:rsidRPr="00194CC6">
        <w:rPr>
          <w:rFonts w:ascii="Times New Roman" w:hAnsi="Times New Roman"/>
          <w:bCs w:val="0"/>
          <w:color w:val="auto"/>
        </w:rPr>
        <w:lastRenderedPageBreak/>
        <w:t>принимает решение о проведении новых выборов, если в список для голосования был включен один или два кандидата на должность заместителя председателя Комиссии и ни один из кандидатов не получил необходимое для избрания число голосов. При проведении новых выборов могут быть выдвинуты любые члены Комиссии, в том числе и те, по кандидатурам которых уже проводилось голосование.</w:t>
      </w:r>
    </w:p>
    <w:p w:rsidR="00541155" w:rsidRPr="00194CC6" w:rsidRDefault="00541155" w:rsidP="00541155">
      <w:pPr>
        <w:keepLines/>
        <w:widowControl w:val="0"/>
        <w:ind w:firstLine="709"/>
        <w:jc w:val="both"/>
      </w:pPr>
      <w:bookmarkStart w:id="6" w:name="sub_14"/>
      <w:r w:rsidRPr="00194CC6">
        <w:t>Для второго тура голосования в бюллетень включаются фамилии, имена и отчества двух членов Комиссии, получивших в первом туре наибольшее число голосов. Если следующее за наибольшим равное число голосов получено двумя или более членами Комиссии, все они вместе с членом Комиссии, получившим наибольшее число голосов, включаются в бюллетень для голосования. Если в первом туре было выдвинуто два кандидата, то второй тур голосования проводится по одному кандидату, получившему наибольшее число голосов.</w:t>
      </w:r>
    </w:p>
    <w:bookmarkEnd w:id="6"/>
    <w:p w:rsidR="00541155" w:rsidRPr="00194CC6" w:rsidRDefault="00541155" w:rsidP="00541155">
      <w:pPr>
        <w:keepLines/>
        <w:widowControl w:val="0"/>
        <w:ind w:firstLine="709"/>
        <w:jc w:val="both"/>
      </w:pPr>
      <w:r w:rsidRPr="00194CC6">
        <w:rPr>
          <w:bCs/>
        </w:rPr>
        <w:t xml:space="preserve">Второй тур голосования проводится в том же порядке, что и первый. </w:t>
      </w:r>
      <w:r w:rsidRPr="00194CC6">
        <w:t>Если во втором туре голосования ни один из кандидатов не набрал необходимого числа голосов, то процедура выборов повторяется в полном объеме.</w:t>
      </w:r>
    </w:p>
    <w:p w:rsidR="00541155" w:rsidRPr="00194CC6" w:rsidRDefault="00541155" w:rsidP="00541155">
      <w:pPr>
        <w:keepLines/>
        <w:widowControl w:val="0"/>
        <w:ind w:firstLine="709"/>
        <w:jc w:val="both"/>
      </w:pPr>
      <w:bookmarkStart w:id="7" w:name="sub_16"/>
      <w:r w:rsidRPr="00194CC6">
        <w:t xml:space="preserve">Бюллетени для голосования по избранию заместителя председателя Комиссии после каждого голосования помещаются в конверт, который заклеивается, опечатывается и приобщается к протоколу заседания Комиссии. К этому же протоколу приобщаются протоколы </w:t>
      </w:r>
      <w:r w:rsidRPr="00194CC6">
        <w:rPr>
          <w:bCs/>
        </w:rPr>
        <w:t>счетной комиссии о результатах голосования</w:t>
      </w:r>
      <w:r w:rsidRPr="00194CC6">
        <w:t>.</w:t>
      </w:r>
    </w:p>
    <w:bookmarkEnd w:id="7"/>
    <w:p w:rsidR="00541155" w:rsidRPr="00194CC6" w:rsidRDefault="00541155" w:rsidP="00541155">
      <w:pPr>
        <w:keepLines/>
        <w:widowControl w:val="0"/>
        <w:ind w:firstLine="709"/>
        <w:jc w:val="both"/>
      </w:pPr>
      <w:r w:rsidRPr="00194CC6">
        <w:t>Статья 1</w:t>
      </w:r>
      <w:r>
        <w:t>2</w:t>
      </w:r>
      <w:r w:rsidRPr="00194CC6">
        <w:t xml:space="preserve">. Избрание секретаря Комиссии проводится в порядке, </w:t>
      </w:r>
      <w:r w:rsidRPr="000E76BA">
        <w:t>установленном статьями 10 и 11 настоящего Регламента для избрания</w:t>
      </w:r>
      <w:r w:rsidRPr="00016C16">
        <w:t xml:space="preserve"> заместителя председателя Комиссии.</w:t>
      </w:r>
      <w:r w:rsidRPr="00194CC6">
        <w:t xml:space="preserve"> </w:t>
      </w:r>
    </w:p>
    <w:p w:rsidR="00541155" w:rsidRPr="00194CC6" w:rsidRDefault="00541155" w:rsidP="00541155">
      <w:pPr>
        <w:keepLines/>
        <w:widowControl w:val="0"/>
        <w:ind w:firstLine="709"/>
        <w:jc w:val="both"/>
        <w:rPr>
          <w:szCs w:val="28"/>
        </w:rPr>
      </w:pPr>
      <w:r w:rsidRPr="00194CC6">
        <w:rPr>
          <w:szCs w:val="28"/>
        </w:rPr>
        <w:t>Статья 1</w:t>
      </w:r>
      <w:r>
        <w:rPr>
          <w:szCs w:val="28"/>
        </w:rPr>
        <w:t>3</w:t>
      </w:r>
      <w:r w:rsidRPr="00194CC6">
        <w:rPr>
          <w:szCs w:val="28"/>
        </w:rPr>
        <w:t>. Председатель Комиссии:</w:t>
      </w:r>
    </w:p>
    <w:p w:rsidR="00541155" w:rsidRPr="00194CC6" w:rsidRDefault="00541155" w:rsidP="00541155">
      <w:pPr>
        <w:keepLines/>
        <w:widowControl w:val="0"/>
        <w:ind w:firstLine="709"/>
        <w:jc w:val="both"/>
        <w:rPr>
          <w:szCs w:val="28"/>
        </w:rPr>
      </w:pPr>
      <w:r>
        <w:rPr>
          <w:szCs w:val="28"/>
        </w:rPr>
        <w:t>организует работу К</w:t>
      </w:r>
      <w:r w:rsidRPr="00194CC6">
        <w:rPr>
          <w:szCs w:val="28"/>
        </w:rPr>
        <w:t>омиссии;</w:t>
      </w:r>
    </w:p>
    <w:p w:rsidR="00541155" w:rsidRPr="00194CC6" w:rsidRDefault="00541155" w:rsidP="00541155">
      <w:pPr>
        <w:keepLines/>
        <w:widowControl w:val="0"/>
        <w:ind w:firstLine="709"/>
        <w:jc w:val="both"/>
        <w:rPr>
          <w:szCs w:val="28"/>
        </w:rPr>
      </w:pPr>
      <w:r>
        <w:rPr>
          <w:szCs w:val="28"/>
        </w:rPr>
        <w:t>созывает заседания К</w:t>
      </w:r>
      <w:r w:rsidRPr="00194CC6">
        <w:rPr>
          <w:szCs w:val="28"/>
        </w:rPr>
        <w:t>омиссии и председательствует на них;</w:t>
      </w:r>
    </w:p>
    <w:p w:rsidR="00541155" w:rsidRPr="00194CC6" w:rsidRDefault="00541155" w:rsidP="00541155">
      <w:pPr>
        <w:keepLines/>
        <w:widowControl w:val="0"/>
        <w:ind w:firstLine="709"/>
        <w:jc w:val="both"/>
        <w:rPr>
          <w:szCs w:val="28"/>
        </w:rPr>
      </w:pPr>
      <w:r w:rsidRPr="00194CC6">
        <w:rPr>
          <w:szCs w:val="28"/>
        </w:rPr>
        <w:t xml:space="preserve">подписывает </w:t>
      </w:r>
      <w:r w:rsidRPr="00194CC6">
        <w:t>совместно с секретарем Комиссии</w:t>
      </w:r>
      <w:r w:rsidRPr="00194CC6">
        <w:rPr>
          <w:szCs w:val="28"/>
        </w:rPr>
        <w:t xml:space="preserve"> решения Комиссии и протоколы заседаний Комиссии</w:t>
      </w:r>
      <w:r w:rsidRPr="00194CC6">
        <w:t>;</w:t>
      </w:r>
    </w:p>
    <w:p w:rsidR="00541155" w:rsidRPr="00194CC6" w:rsidRDefault="00541155" w:rsidP="00541155">
      <w:pPr>
        <w:keepLines/>
        <w:widowControl w:val="0"/>
        <w:ind w:firstLine="709"/>
        <w:jc w:val="both"/>
        <w:rPr>
          <w:szCs w:val="28"/>
        </w:rPr>
      </w:pPr>
      <w:r w:rsidRPr="00194CC6">
        <w:rPr>
          <w:szCs w:val="28"/>
        </w:rPr>
        <w:t>подписывает договоры, соглашения и иные документы от имени Комиссии;</w:t>
      </w:r>
    </w:p>
    <w:p w:rsidR="00541155" w:rsidRPr="00194CC6" w:rsidRDefault="00541155" w:rsidP="00541155">
      <w:pPr>
        <w:keepLines/>
        <w:widowControl w:val="0"/>
        <w:ind w:firstLine="709"/>
        <w:jc w:val="both"/>
        <w:rPr>
          <w:szCs w:val="28"/>
        </w:rPr>
      </w:pPr>
      <w:r w:rsidRPr="00194CC6">
        <w:rPr>
          <w:szCs w:val="28"/>
        </w:rPr>
        <w:t>дает поручения по вопросам, отнесенным к его компетенции;</w:t>
      </w:r>
    </w:p>
    <w:p w:rsidR="00541155" w:rsidRPr="00194CC6" w:rsidRDefault="00541155" w:rsidP="00541155">
      <w:pPr>
        <w:keepLines/>
        <w:widowControl w:val="0"/>
        <w:ind w:firstLine="709"/>
        <w:jc w:val="both"/>
        <w:rPr>
          <w:szCs w:val="28"/>
        </w:rPr>
      </w:pPr>
      <w:r w:rsidRPr="00194CC6">
        <w:rPr>
          <w:szCs w:val="28"/>
        </w:rPr>
        <w:t xml:space="preserve">представляет Комиссию во взаимоотношениях с Центральной избирательной комиссией Российской Федерации, избирательной комиссией Ставропольского края, </w:t>
      </w:r>
      <w:r>
        <w:rPr>
          <w:szCs w:val="28"/>
        </w:rPr>
        <w:t xml:space="preserve">иными </w:t>
      </w:r>
      <w:r w:rsidRPr="00194CC6">
        <w:rPr>
          <w:szCs w:val="28"/>
        </w:rPr>
        <w:t>избирательными комиссиями,</w:t>
      </w:r>
      <w:r>
        <w:rPr>
          <w:szCs w:val="28"/>
        </w:rPr>
        <w:t xml:space="preserve"> </w:t>
      </w:r>
      <w:r w:rsidRPr="00194CC6">
        <w:rPr>
          <w:szCs w:val="28"/>
        </w:rPr>
        <w:t xml:space="preserve">комиссиями референдума, органами государственной власти Ставропольского края, судами, правоохранительными органами, иными государственными органами, органами местного самоуправления, политическими партиями, </w:t>
      </w:r>
      <w:r>
        <w:rPr>
          <w:szCs w:val="28"/>
        </w:rPr>
        <w:t xml:space="preserve">иными </w:t>
      </w:r>
      <w:r w:rsidRPr="00194CC6">
        <w:rPr>
          <w:szCs w:val="28"/>
        </w:rPr>
        <w:t>общественными объединениями, другими организациями и должностными лицами, средствами массовой информации, гражданами;</w:t>
      </w:r>
    </w:p>
    <w:p w:rsidR="00541155" w:rsidRPr="00194CC6" w:rsidRDefault="00541155" w:rsidP="00541155">
      <w:pPr>
        <w:keepLines/>
        <w:widowControl w:val="0"/>
        <w:ind w:firstLine="709"/>
        <w:jc w:val="both"/>
        <w:rPr>
          <w:szCs w:val="28"/>
        </w:rPr>
      </w:pPr>
      <w:r w:rsidRPr="00194CC6">
        <w:rPr>
          <w:szCs w:val="28"/>
        </w:rPr>
        <w:t>является распорядителем финансовых средств, выделяемых Комиссии из федерального бюджета, бюджета Ставропольского края;</w:t>
      </w:r>
    </w:p>
    <w:p w:rsidR="00541155" w:rsidRPr="00194CC6" w:rsidRDefault="00541155" w:rsidP="00541155">
      <w:pPr>
        <w:keepLines/>
        <w:widowControl w:val="0"/>
        <w:ind w:firstLine="709"/>
        <w:jc w:val="both"/>
        <w:rPr>
          <w:szCs w:val="28"/>
        </w:rPr>
      </w:pPr>
      <w:r w:rsidRPr="00194CC6">
        <w:rPr>
          <w:szCs w:val="28"/>
        </w:rPr>
        <w:t xml:space="preserve">действует без доверенности от имени Комиссии;  </w:t>
      </w:r>
    </w:p>
    <w:p w:rsidR="00541155" w:rsidRPr="00194CC6" w:rsidRDefault="00541155" w:rsidP="00541155">
      <w:pPr>
        <w:keepLines/>
        <w:widowControl w:val="0"/>
        <w:ind w:firstLine="709"/>
        <w:jc w:val="both"/>
        <w:rPr>
          <w:szCs w:val="28"/>
        </w:rPr>
      </w:pPr>
      <w:r>
        <w:rPr>
          <w:szCs w:val="28"/>
        </w:rPr>
        <w:t xml:space="preserve">координирует </w:t>
      </w:r>
      <w:r w:rsidRPr="00194CC6">
        <w:rPr>
          <w:szCs w:val="28"/>
        </w:rPr>
        <w:t>работу</w:t>
      </w:r>
      <w:r>
        <w:rPr>
          <w:szCs w:val="28"/>
        </w:rPr>
        <w:t xml:space="preserve">, связанную с </w:t>
      </w:r>
      <w:r w:rsidRPr="00194CC6">
        <w:rPr>
          <w:szCs w:val="28"/>
        </w:rPr>
        <w:t>формировани</w:t>
      </w:r>
      <w:r>
        <w:rPr>
          <w:szCs w:val="28"/>
        </w:rPr>
        <w:t>ем</w:t>
      </w:r>
      <w:r w:rsidRPr="00194CC6">
        <w:rPr>
          <w:szCs w:val="28"/>
        </w:rPr>
        <w:t xml:space="preserve"> нижестоящих избирательных комиссий, резерв</w:t>
      </w:r>
      <w:r>
        <w:rPr>
          <w:szCs w:val="28"/>
        </w:rPr>
        <w:t>а</w:t>
      </w:r>
      <w:r w:rsidRPr="00194CC6">
        <w:rPr>
          <w:szCs w:val="28"/>
        </w:rPr>
        <w:t xml:space="preserve"> составов участковых избирательных комиссий</w:t>
      </w:r>
      <w:r>
        <w:rPr>
          <w:szCs w:val="28"/>
        </w:rPr>
        <w:t xml:space="preserve"> и с организацией деятельности </w:t>
      </w:r>
      <w:r w:rsidRPr="00194CC6">
        <w:rPr>
          <w:szCs w:val="28"/>
        </w:rPr>
        <w:t>нижестоящих избирательных комиссий;</w:t>
      </w:r>
    </w:p>
    <w:p w:rsidR="00541155" w:rsidRPr="00194CC6" w:rsidRDefault="00541155" w:rsidP="00541155">
      <w:pPr>
        <w:keepLines/>
        <w:widowControl w:val="0"/>
        <w:ind w:firstLine="709"/>
        <w:jc w:val="both"/>
        <w:rPr>
          <w:szCs w:val="28"/>
        </w:rPr>
      </w:pPr>
      <w:r w:rsidRPr="00194CC6">
        <w:rPr>
          <w:szCs w:val="28"/>
        </w:rPr>
        <w:t xml:space="preserve">организует </w:t>
      </w:r>
      <w:r>
        <w:rPr>
          <w:szCs w:val="28"/>
        </w:rPr>
        <w:t>работу по проведению</w:t>
      </w:r>
      <w:r w:rsidRPr="00194CC6">
        <w:rPr>
          <w:szCs w:val="28"/>
        </w:rPr>
        <w:t xml:space="preserve"> мероприятий по повышению правовой культуры </w:t>
      </w:r>
      <w:r>
        <w:rPr>
          <w:szCs w:val="28"/>
        </w:rPr>
        <w:t xml:space="preserve">избирателей и обучению </w:t>
      </w:r>
      <w:r w:rsidRPr="00194CC6">
        <w:rPr>
          <w:szCs w:val="28"/>
        </w:rPr>
        <w:t>организаторов выборов</w:t>
      </w:r>
      <w:r>
        <w:rPr>
          <w:szCs w:val="28"/>
        </w:rPr>
        <w:t xml:space="preserve"> и иных участников избирательного процесса</w:t>
      </w:r>
      <w:r w:rsidRPr="00194CC6">
        <w:rPr>
          <w:szCs w:val="28"/>
        </w:rPr>
        <w:t>;</w:t>
      </w:r>
    </w:p>
    <w:p w:rsidR="00541155" w:rsidRPr="00194CC6" w:rsidRDefault="00541155" w:rsidP="00541155">
      <w:pPr>
        <w:keepLines/>
        <w:widowControl w:val="0"/>
        <w:ind w:firstLine="709"/>
        <w:jc w:val="both"/>
        <w:rPr>
          <w:szCs w:val="28"/>
        </w:rPr>
      </w:pPr>
      <w:r w:rsidRPr="00194CC6">
        <w:rPr>
          <w:szCs w:val="28"/>
        </w:rPr>
        <w:t>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541155" w:rsidRPr="00194CC6" w:rsidRDefault="00541155" w:rsidP="00541155">
      <w:pPr>
        <w:keepLines/>
        <w:widowControl w:val="0"/>
        <w:ind w:firstLine="709"/>
        <w:jc w:val="both"/>
        <w:rPr>
          <w:szCs w:val="28"/>
        </w:rPr>
      </w:pPr>
      <w:r w:rsidRPr="00194CC6">
        <w:rPr>
          <w:szCs w:val="28"/>
        </w:rPr>
        <w:t>выступает от имени Комиссии с официальн</w:t>
      </w:r>
      <w:r>
        <w:rPr>
          <w:szCs w:val="28"/>
        </w:rPr>
        <w:t>ой</w:t>
      </w:r>
      <w:r w:rsidRPr="00194CC6">
        <w:rPr>
          <w:szCs w:val="28"/>
        </w:rPr>
        <w:t xml:space="preserve"> информацией для средств массовой информации о деятельности Комиссии, принятых ею решениях и осуществляемых действиях;   </w:t>
      </w:r>
    </w:p>
    <w:p w:rsidR="00541155" w:rsidRPr="00194CC6" w:rsidRDefault="00541155" w:rsidP="00541155">
      <w:pPr>
        <w:keepLines/>
        <w:widowControl w:val="0"/>
        <w:ind w:firstLine="709"/>
        <w:jc w:val="both"/>
        <w:rPr>
          <w:szCs w:val="28"/>
        </w:rPr>
      </w:pPr>
      <w:r w:rsidRPr="00194CC6">
        <w:rPr>
          <w:szCs w:val="28"/>
        </w:rPr>
        <w:lastRenderedPageBreak/>
        <w:t>осуществляет прием граждан по личным вопросам;</w:t>
      </w:r>
    </w:p>
    <w:p w:rsidR="00541155" w:rsidRPr="00194CC6" w:rsidRDefault="00541155" w:rsidP="00541155">
      <w:pPr>
        <w:keepLines/>
        <w:widowControl w:val="0"/>
        <w:ind w:firstLine="709"/>
        <w:jc w:val="both"/>
        <w:rPr>
          <w:szCs w:val="28"/>
        </w:rPr>
      </w:pPr>
      <w:r w:rsidRPr="00194CC6">
        <w:rPr>
          <w:szCs w:val="28"/>
        </w:rPr>
        <w:t xml:space="preserve">организует и контролирует в </w:t>
      </w:r>
      <w:r>
        <w:rPr>
          <w:szCs w:val="28"/>
        </w:rPr>
        <w:t>К</w:t>
      </w:r>
      <w:r w:rsidRPr="00194CC6">
        <w:rPr>
          <w:szCs w:val="28"/>
        </w:rPr>
        <w:t>омиссии работу по рассмотрению  обращений граждан;</w:t>
      </w:r>
    </w:p>
    <w:p w:rsidR="00541155" w:rsidRPr="00730140" w:rsidRDefault="00541155" w:rsidP="00541155">
      <w:pPr>
        <w:widowControl w:val="0"/>
        <w:ind w:firstLine="709"/>
        <w:jc w:val="both"/>
        <w:rPr>
          <w:szCs w:val="28"/>
        </w:rPr>
      </w:pPr>
      <w:r w:rsidRPr="00194CC6">
        <w:rPr>
          <w:szCs w:val="28"/>
        </w:rPr>
        <w:t xml:space="preserve">выдает доверенности членам </w:t>
      </w:r>
      <w:r>
        <w:rPr>
          <w:szCs w:val="28"/>
        </w:rPr>
        <w:t>К</w:t>
      </w:r>
      <w:r w:rsidRPr="00194CC6">
        <w:rPr>
          <w:szCs w:val="28"/>
        </w:rPr>
        <w:t>омиссии, иным лицам по представлению Комиссии в судах при рассмотрении исков, заявлений, жалоб, одной из сторон в которых является Комиссия</w:t>
      </w:r>
      <w:r w:rsidRPr="00730140">
        <w:rPr>
          <w:szCs w:val="28"/>
        </w:rPr>
        <w:t>;</w:t>
      </w:r>
    </w:p>
    <w:p w:rsidR="00541155" w:rsidRPr="00730140" w:rsidRDefault="00541155" w:rsidP="00541155">
      <w:pPr>
        <w:keepLines/>
        <w:widowControl w:val="0"/>
        <w:ind w:firstLine="709"/>
        <w:jc w:val="both"/>
        <w:rPr>
          <w:szCs w:val="28"/>
        </w:rPr>
      </w:pPr>
      <w:r w:rsidRPr="00730140">
        <w:rPr>
          <w:szCs w:val="28"/>
        </w:rPr>
        <w:t>дает поручения заместителю председателя</w:t>
      </w:r>
      <w:r>
        <w:rPr>
          <w:szCs w:val="28"/>
        </w:rPr>
        <w:t xml:space="preserve"> Комиссии</w:t>
      </w:r>
      <w:r w:rsidRPr="00730140">
        <w:rPr>
          <w:szCs w:val="28"/>
        </w:rPr>
        <w:t>, секретарю Комиссии и членам Комиссии;</w:t>
      </w:r>
    </w:p>
    <w:p w:rsidR="00541155" w:rsidRPr="00194CC6" w:rsidRDefault="00541155" w:rsidP="00541155">
      <w:pPr>
        <w:keepLines/>
        <w:widowControl w:val="0"/>
        <w:ind w:firstLine="709"/>
        <w:jc w:val="both"/>
        <w:rPr>
          <w:szCs w:val="28"/>
        </w:rPr>
      </w:pPr>
      <w:r w:rsidRPr="00194CC6">
        <w:rPr>
          <w:szCs w:val="28"/>
        </w:rPr>
        <w:t xml:space="preserve">осуществляет иные полномочия в соответствии с федеральными конституционными законами, федеральными законами, законами Ставропольского края, настоящим </w:t>
      </w:r>
      <w:r>
        <w:rPr>
          <w:szCs w:val="28"/>
        </w:rPr>
        <w:t>Р</w:t>
      </w:r>
      <w:r w:rsidRPr="00194CC6">
        <w:rPr>
          <w:szCs w:val="28"/>
        </w:rPr>
        <w:t>егламентом и распределением обязанностей в Комиссии.</w:t>
      </w:r>
    </w:p>
    <w:p w:rsidR="00541155" w:rsidRPr="00194CC6" w:rsidRDefault="00541155" w:rsidP="00541155">
      <w:pPr>
        <w:keepLines/>
        <w:widowControl w:val="0"/>
        <w:ind w:firstLine="709"/>
        <w:jc w:val="both"/>
        <w:rPr>
          <w:szCs w:val="28"/>
        </w:rPr>
      </w:pPr>
      <w:r w:rsidRPr="00194CC6">
        <w:rPr>
          <w:szCs w:val="28"/>
        </w:rPr>
        <w:t>Статья 1</w:t>
      </w:r>
      <w:r>
        <w:rPr>
          <w:szCs w:val="28"/>
        </w:rPr>
        <w:t>4</w:t>
      </w:r>
      <w:r w:rsidRPr="00194CC6">
        <w:rPr>
          <w:szCs w:val="28"/>
        </w:rPr>
        <w:t>. Заместитель председателя Комиссии:</w:t>
      </w:r>
    </w:p>
    <w:p w:rsidR="00541155" w:rsidRPr="00194CC6" w:rsidRDefault="00541155" w:rsidP="00541155">
      <w:pPr>
        <w:keepLines/>
        <w:widowControl w:val="0"/>
        <w:ind w:firstLine="709"/>
        <w:jc w:val="both"/>
      </w:pPr>
      <w:r w:rsidRPr="00194CC6">
        <w:t>замещает председателя Комиссии в его отсутствие (отпуск, болезнь и др.);</w:t>
      </w:r>
    </w:p>
    <w:p w:rsidR="00541155" w:rsidRPr="00194CC6" w:rsidRDefault="00541155" w:rsidP="00541155">
      <w:pPr>
        <w:keepLines/>
        <w:widowControl w:val="0"/>
        <w:ind w:firstLine="709"/>
        <w:jc w:val="both"/>
        <w:rPr>
          <w:szCs w:val="28"/>
        </w:rPr>
      </w:pPr>
      <w:r w:rsidRPr="00194CC6">
        <w:rPr>
          <w:szCs w:val="28"/>
        </w:rPr>
        <w:t>выполняет поручения председателя Комиссии;</w:t>
      </w:r>
    </w:p>
    <w:p w:rsidR="00541155" w:rsidRPr="00194CC6" w:rsidRDefault="00541155" w:rsidP="00541155">
      <w:pPr>
        <w:keepLines/>
        <w:widowControl w:val="0"/>
        <w:ind w:firstLine="709"/>
        <w:jc w:val="both"/>
      </w:pPr>
      <w:r w:rsidRPr="00194CC6">
        <w:t xml:space="preserve">дает поручения </w:t>
      </w:r>
      <w:r>
        <w:t xml:space="preserve">членам Комиссии </w:t>
      </w:r>
      <w:r w:rsidRPr="00194CC6">
        <w:t>в пределах своей компетенции;</w:t>
      </w:r>
    </w:p>
    <w:p w:rsidR="00541155" w:rsidRPr="00194CC6" w:rsidRDefault="00541155" w:rsidP="00541155">
      <w:pPr>
        <w:keepLines/>
        <w:widowControl w:val="0"/>
        <w:ind w:firstLine="709"/>
        <w:jc w:val="both"/>
        <w:rPr>
          <w:szCs w:val="28"/>
        </w:rPr>
      </w:pPr>
      <w:r w:rsidRPr="00194CC6">
        <w:rPr>
          <w:szCs w:val="28"/>
        </w:rPr>
        <w:t>вносит председателю Комиссии предложения по рассмотрению на заседаниях Комиссии соответствующих вопросов, рассмотрение которых входит в компетенцию Комиссии;</w:t>
      </w:r>
    </w:p>
    <w:p w:rsidR="00541155" w:rsidRPr="00194CC6" w:rsidRDefault="00541155" w:rsidP="00541155">
      <w:pPr>
        <w:keepLines/>
        <w:widowControl w:val="0"/>
        <w:ind w:firstLine="709"/>
        <w:jc w:val="both"/>
        <w:rPr>
          <w:szCs w:val="28"/>
        </w:rPr>
      </w:pPr>
      <w:r w:rsidRPr="00194CC6">
        <w:rPr>
          <w:szCs w:val="28"/>
        </w:rPr>
        <w:t>принимает участие в реализации мероприятий по повышению правовой культуры</w:t>
      </w:r>
      <w:r>
        <w:rPr>
          <w:szCs w:val="28"/>
        </w:rPr>
        <w:t xml:space="preserve"> избирателей</w:t>
      </w:r>
      <w:r w:rsidRPr="00194CC6">
        <w:rPr>
          <w:szCs w:val="28"/>
        </w:rPr>
        <w:t>, обучению организаторов и иных участников выборов;</w:t>
      </w:r>
    </w:p>
    <w:p w:rsidR="00541155" w:rsidRPr="00194CC6" w:rsidRDefault="00541155" w:rsidP="00541155">
      <w:pPr>
        <w:keepLines/>
        <w:widowControl w:val="0"/>
        <w:ind w:firstLine="709"/>
        <w:jc w:val="both"/>
        <w:rPr>
          <w:szCs w:val="28"/>
        </w:rPr>
      </w:pPr>
      <w:r w:rsidRPr="00194CC6">
        <w:rPr>
          <w:szCs w:val="28"/>
        </w:rPr>
        <w:t>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541155" w:rsidRPr="00194CC6" w:rsidRDefault="00541155" w:rsidP="00541155">
      <w:pPr>
        <w:keepLines/>
        <w:widowControl w:val="0"/>
        <w:ind w:firstLine="709"/>
        <w:jc w:val="both"/>
        <w:rPr>
          <w:szCs w:val="28"/>
        </w:rPr>
      </w:pPr>
      <w:r w:rsidRPr="00194CC6">
        <w:rPr>
          <w:szCs w:val="28"/>
        </w:rPr>
        <w:t>принимает участие в разработке перспективных и текущих планов работы Комиссии в пределах своих полномочий;</w:t>
      </w:r>
    </w:p>
    <w:p w:rsidR="00541155" w:rsidRPr="00194CC6" w:rsidRDefault="00541155" w:rsidP="00541155">
      <w:pPr>
        <w:pStyle w:val="a8"/>
        <w:keepLines/>
        <w:widowControl w:val="0"/>
        <w:ind w:firstLine="709"/>
        <w:rPr>
          <w:rFonts w:ascii="Times New Roman" w:hAnsi="Times New Roman"/>
          <w:color w:val="auto"/>
        </w:rPr>
      </w:pPr>
      <w:r w:rsidRPr="00194CC6">
        <w:rPr>
          <w:rFonts w:ascii="Times New Roman" w:hAnsi="Times New Roman"/>
          <w:color w:val="auto"/>
        </w:rPr>
        <w:t>отвечает за распределение и контроль за целев</w:t>
      </w:r>
      <w:r>
        <w:rPr>
          <w:rFonts w:ascii="Times New Roman" w:hAnsi="Times New Roman"/>
          <w:color w:val="auto"/>
        </w:rPr>
        <w:t>ым</w:t>
      </w:r>
      <w:r w:rsidRPr="00194CC6">
        <w:rPr>
          <w:rFonts w:ascii="Times New Roman" w:hAnsi="Times New Roman"/>
          <w:color w:val="auto"/>
        </w:rPr>
        <w:t xml:space="preserve"> использование</w:t>
      </w:r>
      <w:r>
        <w:rPr>
          <w:rFonts w:ascii="Times New Roman" w:hAnsi="Times New Roman"/>
          <w:color w:val="auto"/>
        </w:rPr>
        <w:t>м</w:t>
      </w:r>
      <w:r w:rsidRPr="00194CC6">
        <w:rPr>
          <w:rFonts w:ascii="Times New Roman" w:hAnsi="Times New Roman"/>
          <w:color w:val="auto"/>
        </w:rPr>
        <w:t xml:space="preserve"> выделенных Комиссии из федерального бюджета и б</w:t>
      </w:r>
      <w:r>
        <w:rPr>
          <w:rFonts w:ascii="Times New Roman" w:hAnsi="Times New Roman"/>
          <w:color w:val="auto"/>
        </w:rPr>
        <w:t>ю</w:t>
      </w:r>
      <w:r w:rsidRPr="00194CC6">
        <w:rPr>
          <w:rFonts w:ascii="Times New Roman" w:hAnsi="Times New Roman"/>
          <w:color w:val="auto"/>
        </w:rPr>
        <w:t>джета Ставропольского края средств на финансовое обеспечение подготовки и проведение выборов и референдумов, деятельность Комиссии, нижестоящих избирательных комиссий, комиссий референдума;</w:t>
      </w:r>
    </w:p>
    <w:p w:rsidR="00541155" w:rsidRPr="00194CC6" w:rsidRDefault="00541155" w:rsidP="00541155">
      <w:pPr>
        <w:pStyle w:val="a8"/>
        <w:keepLines/>
        <w:widowControl w:val="0"/>
        <w:ind w:firstLine="709"/>
        <w:rPr>
          <w:rFonts w:ascii="Times New Roman" w:hAnsi="Times New Roman"/>
          <w:color w:val="auto"/>
          <w:szCs w:val="28"/>
        </w:rPr>
      </w:pPr>
      <w:r w:rsidRPr="00194CC6">
        <w:rPr>
          <w:rFonts w:ascii="Times New Roman" w:hAnsi="Times New Roman"/>
          <w:bCs w:val="0"/>
          <w:color w:val="auto"/>
        </w:rPr>
        <w:t>отвечает за контроль за соблюдением законодательства при проведении и</w:t>
      </w:r>
      <w:r w:rsidRPr="00194CC6">
        <w:rPr>
          <w:rFonts w:ascii="Times New Roman" w:hAnsi="Times New Roman"/>
          <w:color w:val="auto"/>
        </w:rPr>
        <w:t xml:space="preserve">нформирования избирателей, участников референдума, предвыборной агитации, агитации по вопросам референдума на территории </w:t>
      </w:r>
      <w:r w:rsidRPr="00194CC6">
        <w:rPr>
          <w:rFonts w:ascii="Times New Roman" w:hAnsi="Times New Roman"/>
          <w:color w:val="auto"/>
          <w:szCs w:val="28"/>
        </w:rPr>
        <w:t>действия Комиссии;</w:t>
      </w:r>
    </w:p>
    <w:p w:rsidR="00541155" w:rsidRPr="00194CC6" w:rsidRDefault="00541155" w:rsidP="00541155">
      <w:pPr>
        <w:pStyle w:val="a8"/>
        <w:keepLines/>
        <w:widowControl w:val="0"/>
        <w:ind w:firstLine="709"/>
        <w:rPr>
          <w:rFonts w:ascii="Times New Roman" w:hAnsi="Times New Roman"/>
          <w:color w:val="auto"/>
        </w:rPr>
      </w:pPr>
      <w:r w:rsidRPr="00194CC6">
        <w:rPr>
          <w:rFonts w:ascii="Times New Roman" w:hAnsi="Times New Roman"/>
          <w:color w:val="auto"/>
        </w:rPr>
        <w:t>организует проведение проверок и рассмотрение жалоб на решение и действие (бездействие) нижестоящих избирательных комиссий и их должностных лиц;</w:t>
      </w:r>
    </w:p>
    <w:p w:rsidR="00541155" w:rsidRPr="00194CC6" w:rsidRDefault="00541155" w:rsidP="00541155">
      <w:pPr>
        <w:keepLines/>
        <w:widowControl w:val="0"/>
        <w:ind w:firstLine="709"/>
        <w:jc w:val="both"/>
      </w:pPr>
      <w:r w:rsidRPr="00194CC6">
        <w:t xml:space="preserve">осуществляет иные полномочия в соответствии с федеральными конституционными законами, федеральными законами, законами Ставропольского края, настоящим </w:t>
      </w:r>
      <w:r>
        <w:t>Р</w:t>
      </w:r>
      <w:r w:rsidRPr="00194CC6">
        <w:t>егламентом и распределением обязанностей в Комиссии.</w:t>
      </w:r>
    </w:p>
    <w:p w:rsidR="00541155" w:rsidRPr="00194CC6" w:rsidRDefault="00541155" w:rsidP="00541155">
      <w:pPr>
        <w:keepLines/>
        <w:widowControl w:val="0"/>
        <w:tabs>
          <w:tab w:val="left" w:pos="5325"/>
        </w:tabs>
        <w:ind w:firstLine="709"/>
        <w:jc w:val="both"/>
        <w:rPr>
          <w:szCs w:val="28"/>
        </w:rPr>
      </w:pPr>
      <w:r w:rsidRPr="00194CC6">
        <w:rPr>
          <w:szCs w:val="28"/>
        </w:rPr>
        <w:t xml:space="preserve">Статья </w:t>
      </w:r>
      <w:r>
        <w:rPr>
          <w:szCs w:val="28"/>
        </w:rPr>
        <w:t>15</w:t>
      </w:r>
      <w:r w:rsidRPr="00194CC6">
        <w:rPr>
          <w:szCs w:val="28"/>
        </w:rPr>
        <w:t xml:space="preserve">. Секретарь </w:t>
      </w:r>
      <w:r>
        <w:rPr>
          <w:szCs w:val="28"/>
        </w:rPr>
        <w:t>К</w:t>
      </w:r>
      <w:r w:rsidRPr="00194CC6">
        <w:rPr>
          <w:szCs w:val="28"/>
        </w:rPr>
        <w:t>омиссии:</w:t>
      </w:r>
    </w:p>
    <w:p w:rsidR="00541155" w:rsidRPr="00194CC6" w:rsidRDefault="00541155" w:rsidP="00541155">
      <w:pPr>
        <w:keepLines/>
        <w:widowControl w:val="0"/>
        <w:ind w:firstLine="709"/>
        <w:jc w:val="both"/>
        <w:rPr>
          <w:szCs w:val="28"/>
        </w:rPr>
      </w:pPr>
      <w:r w:rsidRPr="00194CC6">
        <w:rPr>
          <w:szCs w:val="28"/>
        </w:rPr>
        <w:t>выполняет поручения председателя Комиссии;</w:t>
      </w:r>
    </w:p>
    <w:p w:rsidR="00541155" w:rsidRPr="00194CC6" w:rsidRDefault="00541155" w:rsidP="00541155">
      <w:pPr>
        <w:keepLines/>
        <w:widowControl w:val="0"/>
        <w:ind w:firstLine="709"/>
        <w:jc w:val="both"/>
        <w:rPr>
          <w:szCs w:val="28"/>
        </w:rPr>
      </w:pPr>
      <w:r w:rsidRPr="00194CC6">
        <w:rPr>
          <w:szCs w:val="28"/>
        </w:rPr>
        <w:t>дает поручения членам Комиссии в пределах своей компетенции;</w:t>
      </w:r>
    </w:p>
    <w:p w:rsidR="00541155" w:rsidRPr="00194CC6" w:rsidRDefault="00541155" w:rsidP="00541155">
      <w:pPr>
        <w:keepLines/>
        <w:widowControl w:val="0"/>
        <w:ind w:firstLine="709"/>
        <w:jc w:val="both"/>
        <w:rPr>
          <w:color w:val="333399"/>
          <w:szCs w:val="28"/>
        </w:rPr>
      </w:pPr>
      <w:r w:rsidRPr="00194CC6">
        <w:rPr>
          <w:szCs w:val="28"/>
        </w:rPr>
        <w:t xml:space="preserve">подписывает </w:t>
      </w:r>
      <w:r w:rsidRPr="00194CC6">
        <w:t>совместно с председателем Комиссии</w:t>
      </w:r>
      <w:r w:rsidRPr="00194CC6">
        <w:rPr>
          <w:szCs w:val="28"/>
        </w:rPr>
        <w:t xml:space="preserve"> решения Комиссии и протоколы заседаний Комиссии</w:t>
      </w:r>
      <w:r w:rsidRPr="00194CC6">
        <w:rPr>
          <w:color w:val="333399"/>
          <w:szCs w:val="28"/>
        </w:rPr>
        <w:t>;</w:t>
      </w:r>
    </w:p>
    <w:p w:rsidR="00541155" w:rsidRPr="00194CC6" w:rsidRDefault="00541155" w:rsidP="00541155">
      <w:pPr>
        <w:keepLines/>
        <w:widowControl w:val="0"/>
        <w:ind w:firstLine="709"/>
        <w:jc w:val="both"/>
        <w:rPr>
          <w:szCs w:val="28"/>
        </w:rPr>
      </w:pPr>
      <w:r w:rsidRPr="00194CC6">
        <w:rPr>
          <w:szCs w:val="28"/>
        </w:rPr>
        <w:t>вносит председателю Комиссии предложения по рассмотрению на заседаниях Комиссии соответствующих вопросов, рассмотрение которых входит в компетенцию Комиссии;</w:t>
      </w:r>
    </w:p>
    <w:p w:rsidR="00541155" w:rsidRPr="00194CC6" w:rsidRDefault="00541155" w:rsidP="00541155">
      <w:pPr>
        <w:keepLines/>
        <w:widowControl w:val="0"/>
        <w:ind w:firstLine="709"/>
        <w:jc w:val="both"/>
        <w:rPr>
          <w:szCs w:val="28"/>
        </w:rPr>
      </w:pPr>
      <w:r w:rsidRPr="00194CC6">
        <w:rPr>
          <w:szCs w:val="28"/>
        </w:rPr>
        <w:t xml:space="preserve">формирует проекты повесток заседаний Комиссии, </w:t>
      </w:r>
      <w:r w:rsidRPr="00194CC6">
        <w:t>организует проведение заседаний Комиссии, подготовку вносимых на ее рассмотрение материалов</w:t>
      </w:r>
      <w:r w:rsidRPr="00194CC6">
        <w:rPr>
          <w:szCs w:val="28"/>
        </w:rPr>
        <w:t>;</w:t>
      </w:r>
    </w:p>
    <w:p w:rsidR="00541155" w:rsidRPr="00194CC6" w:rsidRDefault="00541155" w:rsidP="00541155">
      <w:pPr>
        <w:keepLines/>
        <w:widowControl w:val="0"/>
        <w:ind w:firstLine="709"/>
        <w:jc w:val="both"/>
        <w:rPr>
          <w:szCs w:val="28"/>
        </w:rPr>
      </w:pPr>
      <w:r w:rsidRPr="00194CC6">
        <w:lastRenderedPageBreak/>
        <w:t>организует перспективное и текущее планирование деятельности Комиссии, контролирует ход выполнения планов ее работы</w:t>
      </w:r>
      <w:r w:rsidRPr="00194CC6">
        <w:rPr>
          <w:szCs w:val="28"/>
        </w:rPr>
        <w:t>;</w:t>
      </w:r>
    </w:p>
    <w:p w:rsidR="00541155" w:rsidRPr="00194CC6" w:rsidRDefault="00541155" w:rsidP="00541155">
      <w:pPr>
        <w:keepLines/>
        <w:widowControl w:val="0"/>
        <w:ind w:firstLine="709"/>
        <w:jc w:val="both"/>
        <w:rPr>
          <w:szCs w:val="28"/>
        </w:rPr>
      </w:pPr>
      <w:r w:rsidRPr="00194CC6">
        <w:rPr>
          <w:szCs w:val="28"/>
        </w:rPr>
        <w:t>организует работу по документационному обеспечению деятельности Комиссии, в том числе, обеспечивает доведение решений и иных материалов Комиссии до сведения членов Комиссии, избирательной комиссии Ставропольского края,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541155" w:rsidRPr="00194CC6" w:rsidRDefault="00541155" w:rsidP="00541155">
      <w:pPr>
        <w:pStyle w:val="a8"/>
        <w:keepLines/>
        <w:widowControl w:val="0"/>
        <w:ind w:firstLine="709"/>
        <w:rPr>
          <w:rFonts w:ascii="Times New Roman" w:hAnsi="Times New Roman"/>
          <w:color w:val="auto"/>
        </w:rPr>
      </w:pPr>
      <w:bookmarkStart w:id="8" w:name="sub_1508"/>
      <w:r w:rsidRPr="00194CC6">
        <w:rPr>
          <w:rFonts w:ascii="Times New Roman" w:hAnsi="Times New Roman"/>
          <w:color w:val="auto"/>
        </w:rPr>
        <w:t xml:space="preserve">осуществляет контроль за выполнением членами Комиссии  поручений председателя </w:t>
      </w:r>
      <w:r>
        <w:rPr>
          <w:rFonts w:ascii="Times New Roman" w:hAnsi="Times New Roman"/>
          <w:color w:val="auto"/>
        </w:rPr>
        <w:t xml:space="preserve">Комиссии </w:t>
      </w:r>
      <w:r w:rsidRPr="00194CC6">
        <w:rPr>
          <w:rFonts w:ascii="Times New Roman" w:hAnsi="Times New Roman"/>
          <w:color w:val="auto"/>
        </w:rPr>
        <w:t>и заместителя председателя Комиссии;</w:t>
      </w:r>
    </w:p>
    <w:bookmarkEnd w:id="8"/>
    <w:p w:rsidR="00541155" w:rsidRPr="00194CC6" w:rsidRDefault="00541155" w:rsidP="00541155">
      <w:pPr>
        <w:keepLines/>
        <w:widowControl w:val="0"/>
        <w:ind w:firstLine="709"/>
        <w:jc w:val="both"/>
        <w:rPr>
          <w:szCs w:val="28"/>
        </w:rPr>
      </w:pPr>
      <w:r w:rsidRPr="00194CC6">
        <w:rPr>
          <w:szCs w:val="28"/>
        </w:rPr>
        <w:t>по согласованию с председателем Комиссии обеспечивает передачу документов Комиссии, нижестоящих</w:t>
      </w:r>
      <w:r>
        <w:rPr>
          <w:szCs w:val="28"/>
        </w:rPr>
        <w:t xml:space="preserve"> избирательных</w:t>
      </w:r>
      <w:r w:rsidRPr="00194CC6">
        <w:rPr>
          <w:szCs w:val="28"/>
        </w:rPr>
        <w:t xml:space="preserve"> комиссий в архив;</w:t>
      </w:r>
    </w:p>
    <w:p w:rsidR="00541155" w:rsidRPr="00194CC6" w:rsidRDefault="00541155" w:rsidP="00541155">
      <w:pPr>
        <w:keepLines/>
        <w:widowControl w:val="0"/>
        <w:ind w:firstLine="709"/>
        <w:jc w:val="both"/>
        <w:rPr>
          <w:szCs w:val="28"/>
        </w:rPr>
      </w:pPr>
      <w:bookmarkStart w:id="9" w:name="sub_1509"/>
      <w:r w:rsidRPr="00194CC6">
        <w:t xml:space="preserve">осуществляет работу по подготовке документов для формирования нижестоящих избирательных комиссий, </w:t>
      </w:r>
      <w:r w:rsidRPr="00194CC6">
        <w:rPr>
          <w:szCs w:val="28"/>
        </w:rPr>
        <w:t>резерва составов участковых избирательных комиссий;</w:t>
      </w:r>
    </w:p>
    <w:p w:rsidR="00541155" w:rsidRPr="00194CC6" w:rsidRDefault="00541155" w:rsidP="00541155">
      <w:pPr>
        <w:keepLines/>
        <w:widowControl w:val="0"/>
        <w:ind w:firstLine="709"/>
        <w:jc w:val="both"/>
      </w:pPr>
      <w:bookmarkStart w:id="10" w:name="sub_1510"/>
      <w:bookmarkEnd w:id="9"/>
      <w:r w:rsidRPr="00194CC6">
        <w:t>осуществляет контроль за внедрением и соблюдением разработанных Центральной избирательной комиссией Российской Федерации нормативов технологического оборудования избирательных комиссий, комиссий референдума;</w:t>
      </w:r>
    </w:p>
    <w:bookmarkEnd w:id="10"/>
    <w:p w:rsidR="00541155" w:rsidRPr="00194CC6" w:rsidRDefault="00541155" w:rsidP="00541155">
      <w:pPr>
        <w:keepLines/>
        <w:widowControl w:val="0"/>
        <w:ind w:firstLine="709"/>
        <w:jc w:val="both"/>
        <w:rPr>
          <w:color w:val="333399"/>
          <w:szCs w:val="28"/>
        </w:rPr>
      </w:pPr>
      <w:r w:rsidRPr="00194CC6">
        <w:t>осуществляет иные полномочия в соответствии с федеральными конституционными законами, федеральными законами, законами Ставропо</w:t>
      </w:r>
      <w:r>
        <w:t>льского края, настоящим Р</w:t>
      </w:r>
      <w:r w:rsidRPr="00194CC6">
        <w:t>егламентом и распределением обязанностей в Комиссии</w:t>
      </w:r>
      <w:r w:rsidRPr="00194CC6">
        <w:rPr>
          <w:color w:val="333399"/>
          <w:szCs w:val="28"/>
        </w:rPr>
        <w:t>.</w:t>
      </w:r>
    </w:p>
    <w:p w:rsidR="00541155" w:rsidRPr="00194CC6" w:rsidRDefault="00541155" w:rsidP="00541155">
      <w:pPr>
        <w:keepLines/>
        <w:widowControl w:val="0"/>
        <w:tabs>
          <w:tab w:val="left" w:pos="-1134"/>
        </w:tabs>
        <w:ind w:firstLine="709"/>
        <w:jc w:val="both"/>
        <w:rPr>
          <w:szCs w:val="28"/>
        </w:rPr>
      </w:pPr>
      <w:r w:rsidRPr="00194CC6">
        <w:t xml:space="preserve">Статья </w:t>
      </w:r>
      <w:r>
        <w:t>16</w:t>
      </w:r>
      <w:r w:rsidRPr="00194CC6">
        <w:t xml:space="preserve">. В случае </w:t>
      </w:r>
      <w:r w:rsidRPr="000F6FEC">
        <w:t>временного отсутствия заместителя председателя Комиссии,</w:t>
      </w:r>
      <w:r w:rsidRPr="00194CC6">
        <w:t xml:space="preserve"> секретаря Комиссии их обязанности могут быть возложены решением Комиссии на других членов Комиссии с правом решающего голоса.</w:t>
      </w:r>
    </w:p>
    <w:p w:rsidR="00541155" w:rsidRPr="00194CC6" w:rsidRDefault="00541155" w:rsidP="00541155">
      <w:pPr>
        <w:keepLines/>
        <w:widowControl w:val="0"/>
        <w:tabs>
          <w:tab w:val="left" w:pos="-1134"/>
        </w:tabs>
        <w:ind w:firstLine="709"/>
        <w:jc w:val="both"/>
        <w:rPr>
          <w:szCs w:val="28"/>
        </w:rPr>
      </w:pPr>
      <w:r w:rsidRPr="00194CC6">
        <w:rPr>
          <w:szCs w:val="28"/>
        </w:rPr>
        <w:t xml:space="preserve">Статья </w:t>
      </w:r>
      <w:r>
        <w:rPr>
          <w:szCs w:val="28"/>
        </w:rPr>
        <w:t>17</w:t>
      </w:r>
      <w:r w:rsidRPr="00194CC6">
        <w:rPr>
          <w:szCs w:val="28"/>
        </w:rPr>
        <w:t xml:space="preserve">. Председатель </w:t>
      </w:r>
      <w:r>
        <w:rPr>
          <w:szCs w:val="28"/>
        </w:rPr>
        <w:t>К</w:t>
      </w:r>
      <w:r w:rsidRPr="00194CC6">
        <w:rPr>
          <w:szCs w:val="28"/>
        </w:rPr>
        <w:t>омиссии может быть досрочно освобожден от занимаемой должности</w:t>
      </w:r>
      <w:r>
        <w:rPr>
          <w:szCs w:val="28"/>
        </w:rPr>
        <w:t xml:space="preserve"> на основании</w:t>
      </w:r>
      <w:r w:rsidRPr="00194CC6">
        <w:rPr>
          <w:szCs w:val="28"/>
        </w:rPr>
        <w:t xml:space="preserve"> постановлени</w:t>
      </w:r>
      <w:r>
        <w:rPr>
          <w:szCs w:val="28"/>
        </w:rPr>
        <w:t>я</w:t>
      </w:r>
      <w:r w:rsidRPr="00194CC6">
        <w:rPr>
          <w:szCs w:val="28"/>
        </w:rPr>
        <w:t xml:space="preserve"> избирательной комиссии Ставропольского края.</w:t>
      </w:r>
    </w:p>
    <w:p w:rsidR="00541155" w:rsidRPr="00194CC6" w:rsidRDefault="00541155" w:rsidP="00541155">
      <w:pPr>
        <w:keepLines/>
        <w:widowControl w:val="0"/>
        <w:tabs>
          <w:tab w:val="left" w:pos="-1134"/>
        </w:tabs>
        <w:ind w:firstLine="709"/>
        <w:jc w:val="both"/>
        <w:rPr>
          <w:szCs w:val="28"/>
        </w:rPr>
      </w:pPr>
      <w:r w:rsidRPr="00194CC6">
        <w:rPr>
          <w:szCs w:val="28"/>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541155" w:rsidRPr="00194CC6" w:rsidRDefault="00541155" w:rsidP="00541155">
      <w:pPr>
        <w:keepLines/>
        <w:widowControl w:val="0"/>
        <w:tabs>
          <w:tab w:val="left" w:pos="-1134"/>
        </w:tabs>
        <w:ind w:firstLine="709"/>
        <w:jc w:val="both"/>
        <w:rPr>
          <w:color w:val="333399"/>
          <w:szCs w:val="28"/>
        </w:rPr>
      </w:pPr>
      <w:r w:rsidRPr="000F6FEC">
        <w:rPr>
          <w:szCs w:val="28"/>
        </w:rPr>
        <w:t>Заместитель председателя Комиссии, секретарь Комиссии могут быть</w:t>
      </w:r>
      <w:r w:rsidRPr="00194CC6">
        <w:rPr>
          <w:szCs w:val="28"/>
        </w:rPr>
        <w:t xml:space="preserve"> досрочно освобождены от занимаемых должностей на основании решения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r w:rsidRPr="00194CC6">
        <w:rPr>
          <w:color w:val="333399"/>
          <w:szCs w:val="28"/>
        </w:rPr>
        <w:t xml:space="preserve">                               </w:t>
      </w:r>
    </w:p>
    <w:p w:rsidR="00541155" w:rsidRPr="00194CC6" w:rsidRDefault="00541155" w:rsidP="00541155">
      <w:pPr>
        <w:keepLines/>
        <w:widowControl w:val="0"/>
        <w:tabs>
          <w:tab w:val="left" w:pos="-1134"/>
        </w:tabs>
        <w:ind w:firstLine="709"/>
        <w:jc w:val="both"/>
        <w:rPr>
          <w:szCs w:val="28"/>
        </w:rPr>
      </w:pPr>
      <w:r w:rsidRPr="00194CC6">
        <w:rPr>
          <w:szCs w:val="28"/>
        </w:rPr>
        <w:t>В случае досрочного освобождения от должностей заместителя председателя</w:t>
      </w:r>
      <w:r>
        <w:rPr>
          <w:szCs w:val="28"/>
        </w:rPr>
        <w:t xml:space="preserve"> Комиссии</w:t>
      </w:r>
      <w:r w:rsidRPr="00194CC6">
        <w:rPr>
          <w:szCs w:val="28"/>
        </w:rPr>
        <w:t>, секретаря Комиссии временное исполнение их обязанностей решением Комиссии может быть возложено на других членов Комиссии с правом решающего голоса.</w:t>
      </w:r>
    </w:p>
    <w:p w:rsidR="00541155" w:rsidRPr="00194CC6" w:rsidRDefault="00541155" w:rsidP="00541155">
      <w:pPr>
        <w:keepLines/>
        <w:widowControl w:val="0"/>
        <w:tabs>
          <w:tab w:val="left" w:pos="-1134"/>
        </w:tabs>
        <w:ind w:firstLine="709"/>
        <w:jc w:val="both"/>
        <w:rPr>
          <w:szCs w:val="28"/>
        </w:rPr>
      </w:pPr>
      <w:r w:rsidRPr="00194CC6">
        <w:rPr>
          <w:szCs w:val="28"/>
        </w:rPr>
        <w:t>В случае досрочного освобождения от должностей заместителя председателя</w:t>
      </w:r>
      <w:r>
        <w:rPr>
          <w:szCs w:val="28"/>
        </w:rPr>
        <w:t xml:space="preserve"> Комиссии</w:t>
      </w:r>
      <w:r w:rsidRPr="00194CC6">
        <w:rPr>
          <w:szCs w:val="28"/>
        </w:rPr>
        <w:t xml:space="preserve">, секретаря Комиссии новые выборы заместителя председателя </w:t>
      </w:r>
      <w:r>
        <w:rPr>
          <w:szCs w:val="28"/>
        </w:rPr>
        <w:t>К</w:t>
      </w:r>
      <w:r w:rsidRPr="00194CC6">
        <w:rPr>
          <w:szCs w:val="28"/>
        </w:rPr>
        <w:t xml:space="preserve">омиссии, секретаря Комиссии проводятся не позднее чем через месяц со дня их освобождения в порядке, установленном настоящим </w:t>
      </w:r>
      <w:r>
        <w:rPr>
          <w:szCs w:val="28"/>
        </w:rPr>
        <w:t>Р</w:t>
      </w:r>
      <w:r w:rsidRPr="00194CC6">
        <w:rPr>
          <w:szCs w:val="28"/>
        </w:rPr>
        <w:t>егламентом.</w:t>
      </w:r>
    </w:p>
    <w:p w:rsidR="00541155" w:rsidRDefault="00541155" w:rsidP="00541155">
      <w:pPr>
        <w:keepLines/>
        <w:widowControl w:val="0"/>
        <w:jc w:val="center"/>
        <w:outlineLvl w:val="4"/>
        <w:rPr>
          <w:b/>
          <w:bCs/>
          <w:iCs/>
          <w:caps/>
          <w:szCs w:val="28"/>
        </w:rPr>
      </w:pPr>
    </w:p>
    <w:p w:rsidR="00541155" w:rsidRPr="00120D7C" w:rsidRDefault="00541155" w:rsidP="00541155">
      <w:pPr>
        <w:keepLines/>
        <w:widowControl w:val="0"/>
        <w:jc w:val="center"/>
        <w:outlineLvl w:val="4"/>
        <w:rPr>
          <w:b/>
          <w:bCs/>
          <w:iCs/>
          <w:caps/>
          <w:szCs w:val="28"/>
        </w:rPr>
      </w:pPr>
      <w:r w:rsidRPr="00120D7C">
        <w:rPr>
          <w:b/>
          <w:bCs/>
          <w:iCs/>
          <w:caps/>
          <w:szCs w:val="28"/>
        </w:rPr>
        <w:t>3. Члены Комиссии</w:t>
      </w:r>
    </w:p>
    <w:p w:rsidR="00541155" w:rsidRPr="00120D7C" w:rsidRDefault="00541155" w:rsidP="00541155">
      <w:pPr>
        <w:keepLines/>
        <w:widowControl w:val="0"/>
        <w:jc w:val="both"/>
        <w:rPr>
          <w:b/>
          <w:caps/>
          <w:color w:val="333399"/>
          <w:szCs w:val="28"/>
        </w:rPr>
      </w:pPr>
    </w:p>
    <w:p w:rsidR="00541155" w:rsidRPr="00194CC6" w:rsidRDefault="00541155" w:rsidP="00541155">
      <w:pPr>
        <w:keepLines/>
        <w:widowControl w:val="0"/>
        <w:tabs>
          <w:tab w:val="left" w:pos="-1134"/>
        </w:tabs>
        <w:ind w:firstLine="709"/>
        <w:jc w:val="both"/>
      </w:pPr>
      <w:r w:rsidRPr="00194CC6">
        <w:t xml:space="preserve">Статья </w:t>
      </w:r>
      <w:r>
        <w:t>18</w:t>
      </w:r>
      <w:r w:rsidRPr="00194CC6">
        <w:t xml:space="preserve">. Члены Комиссии с правом решающего голоса на основании решений и планов </w:t>
      </w:r>
      <w:r>
        <w:t xml:space="preserve">работы </w:t>
      </w:r>
      <w:r w:rsidRPr="00194CC6">
        <w:t>Комиссии по поручению председателя Комиссии организуют конкретные мероприятия по направлениям ее деятельности.</w:t>
      </w:r>
    </w:p>
    <w:p w:rsidR="00541155" w:rsidRPr="00194CC6" w:rsidRDefault="00541155" w:rsidP="00541155">
      <w:pPr>
        <w:keepLines/>
        <w:widowControl w:val="0"/>
        <w:tabs>
          <w:tab w:val="left" w:pos="-1134"/>
        </w:tabs>
        <w:ind w:firstLine="709"/>
        <w:jc w:val="both"/>
      </w:pPr>
      <w:r w:rsidRPr="00194CC6">
        <w:t>Распределение обязанностей по направлениям деятельности Комиссии и иных обязанностей членов Комиссии с правом решающего голоса осуществляется на заседании Комиссии и оформляется ее решением.</w:t>
      </w:r>
    </w:p>
    <w:p w:rsidR="00541155" w:rsidRPr="00194CC6" w:rsidRDefault="00541155" w:rsidP="00541155">
      <w:pPr>
        <w:keepLines/>
        <w:widowControl w:val="0"/>
        <w:ind w:firstLine="709"/>
        <w:jc w:val="both"/>
        <w:rPr>
          <w:szCs w:val="28"/>
        </w:rPr>
      </w:pPr>
      <w:r w:rsidRPr="00194CC6">
        <w:rPr>
          <w:szCs w:val="28"/>
        </w:rPr>
        <w:lastRenderedPageBreak/>
        <w:t xml:space="preserve">Статья </w:t>
      </w:r>
      <w:r>
        <w:rPr>
          <w:szCs w:val="28"/>
        </w:rPr>
        <w:t>19</w:t>
      </w:r>
      <w:r w:rsidRPr="00194CC6">
        <w:rPr>
          <w:szCs w:val="28"/>
        </w:rPr>
        <w:t>. Члены Комиссии как с правом решающего, так и с правом совещательного голоса вправе:</w:t>
      </w:r>
    </w:p>
    <w:p w:rsidR="00541155" w:rsidRPr="00194CC6" w:rsidRDefault="00541155" w:rsidP="00541155">
      <w:pPr>
        <w:keepLines/>
        <w:widowControl w:val="0"/>
        <w:ind w:firstLine="709"/>
        <w:jc w:val="both"/>
        <w:rPr>
          <w:szCs w:val="28"/>
        </w:rPr>
      </w:pPr>
      <w:r w:rsidRPr="00194CC6">
        <w:rPr>
          <w:szCs w:val="28"/>
        </w:rPr>
        <w:t>принимать участие в подготовке заседаний Комиссии;</w:t>
      </w:r>
    </w:p>
    <w:p w:rsidR="00541155" w:rsidRPr="00194CC6" w:rsidRDefault="00541155" w:rsidP="00541155">
      <w:pPr>
        <w:keepLines/>
        <w:widowControl w:val="0"/>
        <w:ind w:firstLine="709"/>
        <w:jc w:val="both"/>
        <w:rPr>
          <w:szCs w:val="28"/>
        </w:rPr>
      </w:pPr>
      <w:r w:rsidRPr="00194CC6">
        <w:rPr>
          <w:szCs w:val="28"/>
        </w:rPr>
        <w:t>заблаговременно получать извещения о заседаниях Комиссии;</w:t>
      </w:r>
    </w:p>
    <w:p w:rsidR="00541155" w:rsidRPr="00194CC6" w:rsidRDefault="00541155" w:rsidP="00541155">
      <w:pPr>
        <w:keepLines/>
        <w:widowControl w:val="0"/>
        <w:ind w:firstLine="709"/>
        <w:jc w:val="both"/>
        <w:rPr>
          <w:szCs w:val="28"/>
        </w:rPr>
      </w:pPr>
      <w:r w:rsidRPr="00194CC6">
        <w:rPr>
          <w:szCs w:val="28"/>
        </w:rPr>
        <w:t>выступать на заседаниях Комиссии, вносить предложения по вопросам, входящим в компетенцию Комиссии, и требовать проведения по ним голосования;</w:t>
      </w:r>
    </w:p>
    <w:p w:rsidR="00541155" w:rsidRPr="00194CC6" w:rsidRDefault="00541155" w:rsidP="00541155">
      <w:pPr>
        <w:keepLines/>
        <w:widowControl w:val="0"/>
        <w:ind w:firstLine="709"/>
        <w:jc w:val="both"/>
        <w:rPr>
          <w:szCs w:val="28"/>
        </w:rPr>
      </w:pPr>
      <w:r w:rsidRPr="00194CC6">
        <w:rPr>
          <w:szCs w:val="28"/>
        </w:rPr>
        <w:t>задавать другим участникам заседания Комиссии вопросы в соответствии с повесткой дня и получать на них ответы по существу;</w:t>
      </w:r>
    </w:p>
    <w:p w:rsidR="00541155" w:rsidRPr="00194CC6" w:rsidRDefault="00541155" w:rsidP="00541155">
      <w:pPr>
        <w:widowControl w:val="0"/>
        <w:ind w:firstLine="709"/>
        <w:jc w:val="both"/>
        <w:rPr>
          <w:szCs w:val="28"/>
        </w:rPr>
      </w:pPr>
      <w:r w:rsidRPr="00194CC6">
        <w:rPr>
          <w:szCs w:val="28"/>
        </w:rPr>
        <w:t xml:space="preserve">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избирательными бюллетенями), непосредственно связанными с выборами, референдумом, включая документы и материалы, находящиеся на машиночитаемых носителях, </w:t>
      </w:r>
      <w:r>
        <w:rPr>
          <w:szCs w:val="28"/>
        </w:rPr>
        <w:t xml:space="preserve">Комиссии </w:t>
      </w:r>
      <w:r w:rsidRPr="00194CC6">
        <w:rPr>
          <w:szCs w:val="28"/>
        </w:rPr>
        <w:t>и нижестоящих избирательных комиссий и получать копии этих документов и материалов (за исключением избирательных бюллетеней,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законодательством), требовать заверения указанных копий;</w:t>
      </w:r>
    </w:p>
    <w:p w:rsidR="00541155" w:rsidRPr="00194CC6" w:rsidRDefault="00541155" w:rsidP="00541155">
      <w:pPr>
        <w:keepLines/>
        <w:widowControl w:val="0"/>
        <w:ind w:firstLine="709"/>
        <w:jc w:val="both"/>
        <w:rPr>
          <w:szCs w:val="28"/>
        </w:rPr>
      </w:pPr>
      <w:r w:rsidRPr="00194CC6">
        <w:rPr>
          <w:szCs w:val="28"/>
        </w:rPr>
        <w:t>обжаловать действия (бездействие) Комиссии в избирательную комиссию Ставропольского края или в суд;</w:t>
      </w:r>
    </w:p>
    <w:p w:rsidR="00541155" w:rsidRPr="00194CC6" w:rsidRDefault="00541155" w:rsidP="00541155">
      <w:pPr>
        <w:keepLines/>
        <w:widowControl w:val="0"/>
        <w:ind w:firstLine="709"/>
        <w:jc w:val="both"/>
      </w:pPr>
      <w:r w:rsidRPr="00194CC6">
        <w:t>осуществлять иные полномочия в соответствии с федеральными конституционными законами, федеральными законами, законами Ставропольского края и решениями Комиссии.</w:t>
      </w:r>
    </w:p>
    <w:p w:rsidR="00541155" w:rsidRPr="00194CC6" w:rsidRDefault="00541155" w:rsidP="00541155">
      <w:pPr>
        <w:keepLines/>
        <w:widowControl w:val="0"/>
        <w:ind w:firstLine="709"/>
        <w:jc w:val="both"/>
        <w:rPr>
          <w:szCs w:val="28"/>
        </w:rPr>
      </w:pPr>
      <w:r>
        <w:rPr>
          <w:szCs w:val="28"/>
        </w:rPr>
        <w:t>Статья 20</w:t>
      </w:r>
      <w:r w:rsidRPr="00194CC6">
        <w:rPr>
          <w:szCs w:val="28"/>
        </w:rPr>
        <w:t>. Член Комиссии с правом решающего голоса, несогласный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541155" w:rsidRPr="00194CC6" w:rsidRDefault="00541155" w:rsidP="00541155">
      <w:pPr>
        <w:keepLines/>
        <w:widowControl w:val="0"/>
        <w:ind w:firstLine="709"/>
        <w:jc w:val="both"/>
        <w:rPr>
          <w:szCs w:val="28"/>
        </w:rPr>
      </w:pPr>
      <w:r w:rsidRPr="00194CC6">
        <w:rPr>
          <w:szCs w:val="28"/>
        </w:rPr>
        <w:t>Статья 2</w:t>
      </w:r>
      <w:r>
        <w:rPr>
          <w:szCs w:val="28"/>
        </w:rPr>
        <w:t>1</w:t>
      </w:r>
      <w:r w:rsidRPr="00194CC6">
        <w:rPr>
          <w:szCs w:val="28"/>
        </w:rPr>
        <w:t>. Член Комиссии с правом решающего голоса обязан:</w:t>
      </w:r>
    </w:p>
    <w:p w:rsidR="00541155" w:rsidRPr="00194CC6" w:rsidRDefault="00541155" w:rsidP="00541155">
      <w:pPr>
        <w:keepLines/>
        <w:widowControl w:val="0"/>
        <w:ind w:firstLine="709"/>
        <w:jc w:val="both"/>
        <w:rPr>
          <w:szCs w:val="28"/>
        </w:rPr>
      </w:pPr>
      <w:r w:rsidRPr="00194CC6">
        <w:rPr>
          <w:szCs w:val="28"/>
        </w:rPr>
        <w:t>присутствовать на всех заседаниях Комиссии;</w:t>
      </w:r>
    </w:p>
    <w:p w:rsidR="00541155" w:rsidRPr="00194CC6" w:rsidRDefault="00541155" w:rsidP="00541155">
      <w:pPr>
        <w:keepLines/>
        <w:widowControl w:val="0"/>
        <w:ind w:firstLine="709"/>
        <w:jc w:val="both"/>
        <w:rPr>
          <w:szCs w:val="28"/>
        </w:rPr>
      </w:pPr>
      <w:r w:rsidRPr="00194CC6">
        <w:rPr>
          <w:szCs w:val="28"/>
        </w:rPr>
        <w:t>принимать участие в голосовании по вопросам, включенным в повестку дня;</w:t>
      </w:r>
    </w:p>
    <w:p w:rsidR="00541155" w:rsidRPr="00194CC6" w:rsidRDefault="00541155" w:rsidP="00541155">
      <w:pPr>
        <w:keepLines/>
        <w:widowControl w:val="0"/>
        <w:ind w:firstLine="709"/>
        <w:jc w:val="both"/>
        <w:rPr>
          <w:szCs w:val="28"/>
        </w:rPr>
      </w:pPr>
      <w:r w:rsidRPr="00194CC6">
        <w:rPr>
          <w:szCs w:val="28"/>
        </w:rPr>
        <w:t>обеспечивать выполнение принятых Комиссией решений;</w:t>
      </w:r>
    </w:p>
    <w:p w:rsidR="00541155" w:rsidRPr="00194CC6" w:rsidRDefault="00541155" w:rsidP="00541155">
      <w:pPr>
        <w:keepLines/>
        <w:widowControl w:val="0"/>
        <w:ind w:firstLine="709"/>
        <w:jc w:val="both"/>
        <w:rPr>
          <w:szCs w:val="28"/>
        </w:rPr>
      </w:pPr>
      <w:r w:rsidRPr="00194CC6">
        <w:rPr>
          <w:szCs w:val="28"/>
        </w:rPr>
        <w:t>заблаговременно информиров</w:t>
      </w:r>
      <w:r>
        <w:rPr>
          <w:szCs w:val="28"/>
        </w:rPr>
        <w:t>ать председателя или секретаря К</w:t>
      </w:r>
      <w:r w:rsidRPr="00194CC6">
        <w:rPr>
          <w:szCs w:val="28"/>
        </w:rPr>
        <w:t>омиссии о невозможности присутствовать на заседании Комиссии по уважительной причине;</w:t>
      </w:r>
    </w:p>
    <w:p w:rsidR="00541155" w:rsidRPr="00194CC6" w:rsidRDefault="00541155" w:rsidP="00541155">
      <w:pPr>
        <w:keepLines/>
        <w:widowControl w:val="0"/>
        <w:ind w:firstLine="709"/>
        <w:jc w:val="both"/>
        <w:rPr>
          <w:szCs w:val="28"/>
        </w:rPr>
      </w:pPr>
      <w:r w:rsidRPr="00194CC6">
        <w:rPr>
          <w:szCs w:val="28"/>
        </w:rPr>
        <w:t>выполнять поручения Комиссии, председателя Комиссии, а также заместителя председателя Комиссии, секретаря Комиссии, данные в пределах их компетенции, и информировать об их выполнении в установленный срок;</w:t>
      </w:r>
    </w:p>
    <w:p w:rsidR="00541155" w:rsidRPr="00194CC6" w:rsidRDefault="00541155" w:rsidP="00541155">
      <w:pPr>
        <w:keepLines/>
        <w:widowControl w:val="0"/>
        <w:ind w:firstLine="709"/>
        <w:jc w:val="both"/>
        <w:rPr>
          <w:szCs w:val="28"/>
        </w:rPr>
      </w:pPr>
      <w:r w:rsidRPr="00194CC6">
        <w:rPr>
          <w:szCs w:val="28"/>
        </w:rPr>
        <w:t>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541155" w:rsidRPr="00194CC6" w:rsidRDefault="00541155" w:rsidP="00541155">
      <w:pPr>
        <w:keepLines/>
        <w:widowControl w:val="0"/>
        <w:ind w:firstLine="709"/>
        <w:jc w:val="both"/>
        <w:rPr>
          <w:szCs w:val="28"/>
        </w:rPr>
      </w:pPr>
      <w:r w:rsidRPr="00194CC6">
        <w:rPr>
          <w:szCs w:val="28"/>
        </w:rPr>
        <w:t>Статья 2</w:t>
      </w:r>
      <w:r>
        <w:rPr>
          <w:szCs w:val="28"/>
        </w:rPr>
        <w:t>2</w:t>
      </w:r>
      <w:r w:rsidRPr="00194CC6">
        <w:rPr>
          <w:szCs w:val="28"/>
        </w:rPr>
        <w:t xml:space="preserve">. 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w:t>
      </w:r>
      <w:r w:rsidRPr="00194CC6">
        <w:t xml:space="preserve">Отсутствие члена Комиссии с правом решающего голоса на пяти заседаниях Комиссии без уважительной причины в течение шести месяцев является основанием для обращения Комиссии в суд для признания члена Комиссии систематически не выполняющим свои обязанности. </w:t>
      </w:r>
      <w:r w:rsidRPr="00194CC6">
        <w:rPr>
          <w:szCs w:val="28"/>
        </w:rPr>
        <w:t>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541155" w:rsidRDefault="00541155" w:rsidP="00541155">
      <w:pPr>
        <w:ind w:firstLine="851"/>
        <w:jc w:val="both"/>
      </w:pPr>
      <w:r w:rsidRPr="00194CC6">
        <w:rPr>
          <w:szCs w:val="28"/>
        </w:rPr>
        <w:lastRenderedPageBreak/>
        <w:t>Статья 2</w:t>
      </w:r>
      <w:r>
        <w:rPr>
          <w:szCs w:val="28"/>
        </w:rPr>
        <w:t>3</w:t>
      </w:r>
      <w:r w:rsidRPr="00194CC6">
        <w:rPr>
          <w:szCs w:val="28"/>
        </w:rPr>
        <w:t xml:space="preserve">. </w:t>
      </w:r>
      <w:r>
        <w:t xml:space="preserve">Полномочия члена Комиссии с правом решающего голоса прекращаются досрочно в случаях, предусмотренных пунктами 6-8 статьи 29 Федерального закона </w:t>
      </w:r>
      <w:r w:rsidRPr="00194CC6">
        <w:t>«Об основных гарантиях избирательных прав и права на участие в референдуме граждан Российской Федерации»</w:t>
      </w:r>
      <w:r>
        <w:t>.</w:t>
      </w:r>
    </w:p>
    <w:p w:rsidR="00541155" w:rsidRPr="00194CC6" w:rsidRDefault="00541155" w:rsidP="00541155">
      <w:pPr>
        <w:keepLines/>
        <w:widowControl w:val="0"/>
        <w:ind w:firstLine="709"/>
        <w:jc w:val="both"/>
        <w:rPr>
          <w:color w:val="333399"/>
          <w:szCs w:val="28"/>
        </w:rPr>
      </w:pPr>
      <w:r w:rsidRPr="00194CC6">
        <w:rPr>
          <w:szCs w:val="28"/>
        </w:rPr>
        <w:t>Статья 2</w:t>
      </w:r>
      <w:r>
        <w:rPr>
          <w:szCs w:val="28"/>
        </w:rPr>
        <w:t>4</w:t>
      </w:r>
      <w:r w:rsidRPr="00194CC6">
        <w:rPr>
          <w:szCs w:val="28"/>
        </w:rPr>
        <w:t xml:space="preserve">. </w:t>
      </w:r>
      <w:r w:rsidRPr="00194CC6">
        <w:t>Полномочия члена Комиссии с правом решающего голоса приостанавливаются по решению Комиссии в случаях, предусмотренных пунктом 7 статьи 29 Федерального закона «Об основных гарантиях избирательных прав и права на участие в референдуме граждан Российской Федерации»,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избирательной комиссии Ставропольского края.</w:t>
      </w:r>
    </w:p>
    <w:p w:rsidR="00541155" w:rsidRPr="00194CC6" w:rsidRDefault="00541155" w:rsidP="00541155">
      <w:pPr>
        <w:keepLines/>
        <w:widowControl w:val="0"/>
        <w:ind w:firstLine="709"/>
        <w:jc w:val="both"/>
        <w:rPr>
          <w:bCs/>
        </w:rPr>
      </w:pPr>
      <w:r w:rsidRPr="00194CC6">
        <w:rPr>
          <w:bCs/>
        </w:rPr>
        <w:t xml:space="preserve">Статья </w:t>
      </w:r>
      <w:r>
        <w:rPr>
          <w:bCs/>
        </w:rPr>
        <w:t>25</w:t>
      </w:r>
      <w:r w:rsidRPr="00194CC6">
        <w:rPr>
          <w:bCs/>
        </w:rPr>
        <w:t>. Срок полномочий члена Комиссии с правом решающего голоса истекает одновременно с прекращением полномочий Комиссии состава, в который он входит.</w:t>
      </w:r>
    </w:p>
    <w:p w:rsidR="00541155" w:rsidRPr="00194CC6" w:rsidRDefault="00541155" w:rsidP="00541155">
      <w:pPr>
        <w:keepLines/>
        <w:widowControl w:val="0"/>
        <w:ind w:firstLine="709"/>
        <w:jc w:val="both"/>
        <w:rPr>
          <w:color w:val="333399"/>
          <w:szCs w:val="28"/>
        </w:rPr>
      </w:pPr>
      <w:r w:rsidRPr="00194CC6">
        <w:rPr>
          <w:szCs w:val="28"/>
        </w:rPr>
        <w:t>Статья</w:t>
      </w:r>
      <w:r>
        <w:rPr>
          <w:szCs w:val="28"/>
        </w:rPr>
        <w:t> </w:t>
      </w:r>
      <w:r w:rsidRPr="00194CC6">
        <w:rPr>
          <w:szCs w:val="28"/>
        </w:rPr>
        <w:t>2</w:t>
      </w:r>
      <w:r>
        <w:rPr>
          <w:szCs w:val="28"/>
        </w:rPr>
        <w:t>6</w:t>
      </w:r>
      <w:r w:rsidRPr="00194CC6">
        <w:rPr>
          <w:szCs w:val="28"/>
        </w:rPr>
        <w:t xml:space="preserve">. </w:t>
      </w:r>
      <w:r w:rsidRPr="00194CC6">
        <w:t>Срок полномочий членов Комиссии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w:t>
      </w:r>
      <w:r>
        <w:rPr>
          <w:color w:val="333399"/>
          <w:szCs w:val="28"/>
        </w:rPr>
        <w:t>.</w:t>
      </w:r>
    </w:p>
    <w:p w:rsidR="00541155" w:rsidRPr="00194CC6" w:rsidRDefault="00541155" w:rsidP="00541155">
      <w:pPr>
        <w:keepLines/>
        <w:widowControl w:val="0"/>
        <w:ind w:firstLine="709"/>
        <w:jc w:val="both"/>
        <w:rPr>
          <w:szCs w:val="28"/>
        </w:rPr>
      </w:pPr>
      <w:r w:rsidRPr="00194CC6">
        <w:rPr>
          <w:szCs w:val="28"/>
        </w:rPr>
        <w:t>Полномочия остальных членов Комиссии с правом совещательного голоса прекращаются в день окончания соответствующей избирательной кампании.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541155" w:rsidRPr="00194CC6" w:rsidRDefault="00541155" w:rsidP="00541155">
      <w:pPr>
        <w:keepLines/>
        <w:widowControl w:val="0"/>
        <w:ind w:firstLine="709"/>
        <w:jc w:val="both"/>
        <w:rPr>
          <w:bCs/>
        </w:rPr>
      </w:pPr>
      <w:r w:rsidRPr="00194CC6">
        <w:rPr>
          <w:bCs/>
        </w:rPr>
        <w:t>Член Комиссии с правом совещательного голоса с его согласия по решению Комиссии или председателя Комиссии может привлекаться к подготовке вопросов, входящих в компетенцию Комиссии.</w:t>
      </w:r>
    </w:p>
    <w:p w:rsidR="00541155" w:rsidRPr="00194CC6" w:rsidRDefault="00541155" w:rsidP="00541155">
      <w:pPr>
        <w:keepLines/>
        <w:widowControl w:val="0"/>
        <w:ind w:firstLine="709"/>
        <w:jc w:val="both"/>
        <w:rPr>
          <w:szCs w:val="28"/>
        </w:rPr>
      </w:pPr>
      <w:r w:rsidRPr="00194CC6">
        <w:rPr>
          <w:szCs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r w:rsidRPr="00194CC6">
        <w:t xml:space="preserve"> </w:t>
      </w:r>
      <w:r w:rsidRPr="00194CC6">
        <w:rPr>
          <w:szCs w:val="28"/>
        </w:rPr>
        <w:t>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не более чем пять раз.</w:t>
      </w:r>
    </w:p>
    <w:p w:rsidR="00541155" w:rsidRPr="005C60E5" w:rsidRDefault="00541155" w:rsidP="00541155">
      <w:pPr>
        <w:ind w:firstLine="709"/>
        <w:jc w:val="both"/>
        <w:rPr>
          <w:szCs w:val="28"/>
        </w:rPr>
      </w:pPr>
      <w:r w:rsidRPr="00176358">
        <w:rPr>
          <w:szCs w:val="28"/>
        </w:rPr>
        <w:t>Статья</w:t>
      </w:r>
      <w:r>
        <w:rPr>
          <w:szCs w:val="28"/>
        </w:rPr>
        <w:t> 27</w:t>
      </w:r>
      <w:r w:rsidRPr="00176358">
        <w:rPr>
          <w:szCs w:val="28"/>
        </w:rPr>
        <w:t xml:space="preserve">. Политические партии, </w:t>
      </w:r>
      <w:r w:rsidRPr="00176358">
        <w:t xml:space="preserve">зарегистрированные в установленном порядке, осуществляющие свою деятельность в соответствии с Федеральным законом «О политических партиях», </w:t>
      </w:r>
      <w:r w:rsidRPr="00176358">
        <w:rPr>
          <w:szCs w:val="28"/>
        </w:rPr>
        <w:t>не имеющие право</w:t>
      </w:r>
      <w:r w:rsidRPr="005C60E5">
        <w:rPr>
          <w:szCs w:val="28"/>
        </w:rPr>
        <w:t xml:space="preserve"> назначить члена Комиссии с правом совещательного голоса, вправе назначить одного своего представителя (далее – представитель политической партии) для участия в работе Комиссии.</w:t>
      </w:r>
    </w:p>
    <w:p w:rsidR="00541155" w:rsidRPr="00176358" w:rsidRDefault="00541155" w:rsidP="00541155">
      <w:pPr>
        <w:pStyle w:val="14-15"/>
        <w:autoSpaceDE w:val="0"/>
        <w:autoSpaceDN w:val="0"/>
        <w:adjustRightInd w:val="0"/>
        <w:spacing w:line="240" w:lineRule="auto"/>
      </w:pPr>
      <w:r w:rsidRPr="00176358">
        <w:t xml:space="preserve">Представителями политических партий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признанные решением суда, вступившим в законную силу, недееспособными, ограниченно </w:t>
      </w:r>
      <w:r w:rsidRPr="00176358">
        <w:lastRenderedPageBreak/>
        <w:t>дееспособными, граждане Российской Федерации, не достигшие возраста 18 лет, члены Совета Федерации Федерального Собрания Российской Федерации, депутаты законодательных (представительных) органов государственной власти, органов местного самоуправления, выборные должностные лица,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судьи, прокуроры, лица, имеющие неснятую и непогашенную судимость, лица, подвергнутые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работники аппаратов комиссий, а также лица, замещающие командные должности в воинских частях, военных организациях и учреждениях.</w:t>
      </w:r>
    </w:p>
    <w:p w:rsidR="00541155" w:rsidRPr="00194CC6" w:rsidRDefault="00541155" w:rsidP="00541155">
      <w:pPr>
        <w:keepLines/>
        <w:widowControl w:val="0"/>
        <w:ind w:firstLine="720"/>
        <w:jc w:val="both"/>
        <w:rPr>
          <w:szCs w:val="28"/>
        </w:rPr>
      </w:pPr>
      <w:r w:rsidRPr="00194CC6">
        <w:rPr>
          <w:szCs w:val="28"/>
        </w:rPr>
        <w:t>Представитель политической партии в период, на который распространяются его полномочия, вправе:</w:t>
      </w:r>
    </w:p>
    <w:p w:rsidR="00541155" w:rsidRPr="00194CC6" w:rsidRDefault="00541155" w:rsidP="00541155">
      <w:pPr>
        <w:keepLines/>
        <w:widowControl w:val="0"/>
        <w:ind w:firstLine="709"/>
        <w:jc w:val="both"/>
        <w:rPr>
          <w:szCs w:val="28"/>
        </w:rPr>
      </w:pPr>
      <w:r w:rsidRPr="00194CC6">
        <w:rPr>
          <w:szCs w:val="28"/>
        </w:rPr>
        <w:t>по согласованию с пре</w:t>
      </w:r>
      <w:r>
        <w:rPr>
          <w:szCs w:val="28"/>
        </w:rPr>
        <w:t>дседательствующим на заседании К</w:t>
      </w:r>
      <w:r w:rsidRPr="00194CC6">
        <w:rPr>
          <w:szCs w:val="28"/>
        </w:rPr>
        <w:t>омиссии выступать и задавать вопросы другим участникам заседания Комиссии в соответствии с повесткой дня;</w:t>
      </w:r>
    </w:p>
    <w:p w:rsidR="00541155" w:rsidRPr="00194CC6" w:rsidRDefault="00541155" w:rsidP="00541155">
      <w:pPr>
        <w:keepLines/>
        <w:widowControl w:val="0"/>
        <w:ind w:firstLine="709"/>
        <w:jc w:val="both"/>
        <w:rPr>
          <w:szCs w:val="28"/>
        </w:rPr>
      </w:pPr>
      <w:r w:rsidRPr="00194CC6">
        <w:rPr>
          <w:szCs w:val="28"/>
        </w:rPr>
        <w:t>знакомиться на заседании Комиссии с документами и материалами Комиссии и нижестоящих комиссий, непосредственно связанными с выборами, референдумом, голосовани</w:t>
      </w:r>
      <w:r>
        <w:rPr>
          <w:szCs w:val="28"/>
        </w:rPr>
        <w:t>ем</w:t>
      </w:r>
      <w:r w:rsidRPr="00194CC6">
        <w:rPr>
          <w:szCs w:val="28"/>
        </w:rPr>
        <w:t xml:space="preserve"> по отзыву</w:t>
      </w:r>
      <w:r w:rsidRPr="005C3755">
        <w:t xml:space="preserve"> </w:t>
      </w:r>
      <w:r w:rsidRPr="005C60E5">
        <w:t>лиц, избирае</w:t>
      </w:r>
      <w:r>
        <w:t xml:space="preserve">мых </w:t>
      </w:r>
      <w:r w:rsidRPr="007F04F7">
        <w:t>непосредственно гражданами</w:t>
      </w:r>
      <w:r w:rsidRPr="007F04F7">
        <w:rPr>
          <w:szCs w:val="28"/>
        </w:rPr>
        <w:t xml:space="preserve"> (далее – голосование по отзыву)</w:t>
      </w:r>
      <w:r w:rsidRPr="007F04F7">
        <w:t>,</w:t>
      </w:r>
      <w:r w:rsidRPr="00194CC6">
        <w:t xml:space="preserve"> </w:t>
      </w:r>
      <w:r w:rsidRPr="00194CC6">
        <w:rPr>
          <w:szCs w:val="28"/>
        </w:rPr>
        <w:t>(за</w:t>
      </w:r>
      <w:r>
        <w:rPr>
          <w:szCs w:val="28"/>
        </w:rPr>
        <w:t> </w:t>
      </w:r>
      <w:r w:rsidRPr="00194CC6">
        <w:rPr>
          <w:szCs w:val="28"/>
        </w:rPr>
        <w:t>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бюллетеней для голосования по отзыву,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w:t>
      </w:r>
      <w:r>
        <w:rPr>
          <w:szCs w:val="28"/>
        </w:rPr>
        <w:t xml:space="preserve"> </w:t>
      </w:r>
      <w:r w:rsidRPr="00194CC6">
        <w:t>«Об основных гарантиях избирательных прав и права на участие в референдуме граждан Российской Федерации»</w:t>
      </w:r>
      <w:r w:rsidRPr="00194CC6">
        <w:rPr>
          <w:szCs w:val="28"/>
        </w:rPr>
        <w:t>).</w:t>
      </w:r>
    </w:p>
    <w:p w:rsidR="00541155" w:rsidRPr="00194CC6" w:rsidRDefault="00541155" w:rsidP="00541155">
      <w:pPr>
        <w:keepLines/>
        <w:widowControl w:val="0"/>
        <w:spacing w:line="235" w:lineRule="auto"/>
        <w:ind w:firstLine="709"/>
        <w:jc w:val="both"/>
        <w:rPr>
          <w:szCs w:val="28"/>
        </w:rPr>
      </w:pPr>
      <w:r w:rsidRPr="00194CC6">
        <w:rPr>
          <w:szCs w:val="28"/>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rsidR="00541155" w:rsidRPr="00194CC6" w:rsidRDefault="00541155" w:rsidP="00541155">
      <w:pPr>
        <w:keepLines/>
        <w:widowControl w:val="0"/>
        <w:spacing w:line="235" w:lineRule="auto"/>
        <w:ind w:firstLine="709"/>
        <w:jc w:val="both"/>
        <w:rPr>
          <w:szCs w:val="28"/>
        </w:rPr>
      </w:pPr>
      <w:r w:rsidRPr="00194CC6">
        <w:rPr>
          <w:szCs w:val="28"/>
        </w:rPr>
        <w:t>Представитель политической партии немедленно отстр</w:t>
      </w:r>
      <w:r>
        <w:rPr>
          <w:szCs w:val="28"/>
        </w:rPr>
        <w:t>аняется от участия в заседании К</w:t>
      </w:r>
      <w:r w:rsidRPr="00194CC6">
        <w:rPr>
          <w:szCs w:val="28"/>
        </w:rPr>
        <w:t xml:space="preserve">омиссии, если он на заседании Комиссии нарушает положения настоящего </w:t>
      </w:r>
      <w:r>
        <w:rPr>
          <w:szCs w:val="28"/>
        </w:rPr>
        <w:t>Р</w:t>
      </w:r>
      <w:r w:rsidRPr="00194CC6">
        <w:rPr>
          <w:szCs w:val="28"/>
        </w:rPr>
        <w:t xml:space="preserve">егламента или законодательство о выборах, референдуме, голосовании по отзыву. </w:t>
      </w:r>
    </w:p>
    <w:p w:rsidR="00541155" w:rsidRPr="00194CC6" w:rsidRDefault="00541155" w:rsidP="00541155">
      <w:pPr>
        <w:keepLines/>
        <w:widowControl w:val="0"/>
        <w:spacing w:line="235" w:lineRule="auto"/>
        <w:ind w:firstLine="709"/>
        <w:jc w:val="both"/>
        <w:rPr>
          <w:szCs w:val="28"/>
        </w:rPr>
      </w:pPr>
      <w:r w:rsidRPr="00194CC6">
        <w:rPr>
          <w:szCs w:val="28"/>
        </w:rPr>
        <w:t>Решение об отстранении представителя политической партии принимается Комиссией с занесением ре</w:t>
      </w:r>
      <w:r>
        <w:rPr>
          <w:szCs w:val="28"/>
        </w:rPr>
        <w:t>зультатов в протокол заседания К</w:t>
      </w:r>
      <w:r w:rsidRPr="00194CC6">
        <w:rPr>
          <w:szCs w:val="28"/>
        </w:rPr>
        <w:t>омиссии.</w:t>
      </w:r>
    </w:p>
    <w:p w:rsidR="00541155" w:rsidRPr="00194CC6" w:rsidRDefault="00541155" w:rsidP="00541155">
      <w:pPr>
        <w:keepLines/>
        <w:widowControl w:val="0"/>
        <w:spacing w:line="235" w:lineRule="auto"/>
        <w:ind w:firstLine="709"/>
        <w:jc w:val="center"/>
        <w:rPr>
          <w:color w:val="333399"/>
          <w:szCs w:val="28"/>
        </w:rPr>
      </w:pPr>
    </w:p>
    <w:p w:rsidR="00541155" w:rsidRPr="004C1B62" w:rsidRDefault="00541155" w:rsidP="00541155">
      <w:pPr>
        <w:keepLines/>
        <w:widowControl w:val="0"/>
        <w:spacing w:line="235" w:lineRule="auto"/>
        <w:jc w:val="center"/>
        <w:rPr>
          <w:b/>
          <w:caps/>
          <w:szCs w:val="28"/>
        </w:rPr>
      </w:pPr>
      <w:r w:rsidRPr="004C1B62">
        <w:rPr>
          <w:b/>
          <w:caps/>
          <w:szCs w:val="28"/>
        </w:rPr>
        <w:t xml:space="preserve">4. </w:t>
      </w:r>
      <w:r>
        <w:rPr>
          <w:b/>
          <w:caps/>
          <w:szCs w:val="28"/>
        </w:rPr>
        <w:t>Порядок проведения заседаний К</w:t>
      </w:r>
      <w:r w:rsidRPr="004C1B62">
        <w:rPr>
          <w:b/>
          <w:caps/>
          <w:szCs w:val="28"/>
        </w:rPr>
        <w:t>омиссии</w:t>
      </w:r>
    </w:p>
    <w:p w:rsidR="00541155" w:rsidRPr="00194CC6" w:rsidRDefault="00541155" w:rsidP="00541155">
      <w:pPr>
        <w:keepLines/>
        <w:widowControl w:val="0"/>
        <w:spacing w:line="235" w:lineRule="auto"/>
        <w:ind w:firstLine="709"/>
        <w:jc w:val="center"/>
        <w:rPr>
          <w:szCs w:val="28"/>
        </w:rPr>
      </w:pPr>
    </w:p>
    <w:p w:rsidR="00541155" w:rsidRPr="00194CC6" w:rsidRDefault="00541155" w:rsidP="00541155">
      <w:pPr>
        <w:keepLines/>
        <w:widowControl w:val="0"/>
        <w:spacing w:line="235" w:lineRule="auto"/>
        <w:ind w:firstLine="709"/>
        <w:jc w:val="both"/>
        <w:rPr>
          <w:szCs w:val="28"/>
        </w:rPr>
      </w:pPr>
      <w:r w:rsidRPr="00194CC6">
        <w:rPr>
          <w:szCs w:val="28"/>
        </w:rPr>
        <w:t xml:space="preserve">Статья </w:t>
      </w:r>
      <w:r>
        <w:rPr>
          <w:szCs w:val="28"/>
        </w:rPr>
        <w:t>28</w:t>
      </w:r>
      <w:r w:rsidRPr="00194CC6">
        <w:rPr>
          <w:szCs w:val="28"/>
        </w:rPr>
        <w:t xml:space="preserve">. Комиссия собирается на свое первое заседание, </w:t>
      </w:r>
      <w:r w:rsidRPr="00194CC6">
        <w:rPr>
          <w:bCs/>
        </w:rPr>
        <w:t>если ее состав сформирован в количестве не менее чем на две трети от установленного состава,</w:t>
      </w:r>
      <w:r w:rsidRPr="00194CC6">
        <w:rPr>
          <w:szCs w:val="28"/>
        </w:rPr>
        <w:t xml:space="preserve"> не позднее, чем на пятнадцатый день после принятия избирательной комиссией Ставропольского края реше</w:t>
      </w:r>
      <w:r>
        <w:rPr>
          <w:szCs w:val="28"/>
        </w:rPr>
        <w:t>ния о формировании К</w:t>
      </w:r>
      <w:r w:rsidRPr="00194CC6">
        <w:rPr>
          <w:szCs w:val="28"/>
        </w:rPr>
        <w:t xml:space="preserve">омиссии и не ранее </w:t>
      </w:r>
      <w:r>
        <w:rPr>
          <w:szCs w:val="28"/>
        </w:rPr>
        <w:t xml:space="preserve">дня </w:t>
      </w:r>
      <w:r w:rsidRPr="00194CC6">
        <w:rPr>
          <w:szCs w:val="28"/>
        </w:rPr>
        <w:t>истечения срока полномочий Комиссии пре</w:t>
      </w:r>
      <w:r>
        <w:rPr>
          <w:szCs w:val="28"/>
        </w:rPr>
        <w:t>жнего состава. Срок полномочий К</w:t>
      </w:r>
      <w:r w:rsidRPr="00194CC6">
        <w:rPr>
          <w:szCs w:val="28"/>
        </w:rPr>
        <w:t>омиссии начинается со дня ее первого заседания.</w:t>
      </w:r>
    </w:p>
    <w:p w:rsidR="00541155" w:rsidRPr="00194CC6" w:rsidRDefault="00541155" w:rsidP="00541155">
      <w:pPr>
        <w:keepLines/>
        <w:widowControl w:val="0"/>
        <w:spacing w:line="235" w:lineRule="auto"/>
        <w:ind w:firstLine="709"/>
        <w:jc w:val="both"/>
        <w:rPr>
          <w:szCs w:val="28"/>
        </w:rPr>
      </w:pPr>
      <w:r w:rsidRPr="00194CC6">
        <w:rPr>
          <w:szCs w:val="28"/>
        </w:rPr>
        <w:t xml:space="preserve">Статья </w:t>
      </w:r>
      <w:r>
        <w:rPr>
          <w:szCs w:val="28"/>
        </w:rPr>
        <w:t>29</w:t>
      </w:r>
      <w:r w:rsidRPr="00194CC6">
        <w:rPr>
          <w:szCs w:val="28"/>
        </w:rPr>
        <w:t xml:space="preserve">. Заседание </w:t>
      </w:r>
      <w:r>
        <w:rPr>
          <w:szCs w:val="28"/>
        </w:rPr>
        <w:t>К</w:t>
      </w:r>
      <w:r w:rsidRPr="00194CC6">
        <w:rPr>
          <w:szCs w:val="28"/>
        </w:rPr>
        <w:t>омиссии считается правомочным, если на нем присутствуют большинство от установленного числа членов Комиссии с правом решающего голоса.</w:t>
      </w:r>
    </w:p>
    <w:p w:rsidR="00541155" w:rsidRPr="00194CC6" w:rsidRDefault="00541155" w:rsidP="00541155">
      <w:pPr>
        <w:keepLines/>
        <w:widowControl w:val="0"/>
        <w:spacing w:line="235" w:lineRule="auto"/>
        <w:ind w:firstLine="709"/>
        <w:jc w:val="both"/>
        <w:rPr>
          <w:szCs w:val="28"/>
        </w:rPr>
      </w:pPr>
      <w:r>
        <w:rPr>
          <w:szCs w:val="28"/>
        </w:rPr>
        <w:t>Статья 30</w:t>
      </w:r>
      <w:r w:rsidRPr="00194CC6">
        <w:rPr>
          <w:szCs w:val="28"/>
        </w:rPr>
        <w:t>. В день первого заседания Комиссии нового состава полномочия Комиссии прежнего состава прекращаются.</w:t>
      </w:r>
    </w:p>
    <w:p w:rsidR="00541155" w:rsidRPr="00194CC6" w:rsidRDefault="00541155" w:rsidP="00541155">
      <w:pPr>
        <w:keepLines/>
        <w:widowControl w:val="0"/>
        <w:spacing w:line="235" w:lineRule="auto"/>
        <w:ind w:firstLine="709"/>
        <w:jc w:val="both"/>
        <w:rPr>
          <w:szCs w:val="28"/>
        </w:rPr>
      </w:pPr>
      <w:r w:rsidRPr="00194CC6">
        <w:rPr>
          <w:szCs w:val="28"/>
        </w:rPr>
        <w:lastRenderedPageBreak/>
        <w:t>Статья</w:t>
      </w:r>
      <w:r>
        <w:rPr>
          <w:szCs w:val="28"/>
        </w:rPr>
        <w:t> </w:t>
      </w:r>
      <w:r w:rsidRPr="00194CC6">
        <w:rPr>
          <w:szCs w:val="28"/>
        </w:rPr>
        <w:t>3</w:t>
      </w:r>
      <w:r>
        <w:rPr>
          <w:szCs w:val="28"/>
        </w:rPr>
        <w:t>1</w:t>
      </w:r>
      <w:r w:rsidRPr="00194CC6">
        <w:rPr>
          <w:szCs w:val="28"/>
        </w:rPr>
        <w:t>. Первое заседание Комиссии открывает и ведет назначенный избирательной комиссией Ставропольского края председатель Комиссии.</w:t>
      </w:r>
    </w:p>
    <w:p w:rsidR="00541155" w:rsidRPr="00194CC6" w:rsidRDefault="00541155" w:rsidP="00541155">
      <w:pPr>
        <w:keepLines/>
        <w:widowControl w:val="0"/>
        <w:spacing w:line="235" w:lineRule="auto"/>
        <w:ind w:firstLine="709"/>
        <w:rPr>
          <w:szCs w:val="28"/>
        </w:rPr>
      </w:pPr>
      <w:r>
        <w:rPr>
          <w:szCs w:val="28"/>
        </w:rPr>
        <w:t>На первом заседании К</w:t>
      </w:r>
      <w:r w:rsidRPr="00194CC6">
        <w:rPr>
          <w:szCs w:val="28"/>
        </w:rPr>
        <w:t>омиссии:</w:t>
      </w:r>
    </w:p>
    <w:p w:rsidR="00541155" w:rsidRPr="00194CC6" w:rsidRDefault="00541155" w:rsidP="00541155">
      <w:pPr>
        <w:keepLines/>
        <w:widowControl w:val="0"/>
        <w:spacing w:line="235" w:lineRule="auto"/>
        <w:ind w:firstLine="709"/>
        <w:jc w:val="both"/>
        <w:rPr>
          <w:szCs w:val="28"/>
        </w:rPr>
      </w:pPr>
      <w:r w:rsidRPr="00194CC6">
        <w:rPr>
          <w:szCs w:val="28"/>
        </w:rPr>
        <w:t xml:space="preserve">председатель Комиссии представляет членов Комиссии с правом решающего голоса, назначенных избирательной комиссией Ставропольского края в соответствии с Федеральным законом «Об основных гарантиях избирательных прав и права на участие в референдуме граждан Российской Федерации» и </w:t>
      </w:r>
      <w:r w:rsidRPr="00194CC6">
        <w:t>Закон</w:t>
      </w:r>
      <w:r>
        <w:t>ом</w:t>
      </w:r>
      <w:r w:rsidRPr="00194CC6">
        <w:t xml:space="preserve"> Ставропольского края «О системе избирательных комиссий в Ставропольском крае»</w:t>
      </w:r>
      <w:r w:rsidRPr="00194CC6">
        <w:rPr>
          <w:szCs w:val="28"/>
        </w:rPr>
        <w:t>, а также членов Комиссии с правом совещательного голоса, полномочия которых продолжаются в соответствии с законом;</w:t>
      </w:r>
    </w:p>
    <w:p w:rsidR="00541155" w:rsidRPr="00194CC6" w:rsidRDefault="00541155" w:rsidP="00541155">
      <w:pPr>
        <w:keepLines/>
        <w:widowControl w:val="0"/>
        <w:spacing w:line="235" w:lineRule="auto"/>
        <w:ind w:firstLine="709"/>
        <w:jc w:val="both"/>
      </w:pPr>
      <w:r w:rsidRPr="00194CC6">
        <w:t xml:space="preserve">избирается открытым голосованием счетная комиссия в составе трех членов Комиссии с правом решающего голоса большинством голосов от </w:t>
      </w:r>
      <w:hyperlink w:anchor="sub_905" w:history="1">
        <w:r w:rsidRPr="00194CC6">
          <w:rPr>
            <w:rStyle w:val="ae"/>
            <w:sz w:val="28"/>
          </w:rPr>
          <w:t>числа присутствующих членов Комиссии</w:t>
        </w:r>
      </w:hyperlink>
      <w:r w:rsidRPr="00194CC6">
        <w:t>;</w:t>
      </w:r>
    </w:p>
    <w:p w:rsidR="00541155" w:rsidRPr="00194CC6" w:rsidRDefault="00541155" w:rsidP="00541155">
      <w:pPr>
        <w:keepLines/>
        <w:widowControl w:val="0"/>
        <w:spacing w:line="235" w:lineRule="auto"/>
        <w:ind w:firstLine="709"/>
        <w:jc w:val="both"/>
        <w:rPr>
          <w:szCs w:val="28"/>
        </w:rPr>
      </w:pPr>
      <w:r w:rsidRPr="00194CC6">
        <w:rPr>
          <w:szCs w:val="28"/>
        </w:rPr>
        <w:t xml:space="preserve">проводятся выборы заместителя председателя Комиссии и секретаря Комиссии в порядке, установленном настоящим </w:t>
      </w:r>
      <w:r>
        <w:rPr>
          <w:szCs w:val="28"/>
        </w:rPr>
        <w:t>Р</w:t>
      </w:r>
      <w:r w:rsidRPr="00194CC6">
        <w:rPr>
          <w:szCs w:val="28"/>
        </w:rPr>
        <w:t>егламентом;</w:t>
      </w:r>
    </w:p>
    <w:p w:rsidR="00541155" w:rsidRPr="00194CC6" w:rsidRDefault="00541155" w:rsidP="00541155">
      <w:pPr>
        <w:keepLines/>
        <w:widowControl w:val="0"/>
        <w:spacing w:line="235" w:lineRule="auto"/>
        <w:ind w:firstLine="709"/>
        <w:jc w:val="both"/>
        <w:rPr>
          <w:szCs w:val="28"/>
        </w:rPr>
      </w:pPr>
      <w:r w:rsidRPr="00194CC6">
        <w:rPr>
          <w:szCs w:val="28"/>
        </w:rPr>
        <w:t>распределяются обязанности между членами Комиссии.</w:t>
      </w:r>
    </w:p>
    <w:p w:rsidR="00541155" w:rsidRDefault="00541155" w:rsidP="00541155">
      <w:pPr>
        <w:keepLines/>
        <w:widowControl w:val="0"/>
        <w:ind w:firstLine="709"/>
        <w:rPr>
          <w:szCs w:val="28"/>
        </w:rPr>
      </w:pPr>
      <w:r w:rsidRPr="00194CC6">
        <w:rPr>
          <w:szCs w:val="28"/>
        </w:rPr>
        <w:t>Статья 3</w:t>
      </w:r>
      <w:r>
        <w:rPr>
          <w:szCs w:val="28"/>
        </w:rPr>
        <w:t>2</w:t>
      </w:r>
      <w:r w:rsidRPr="00194CC6">
        <w:rPr>
          <w:szCs w:val="28"/>
        </w:rPr>
        <w:t>. Комиссия вправе рассмотреть любой вопрос, входящий в ее компетенцию.</w:t>
      </w:r>
    </w:p>
    <w:p w:rsidR="00541155" w:rsidRPr="00194CC6" w:rsidRDefault="00541155" w:rsidP="00541155">
      <w:pPr>
        <w:keepLines/>
        <w:widowControl w:val="0"/>
        <w:ind w:firstLine="709"/>
        <w:jc w:val="both"/>
        <w:rPr>
          <w:szCs w:val="28"/>
        </w:rPr>
      </w:pPr>
      <w:r w:rsidRPr="00194CC6">
        <w:rPr>
          <w:szCs w:val="28"/>
        </w:rPr>
        <w:t>Статья</w:t>
      </w:r>
      <w:r>
        <w:rPr>
          <w:szCs w:val="28"/>
        </w:rPr>
        <w:t> </w:t>
      </w:r>
      <w:r w:rsidRPr="00194CC6">
        <w:rPr>
          <w:szCs w:val="28"/>
        </w:rPr>
        <w:t>3</w:t>
      </w:r>
      <w:r>
        <w:rPr>
          <w:szCs w:val="28"/>
        </w:rPr>
        <w:t>3. Исключительно на заседаниях К</w:t>
      </w:r>
      <w:r w:rsidRPr="00194CC6">
        <w:rPr>
          <w:szCs w:val="28"/>
        </w:rPr>
        <w:t>омиссии решаются вопросы:</w:t>
      </w:r>
    </w:p>
    <w:p w:rsidR="00541155" w:rsidRPr="00194CC6" w:rsidRDefault="00541155" w:rsidP="00541155">
      <w:pPr>
        <w:keepLines/>
        <w:widowControl w:val="0"/>
        <w:ind w:firstLine="709"/>
        <w:jc w:val="both"/>
        <w:rPr>
          <w:szCs w:val="28"/>
        </w:rPr>
      </w:pPr>
      <w:r w:rsidRPr="00194CC6">
        <w:rPr>
          <w:szCs w:val="28"/>
        </w:rPr>
        <w:t>об избрании на должности либо освобождении от должн</w:t>
      </w:r>
      <w:r>
        <w:rPr>
          <w:szCs w:val="28"/>
        </w:rPr>
        <w:t>ости  заместителя председателя К</w:t>
      </w:r>
      <w:r w:rsidRPr="00194CC6">
        <w:rPr>
          <w:szCs w:val="28"/>
        </w:rPr>
        <w:t>омиссии</w:t>
      </w:r>
      <w:r>
        <w:rPr>
          <w:szCs w:val="28"/>
        </w:rPr>
        <w:t xml:space="preserve"> и секретаря К</w:t>
      </w:r>
      <w:r w:rsidRPr="00194CC6">
        <w:rPr>
          <w:szCs w:val="28"/>
        </w:rPr>
        <w:t xml:space="preserve">омиссии, внесении предложений по кандидатурам на указанные должности; </w:t>
      </w:r>
    </w:p>
    <w:p w:rsidR="00541155" w:rsidRPr="00194CC6" w:rsidRDefault="00541155" w:rsidP="00541155">
      <w:pPr>
        <w:keepLines/>
        <w:widowControl w:val="0"/>
        <w:ind w:firstLine="709"/>
        <w:jc w:val="both"/>
        <w:rPr>
          <w:szCs w:val="28"/>
        </w:rPr>
      </w:pPr>
      <w:r w:rsidRPr="00194CC6">
        <w:rPr>
          <w:szCs w:val="28"/>
        </w:rPr>
        <w:t xml:space="preserve">о формировании составов нижестоящих избирательных комиссий, назначении на должность либо освобождении от должности председателей нижестоящих избирательных комиссий; </w:t>
      </w:r>
    </w:p>
    <w:p w:rsidR="00541155" w:rsidRPr="00194CC6" w:rsidRDefault="00541155" w:rsidP="00541155">
      <w:pPr>
        <w:keepLines/>
        <w:widowControl w:val="0"/>
        <w:ind w:firstLine="709"/>
        <w:jc w:val="both"/>
        <w:rPr>
          <w:szCs w:val="28"/>
        </w:rPr>
      </w:pPr>
      <w:r w:rsidRPr="00194CC6">
        <w:rPr>
          <w:szCs w:val="28"/>
        </w:rPr>
        <w:t>о финансовом обеспечении подготовки и проведения выборов, референдумов, голосования по отзыву;</w:t>
      </w:r>
    </w:p>
    <w:p w:rsidR="00541155" w:rsidRPr="00194CC6" w:rsidRDefault="00541155" w:rsidP="00541155">
      <w:pPr>
        <w:keepLines/>
        <w:widowControl w:val="0"/>
        <w:ind w:firstLine="709"/>
        <w:jc w:val="both"/>
        <w:rPr>
          <w:szCs w:val="28"/>
        </w:rPr>
      </w:pPr>
      <w:r w:rsidRPr="00194CC6">
        <w:rPr>
          <w:szCs w:val="28"/>
        </w:rPr>
        <w:t>об определени</w:t>
      </w:r>
      <w:r>
        <w:rPr>
          <w:szCs w:val="28"/>
        </w:rPr>
        <w:t>и</w:t>
      </w:r>
      <w:r w:rsidRPr="00194CC6">
        <w:rPr>
          <w:szCs w:val="28"/>
        </w:rPr>
        <w:t xml:space="preserve"> итогов голосования или результатов выборов, референдумов, голосования по отзыву на соответствующей территории;</w:t>
      </w:r>
    </w:p>
    <w:p w:rsidR="00541155" w:rsidRPr="00194CC6" w:rsidRDefault="00541155" w:rsidP="00541155">
      <w:pPr>
        <w:keepLines/>
        <w:widowControl w:val="0"/>
        <w:ind w:firstLine="709"/>
        <w:jc w:val="both"/>
        <w:rPr>
          <w:szCs w:val="28"/>
        </w:rPr>
      </w:pPr>
      <w:r w:rsidRPr="00194CC6">
        <w:rPr>
          <w:szCs w:val="28"/>
        </w:rPr>
        <w:t>о признании выборов, референдумов, голосования по отзыву на соответствующей территории несостоявшимися или недействительными;</w:t>
      </w:r>
    </w:p>
    <w:p w:rsidR="00541155" w:rsidRPr="00194CC6" w:rsidRDefault="00541155" w:rsidP="00541155">
      <w:pPr>
        <w:keepLines/>
        <w:widowControl w:val="0"/>
        <w:ind w:firstLine="709"/>
        <w:jc w:val="both"/>
        <w:rPr>
          <w:szCs w:val="28"/>
        </w:rPr>
      </w:pPr>
      <w:r>
        <w:rPr>
          <w:szCs w:val="28"/>
        </w:rPr>
        <w:t>об обращении К</w:t>
      </w:r>
      <w:r w:rsidRPr="00194CC6">
        <w:rPr>
          <w:szCs w:val="28"/>
        </w:rPr>
        <w:t>омиссии в суд с заявлениями и исками;</w:t>
      </w:r>
    </w:p>
    <w:p w:rsidR="00541155" w:rsidRPr="00194CC6" w:rsidRDefault="00541155" w:rsidP="00541155">
      <w:pPr>
        <w:keepLines/>
        <w:widowControl w:val="0"/>
        <w:ind w:firstLine="709"/>
        <w:jc w:val="both"/>
        <w:rPr>
          <w:szCs w:val="28"/>
        </w:rPr>
      </w:pPr>
      <w:r w:rsidRPr="00194CC6">
        <w:rPr>
          <w:szCs w:val="28"/>
        </w:rPr>
        <w:t xml:space="preserve">о проведении повторного голосования или повторных выборов;  </w:t>
      </w:r>
    </w:p>
    <w:p w:rsidR="00541155" w:rsidRPr="00194CC6" w:rsidRDefault="00541155" w:rsidP="00541155">
      <w:pPr>
        <w:keepLines/>
        <w:widowControl w:val="0"/>
        <w:ind w:firstLine="709"/>
        <w:jc w:val="both"/>
        <w:rPr>
          <w:szCs w:val="28"/>
        </w:rPr>
      </w:pPr>
      <w:r w:rsidRPr="00194CC6">
        <w:rPr>
          <w:szCs w:val="28"/>
        </w:rPr>
        <w:t>об отмене решений нижестоящих избирательных комиссий, комиссий референдума;</w:t>
      </w:r>
    </w:p>
    <w:p w:rsidR="00541155" w:rsidRPr="00194CC6" w:rsidRDefault="00541155" w:rsidP="00541155">
      <w:pPr>
        <w:keepLines/>
        <w:widowControl w:val="0"/>
        <w:ind w:firstLine="709"/>
        <w:jc w:val="both"/>
        <w:rPr>
          <w:szCs w:val="28"/>
        </w:rPr>
      </w:pPr>
      <w:r w:rsidRPr="00194CC6">
        <w:rPr>
          <w:szCs w:val="28"/>
        </w:rPr>
        <w:t>об утверждении планов работы Комиссии;</w:t>
      </w:r>
    </w:p>
    <w:p w:rsidR="00541155" w:rsidRPr="00194CC6" w:rsidRDefault="00541155" w:rsidP="00541155">
      <w:pPr>
        <w:keepLines/>
        <w:widowControl w:val="0"/>
        <w:ind w:firstLine="709"/>
        <w:jc w:val="both"/>
        <w:rPr>
          <w:szCs w:val="28"/>
        </w:rPr>
      </w:pPr>
      <w:r w:rsidRPr="00194CC6">
        <w:rPr>
          <w:szCs w:val="28"/>
        </w:rPr>
        <w:t>о распределении обязанностей между членами Комиссии;</w:t>
      </w:r>
    </w:p>
    <w:p w:rsidR="00541155" w:rsidRPr="00194CC6" w:rsidRDefault="00541155" w:rsidP="00541155">
      <w:pPr>
        <w:keepLines/>
        <w:widowControl w:val="0"/>
        <w:ind w:firstLine="709"/>
        <w:jc w:val="both"/>
        <w:rPr>
          <w:szCs w:val="28"/>
        </w:rPr>
      </w:pPr>
      <w:r w:rsidRPr="00194CC6">
        <w:rPr>
          <w:szCs w:val="28"/>
        </w:rPr>
        <w:t>о принятии Регламента Комиссии, внесении в него изменений и дополнений;</w:t>
      </w:r>
    </w:p>
    <w:p w:rsidR="00541155" w:rsidRPr="00194CC6" w:rsidRDefault="00541155" w:rsidP="00541155">
      <w:pPr>
        <w:keepLines/>
        <w:widowControl w:val="0"/>
        <w:ind w:firstLine="709"/>
        <w:jc w:val="both"/>
        <w:rPr>
          <w:szCs w:val="28"/>
        </w:rPr>
      </w:pPr>
      <w:r w:rsidRPr="00194CC6">
        <w:rPr>
          <w:szCs w:val="28"/>
        </w:rPr>
        <w:t xml:space="preserve">иные вопросы, предусмотренные </w:t>
      </w:r>
      <w:r w:rsidRPr="00194CC6">
        <w:t xml:space="preserve">федеральными конституционными законами, </w:t>
      </w:r>
      <w:r w:rsidRPr="00194CC6">
        <w:rPr>
          <w:szCs w:val="28"/>
        </w:rPr>
        <w:t>федеральными законами и законами Ставропольского края.</w:t>
      </w:r>
    </w:p>
    <w:p w:rsidR="00541155" w:rsidRPr="00194CC6" w:rsidRDefault="00541155" w:rsidP="00541155">
      <w:pPr>
        <w:keepLines/>
        <w:widowControl w:val="0"/>
        <w:ind w:firstLine="709"/>
        <w:jc w:val="both"/>
        <w:rPr>
          <w:szCs w:val="28"/>
        </w:rPr>
      </w:pPr>
      <w:r w:rsidRPr="00194CC6">
        <w:rPr>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541155" w:rsidRPr="00194CC6" w:rsidRDefault="00541155" w:rsidP="00541155">
      <w:pPr>
        <w:keepLines/>
        <w:widowControl w:val="0"/>
        <w:ind w:firstLine="709"/>
        <w:jc w:val="both"/>
        <w:rPr>
          <w:szCs w:val="28"/>
        </w:rPr>
      </w:pPr>
      <w:r w:rsidRPr="00194CC6">
        <w:rPr>
          <w:szCs w:val="28"/>
        </w:rPr>
        <w:t>Статья 3</w:t>
      </w:r>
      <w:r>
        <w:rPr>
          <w:szCs w:val="28"/>
        </w:rPr>
        <w:t>4</w:t>
      </w:r>
      <w:r w:rsidRPr="00194CC6">
        <w:rPr>
          <w:szCs w:val="28"/>
        </w:rPr>
        <w:t xml:space="preserve">. Заседания Комиссии проводятся открыто и гласно. </w:t>
      </w:r>
    </w:p>
    <w:p w:rsidR="00541155" w:rsidRPr="00194CC6" w:rsidRDefault="00541155" w:rsidP="00541155">
      <w:pPr>
        <w:widowControl w:val="0"/>
        <w:ind w:firstLine="709"/>
        <w:jc w:val="both"/>
      </w:pPr>
      <w:r w:rsidRPr="00194CC6">
        <w:rPr>
          <w:szCs w:val="28"/>
        </w:rPr>
        <w:t xml:space="preserve">На всех заседаниях Комиссии, а также при осуществлении Комиссией работы со списками избирателей, участников референдума, голосования по отзыву, с избирательными бюллетенями, протоколами об итогах голосования и со сводными таблицами вправе присутствовать члены </w:t>
      </w:r>
      <w:r w:rsidRPr="00194CC6">
        <w:t>Центральной избирательной комиссии Российской Федерации, избирательной комиссии Ставропольского края, и работники их аппаратов</w:t>
      </w:r>
      <w:r w:rsidRPr="00194CC6">
        <w:rPr>
          <w:szCs w:val="28"/>
        </w:rPr>
        <w:t>, кандидат, зарегистрированный данной либо вышестоящей избирательной комиссией, или его</w:t>
      </w:r>
      <w:r>
        <w:rPr>
          <w:szCs w:val="28"/>
        </w:rPr>
        <w:t xml:space="preserve"> уполномоченный представитель по финансовым вопросам или </w:t>
      </w:r>
      <w:r w:rsidRPr="00194CC6">
        <w:rPr>
          <w:szCs w:val="28"/>
        </w:rPr>
        <w:t xml:space="preserve">доверенное лицо, </w:t>
      </w:r>
      <w:r w:rsidRPr="00194CC6">
        <w:t xml:space="preserve">уполномоченный представитель или доверенное лицо избирательного </w:t>
      </w:r>
      <w:r w:rsidRPr="00194CC6">
        <w:lastRenderedPageBreak/>
        <w:t>объединения, список</w:t>
      </w:r>
      <w:r>
        <w:t xml:space="preserve"> </w:t>
      </w:r>
      <w:r w:rsidRPr="00194CC6">
        <w:t>кандидатов котор</w:t>
      </w:r>
      <w:r>
        <w:t>ого</w:t>
      </w:r>
      <w:r w:rsidRPr="00194CC6">
        <w:t xml:space="preserve"> зарегистрирован</w:t>
      </w:r>
      <w:r>
        <w:t xml:space="preserve"> данной либо </w:t>
      </w:r>
      <w:r w:rsidRPr="00194CC6">
        <w:t xml:space="preserve">вышестоящей избирательной комиссией, или кандидат из указанного списка, член или уполномоченный представитель инициативной группы по проведению референдума, </w:t>
      </w:r>
      <w:r w:rsidRPr="00194CC6">
        <w:rPr>
          <w:szCs w:val="28"/>
        </w:rPr>
        <w:t>голосования по отзыву</w:t>
      </w:r>
      <w:r w:rsidRPr="00194CC6">
        <w:t>.</w:t>
      </w:r>
    </w:p>
    <w:p w:rsidR="00541155" w:rsidRDefault="00541155" w:rsidP="00541155">
      <w:pPr>
        <w:widowControl w:val="0"/>
        <w:ind w:firstLine="709"/>
        <w:jc w:val="both"/>
        <w:rPr>
          <w:szCs w:val="28"/>
        </w:rPr>
      </w:pPr>
      <w:r w:rsidRPr="00194CC6">
        <w:rPr>
          <w:szCs w:val="28"/>
        </w:rPr>
        <w:t>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голосования по отзыву указанным лицам не требуется дополнительное разрешение.</w:t>
      </w:r>
      <w:r w:rsidRPr="00194CC6">
        <w:rPr>
          <w:color w:val="333399"/>
          <w:szCs w:val="28"/>
        </w:rPr>
        <w:t xml:space="preserve"> </w:t>
      </w:r>
      <w:r>
        <w:rPr>
          <w:szCs w:val="28"/>
        </w:rPr>
        <w:t xml:space="preserve">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участников голосования по отзыву, осуществляется работа с указанными избирательными документами, документами, связанными с подготовкой и проведением референдума, </w:t>
      </w:r>
      <w:r w:rsidRPr="00194CC6">
        <w:rPr>
          <w:szCs w:val="28"/>
        </w:rPr>
        <w:t>голосовани</w:t>
      </w:r>
      <w:r>
        <w:rPr>
          <w:szCs w:val="28"/>
        </w:rPr>
        <w:t>ем</w:t>
      </w:r>
      <w:r w:rsidRPr="00194CC6">
        <w:rPr>
          <w:szCs w:val="28"/>
        </w:rPr>
        <w:t xml:space="preserve"> по отзыву</w:t>
      </w:r>
      <w:r>
        <w:rPr>
          <w:szCs w:val="28"/>
        </w:rPr>
        <w:t>.</w:t>
      </w:r>
    </w:p>
    <w:p w:rsidR="00541155" w:rsidRPr="00194CC6" w:rsidRDefault="00541155" w:rsidP="00541155">
      <w:pPr>
        <w:keepLines/>
        <w:widowControl w:val="0"/>
        <w:ind w:firstLine="709"/>
        <w:jc w:val="both"/>
        <w:rPr>
          <w:szCs w:val="28"/>
        </w:rPr>
      </w:pPr>
      <w:r>
        <w:rPr>
          <w:szCs w:val="28"/>
        </w:rPr>
        <w:t>На заседаниях К</w:t>
      </w:r>
      <w:r w:rsidRPr="00194CC6">
        <w:rPr>
          <w:szCs w:val="28"/>
        </w:rPr>
        <w:t>омиссии вправе присутствовать представители политических партий.</w:t>
      </w:r>
    </w:p>
    <w:p w:rsidR="00541155" w:rsidRPr="00194CC6" w:rsidRDefault="00541155" w:rsidP="00541155">
      <w:pPr>
        <w:keepLines/>
        <w:widowControl w:val="0"/>
        <w:ind w:firstLine="709"/>
        <w:jc w:val="both"/>
        <w:rPr>
          <w:szCs w:val="28"/>
        </w:rPr>
      </w:pPr>
      <w:r w:rsidRPr="00194CC6">
        <w:rPr>
          <w:szCs w:val="28"/>
        </w:rPr>
        <w:t>На всех заседаниях Комиссии и при осуществлении ею работы с указанными документами, а также при подсчете голосов избирателей, участников референдума, участников голосования по отзыву вправе присутствовать представители средств массовой информации. При этом на</w:t>
      </w:r>
      <w:r w:rsidRPr="00194CC6">
        <w:rPr>
          <w:sz w:val="20"/>
        </w:rPr>
        <w:t xml:space="preserve"> </w:t>
      </w:r>
      <w:r w:rsidRPr="00194CC6">
        <w:rPr>
          <w:szCs w:val="28"/>
        </w:rPr>
        <w:t>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установленном порядке.</w:t>
      </w:r>
    </w:p>
    <w:p w:rsidR="00541155" w:rsidRPr="00194CC6" w:rsidRDefault="00541155" w:rsidP="00541155">
      <w:pPr>
        <w:keepLines/>
        <w:widowControl w:val="0"/>
        <w:ind w:firstLine="709"/>
        <w:jc w:val="both"/>
        <w:rPr>
          <w:szCs w:val="28"/>
        </w:rPr>
      </w:pPr>
      <w:r w:rsidRPr="00194CC6">
        <w:rPr>
          <w:szCs w:val="28"/>
        </w:rPr>
        <w:t>На заседания могут приглашаться члены других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для предоставления сведений, необходимых по рассматриваемым К</w:t>
      </w:r>
      <w:r>
        <w:rPr>
          <w:szCs w:val="28"/>
        </w:rPr>
        <w:t>омиссией вопросам.</w:t>
      </w:r>
    </w:p>
    <w:p w:rsidR="00541155" w:rsidRPr="00194CC6" w:rsidRDefault="00541155" w:rsidP="00541155">
      <w:pPr>
        <w:keepLines/>
        <w:widowControl w:val="0"/>
        <w:ind w:firstLine="709"/>
        <w:jc w:val="both"/>
        <w:rPr>
          <w:szCs w:val="28"/>
        </w:rPr>
      </w:pPr>
      <w:r w:rsidRPr="00194CC6">
        <w:rPr>
          <w:szCs w:val="28"/>
        </w:rPr>
        <w:t>При установлении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 участников референдума в Комиссии вправе присутствовать наблюдатели, иностранные (международные) наблюдатели.</w:t>
      </w:r>
    </w:p>
    <w:p w:rsidR="00541155" w:rsidRPr="00194CC6" w:rsidRDefault="00541155" w:rsidP="00541155">
      <w:pPr>
        <w:keepLines/>
        <w:widowControl w:val="0"/>
        <w:ind w:firstLine="709"/>
        <w:jc w:val="both"/>
        <w:rPr>
          <w:szCs w:val="28"/>
        </w:rPr>
      </w:pPr>
      <w:r>
        <w:rPr>
          <w:szCs w:val="28"/>
        </w:rPr>
        <w:t>При рассмотрении К</w:t>
      </w:r>
      <w:r w:rsidRPr="00194CC6">
        <w:rPr>
          <w:szCs w:val="28"/>
        </w:rPr>
        <w:t>омиссией жалоб (заявлений),</w:t>
      </w:r>
      <w:r>
        <w:rPr>
          <w:szCs w:val="28"/>
        </w:rPr>
        <w:t xml:space="preserve"> а также в иных случаях, когда К</w:t>
      </w:r>
      <w:r w:rsidRPr="00194CC6">
        <w:rPr>
          <w:szCs w:val="28"/>
        </w:rPr>
        <w:t xml:space="preserve">омиссией рассматривается вопрос о нарушении избирательных прав граждан и права граждан на участие в референдуме, на заседание </w:t>
      </w:r>
      <w:r>
        <w:rPr>
          <w:szCs w:val="28"/>
        </w:rPr>
        <w:t>К</w:t>
      </w:r>
      <w:r w:rsidRPr="00194CC6">
        <w:rPr>
          <w:szCs w:val="28"/>
        </w:rPr>
        <w:t>омиссии приглашаются заявители, а также лица, действия (бездействие) которых обжалуются или являются предметом рассмотрения.</w:t>
      </w:r>
    </w:p>
    <w:p w:rsidR="00541155" w:rsidRPr="00194CC6" w:rsidRDefault="00541155" w:rsidP="00541155">
      <w:pPr>
        <w:keepLines/>
        <w:widowControl w:val="0"/>
        <w:ind w:firstLine="709"/>
        <w:jc w:val="both"/>
        <w:rPr>
          <w:szCs w:val="28"/>
        </w:rPr>
      </w:pPr>
      <w:r w:rsidRPr="00194CC6">
        <w:rPr>
          <w:szCs w:val="28"/>
        </w:rPr>
        <w:t>Статья 3</w:t>
      </w:r>
      <w:r>
        <w:rPr>
          <w:szCs w:val="28"/>
        </w:rPr>
        <w:t>5</w:t>
      </w:r>
      <w:r w:rsidRPr="00194CC6">
        <w:rPr>
          <w:szCs w:val="28"/>
        </w:rPr>
        <w:t xml:space="preserve">. Заседания Комиссии </w:t>
      </w:r>
      <w:r w:rsidRPr="00194CC6">
        <w:rPr>
          <w:bCs/>
        </w:rPr>
        <w:t>проводятся в соответствии с планами ее работы, по мере необходимости</w:t>
      </w:r>
      <w:r w:rsidRPr="00194CC6">
        <w:rPr>
          <w:szCs w:val="28"/>
        </w:rPr>
        <w:t>.</w:t>
      </w:r>
    </w:p>
    <w:p w:rsidR="00541155" w:rsidRPr="00194CC6" w:rsidRDefault="00541155" w:rsidP="00541155">
      <w:pPr>
        <w:keepLines/>
        <w:widowControl w:val="0"/>
        <w:ind w:firstLine="709"/>
        <w:jc w:val="both"/>
        <w:rPr>
          <w:szCs w:val="28"/>
        </w:rPr>
      </w:pPr>
      <w:r w:rsidRPr="00194CC6">
        <w:rPr>
          <w:szCs w:val="28"/>
        </w:rPr>
        <w:t>Заседа</w:t>
      </w:r>
      <w:r>
        <w:rPr>
          <w:szCs w:val="28"/>
        </w:rPr>
        <w:t>ния К</w:t>
      </w:r>
      <w:r w:rsidRPr="00194CC6">
        <w:rPr>
          <w:szCs w:val="28"/>
        </w:rPr>
        <w:t>омиссии созываются по инициативе председателя Комиссии или по требованию не менее чем одной трети от установленного числа членов Комиссии.</w:t>
      </w:r>
    </w:p>
    <w:p w:rsidR="00541155" w:rsidRPr="00194CC6" w:rsidRDefault="00541155" w:rsidP="00541155">
      <w:pPr>
        <w:pStyle w:val="a8"/>
        <w:widowControl w:val="0"/>
        <w:ind w:firstLine="709"/>
        <w:rPr>
          <w:rFonts w:ascii="Times New Roman" w:hAnsi="Times New Roman"/>
          <w:color w:val="auto"/>
        </w:rPr>
      </w:pPr>
      <w:r w:rsidRPr="00194CC6">
        <w:rPr>
          <w:rFonts w:ascii="Times New Roman" w:hAnsi="Times New Roman"/>
          <w:color w:val="auto"/>
          <w:szCs w:val="28"/>
        </w:rPr>
        <w:t>Статья 3</w:t>
      </w:r>
      <w:r>
        <w:rPr>
          <w:rFonts w:ascii="Times New Roman" w:hAnsi="Times New Roman"/>
          <w:color w:val="auto"/>
          <w:szCs w:val="28"/>
        </w:rPr>
        <w:t>6</w:t>
      </w:r>
      <w:r w:rsidRPr="00194CC6">
        <w:rPr>
          <w:rFonts w:ascii="Times New Roman" w:hAnsi="Times New Roman"/>
          <w:color w:val="auto"/>
          <w:szCs w:val="28"/>
        </w:rPr>
        <w:t>. Члены Комиссии извещаются секретарем Комиссии о заседании Комиссии, проекты решений Комиссии и другие необходимые материалы предоставляются (направляются) членам Комиссии.</w:t>
      </w:r>
      <w:r w:rsidRPr="00194CC6">
        <w:rPr>
          <w:rFonts w:ascii="Times New Roman" w:hAnsi="Times New Roman"/>
          <w:szCs w:val="28"/>
        </w:rPr>
        <w:t xml:space="preserve"> </w:t>
      </w:r>
      <w:r w:rsidRPr="00194CC6">
        <w:rPr>
          <w:rFonts w:ascii="Times New Roman" w:hAnsi="Times New Roman"/>
          <w:bCs w:val="0"/>
          <w:color w:val="auto"/>
          <w:szCs w:val="28"/>
        </w:rPr>
        <w:t>В случаях, требующих безотлагательного решения Комиссии, а также в период избирательной кампании, кампании референдума, голосования по отзыву ч</w:t>
      </w:r>
      <w:r w:rsidRPr="00194CC6">
        <w:rPr>
          <w:rFonts w:ascii="Times New Roman" w:hAnsi="Times New Roman"/>
          <w:bCs w:val="0"/>
          <w:color w:val="auto"/>
        </w:rPr>
        <w:t>лены Комиссии могут извещаться о заседании Комиссии в день проведения заседания. В этом случае проекты решений Комиссии и другие необходимые материалы предоставляются членам Комиссии непосредственно на заседании или перед заседанием Комиссии</w:t>
      </w:r>
      <w:r w:rsidRPr="00194CC6">
        <w:rPr>
          <w:rFonts w:ascii="Times New Roman" w:hAnsi="Times New Roman"/>
          <w:color w:val="auto"/>
        </w:rPr>
        <w:t>.</w:t>
      </w:r>
    </w:p>
    <w:p w:rsidR="00541155" w:rsidRPr="00194CC6" w:rsidRDefault="00541155" w:rsidP="00541155">
      <w:pPr>
        <w:keepLines/>
        <w:widowControl w:val="0"/>
        <w:ind w:firstLine="709"/>
        <w:jc w:val="both"/>
        <w:rPr>
          <w:bCs/>
        </w:rPr>
      </w:pPr>
      <w:r w:rsidRPr="00194CC6">
        <w:rPr>
          <w:bCs/>
        </w:rPr>
        <w:lastRenderedPageBreak/>
        <w:t xml:space="preserve">Секретарь Комиссии осуществляет контроль за посещением членами Комиссии с правом решающего голоса заседаний Комиссии. В случае </w:t>
      </w:r>
      <w:r w:rsidRPr="00194CC6">
        <w:t xml:space="preserve">невозможности присутствия </w:t>
      </w:r>
      <w:r w:rsidRPr="00194CC6">
        <w:rPr>
          <w:bCs/>
        </w:rPr>
        <w:t xml:space="preserve">члена Комиссии с правом решающего голоса </w:t>
      </w:r>
      <w:r w:rsidRPr="00194CC6">
        <w:t>на заседании Комиссии по уважительной причине</w:t>
      </w:r>
      <w:r w:rsidRPr="00194CC6">
        <w:rPr>
          <w:bCs/>
        </w:rPr>
        <w:t xml:space="preserve"> он обязан </w:t>
      </w:r>
      <w:r w:rsidRPr="00194CC6">
        <w:t xml:space="preserve">заблаговременно до заседания Комиссии информировать секретаря Комиссии об этом. </w:t>
      </w:r>
      <w:r w:rsidRPr="00194CC6">
        <w:rPr>
          <w:bCs/>
        </w:rPr>
        <w:t>До начала заседания проводится регистрация участвующих в заседании членов Комиссии, результаты которой оглашаются председательствующим перед открытием заседания Комиссии.</w:t>
      </w:r>
    </w:p>
    <w:p w:rsidR="00541155" w:rsidRPr="00194CC6" w:rsidRDefault="00541155" w:rsidP="00541155">
      <w:pPr>
        <w:keepLines/>
        <w:widowControl w:val="0"/>
        <w:ind w:firstLine="709"/>
        <w:jc w:val="both"/>
      </w:pPr>
      <w:r w:rsidRPr="00194CC6">
        <w:t xml:space="preserve">Извещение о предстоящем заседании Комиссии членов Комиссии, представителей политических партий, заявителей, лиц, действия (бездействие) которых обжалуются или являются предметом рассмотрения, иных лиц, имеющих право присутствовать на заседании Комиссии, осуществляется путем направления приглашения почтовой, факсимильной связью, электронной почтой либо путем передачи телефонограммы. При направлении приглашения на заседание Комиссии путем передачи телефонограммы она оформляется по форме согласно приложению к настоящему </w:t>
      </w:r>
      <w:r>
        <w:t>Р</w:t>
      </w:r>
      <w:r w:rsidRPr="00194CC6">
        <w:t>егламенту.</w:t>
      </w:r>
    </w:p>
    <w:p w:rsidR="00541155" w:rsidRPr="00194CC6" w:rsidRDefault="00541155" w:rsidP="00541155">
      <w:pPr>
        <w:keepLines/>
        <w:widowControl w:val="0"/>
        <w:ind w:firstLine="709"/>
        <w:jc w:val="both"/>
        <w:rPr>
          <w:szCs w:val="28"/>
        </w:rPr>
      </w:pPr>
      <w:r w:rsidRPr="00194CC6">
        <w:rPr>
          <w:szCs w:val="28"/>
        </w:rPr>
        <w:t xml:space="preserve">Статья </w:t>
      </w:r>
      <w:r>
        <w:rPr>
          <w:szCs w:val="28"/>
        </w:rPr>
        <w:t>37</w:t>
      </w:r>
      <w:r w:rsidRPr="00194CC6">
        <w:rPr>
          <w:szCs w:val="28"/>
        </w:rPr>
        <w:t>. Председательствующий на заседании Комиссии:</w:t>
      </w:r>
    </w:p>
    <w:p w:rsidR="00541155" w:rsidRPr="00194CC6" w:rsidRDefault="00541155" w:rsidP="00541155">
      <w:pPr>
        <w:keepLines/>
        <w:widowControl w:val="0"/>
        <w:ind w:firstLine="709"/>
        <w:jc w:val="both"/>
        <w:rPr>
          <w:szCs w:val="28"/>
        </w:rPr>
      </w:pPr>
      <w:r w:rsidRPr="00194CC6">
        <w:rPr>
          <w:szCs w:val="28"/>
        </w:rPr>
        <w:t>ведет заседание Комиссии;</w:t>
      </w:r>
    </w:p>
    <w:p w:rsidR="00541155" w:rsidRPr="00194CC6" w:rsidRDefault="00541155" w:rsidP="00541155">
      <w:pPr>
        <w:keepLines/>
        <w:widowControl w:val="0"/>
        <w:ind w:firstLine="709"/>
        <w:jc w:val="both"/>
        <w:rPr>
          <w:szCs w:val="28"/>
        </w:rPr>
      </w:pPr>
      <w:r w:rsidRPr="00194CC6">
        <w:rPr>
          <w:szCs w:val="28"/>
        </w:rPr>
        <w:t>организует обсуждение вопросов повестки дня заседания Комиссии, ставит ее на голосование;</w:t>
      </w:r>
    </w:p>
    <w:p w:rsidR="00541155" w:rsidRPr="00194CC6" w:rsidRDefault="00541155" w:rsidP="00541155">
      <w:pPr>
        <w:keepLines/>
        <w:widowControl w:val="0"/>
        <w:ind w:firstLine="709"/>
        <w:jc w:val="both"/>
        <w:rPr>
          <w:szCs w:val="28"/>
        </w:rPr>
      </w:pPr>
      <w:r w:rsidRPr="00194CC6">
        <w:rPr>
          <w:szCs w:val="28"/>
        </w:rPr>
        <w:t>предоставляет слово для выступления членам Комиссии в порядке очередности поступивших заявок, а также приглашенным лицам;</w:t>
      </w:r>
    </w:p>
    <w:p w:rsidR="00541155" w:rsidRPr="00194CC6" w:rsidRDefault="00541155" w:rsidP="00541155">
      <w:pPr>
        <w:keepLines/>
        <w:widowControl w:val="0"/>
        <w:ind w:firstLine="709"/>
        <w:jc w:val="both"/>
        <w:rPr>
          <w:szCs w:val="28"/>
        </w:rPr>
      </w:pPr>
      <w:r w:rsidRPr="00194CC6">
        <w:rPr>
          <w:szCs w:val="28"/>
        </w:rPr>
        <w:t>ставит на голосование в порядке поступления все предложения членов Комиссии;</w:t>
      </w:r>
    </w:p>
    <w:p w:rsidR="00541155" w:rsidRPr="00194CC6" w:rsidRDefault="00541155" w:rsidP="00541155">
      <w:pPr>
        <w:keepLines/>
        <w:widowControl w:val="0"/>
        <w:ind w:firstLine="709"/>
        <w:jc w:val="both"/>
        <w:rPr>
          <w:szCs w:val="28"/>
        </w:rPr>
      </w:pPr>
      <w:r w:rsidRPr="00194CC6">
        <w:rPr>
          <w:szCs w:val="28"/>
        </w:rPr>
        <w:t>организует голосование и подсчет голосов, оглашает результаты голосования;</w:t>
      </w:r>
    </w:p>
    <w:p w:rsidR="00541155" w:rsidRPr="00194CC6" w:rsidRDefault="00541155" w:rsidP="00541155">
      <w:pPr>
        <w:keepLines/>
        <w:widowControl w:val="0"/>
        <w:ind w:firstLine="709"/>
        <w:jc w:val="both"/>
        <w:rPr>
          <w:szCs w:val="28"/>
        </w:rPr>
      </w:pPr>
      <w:r w:rsidRPr="00194CC6">
        <w:rPr>
          <w:szCs w:val="28"/>
        </w:rPr>
        <w:t xml:space="preserve">обеспечивает соблюдение положений настоящего </w:t>
      </w:r>
      <w:r>
        <w:rPr>
          <w:szCs w:val="28"/>
        </w:rPr>
        <w:t>Р</w:t>
      </w:r>
      <w:r w:rsidRPr="00194CC6">
        <w:rPr>
          <w:szCs w:val="28"/>
        </w:rPr>
        <w:t>егламента членами Комиссии и приглашенными лицами;</w:t>
      </w:r>
    </w:p>
    <w:p w:rsidR="00541155" w:rsidRPr="00194CC6" w:rsidRDefault="00541155" w:rsidP="00541155">
      <w:pPr>
        <w:keepLines/>
        <w:widowControl w:val="0"/>
        <w:ind w:firstLine="709"/>
        <w:jc w:val="both"/>
        <w:rPr>
          <w:szCs w:val="28"/>
        </w:rPr>
      </w:pPr>
      <w:r w:rsidRPr="00194CC6">
        <w:rPr>
          <w:szCs w:val="28"/>
        </w:rPr>
        <w:t>вправе удалить из зала заседаний приглашенных лиц, мешающих работе Комиссии.</w:t>
      </w:r>
    </w:p>
    <w:p w:rsidR="00541155" w:rsidRPr="00194CC6" w:rsidRDefault="00541155" w:rsidP="00541155">
      <w:pPr>
        <w:keepLines/>
        <w:widowControl w:val="0"/>
        <w:ind w:firstLine="709"/>
        <w:jc w:val="both"/>
        <w:rPr>
          <w:szCs w:val="28"/>
        </w:rPr>
      </w:pPr>
      <w:r w:rsidRPr="00194CC6">
        <w:rPr>
          <w:szCs w:val="28"/>
        </w:rPr>
        <w:t xml:space="preserve">Председательствующий во время выступлений членов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w:t>
      </w:r>
    </w:p>
    <w:p w:rsidR="00541155" w:rsidRPr="00194CC6" w:rsidRDefault="00541155" w:rsidP="00541155">
      <w:pPr>
        <w:keepLines/>
        <w:widowControl w:val="0"/>
        <w:ind w:firstLine="709"/>
        <w:jc w:val="both"/>
        <w:rPr>
          <w:szCs w:val="28"/>
        </w:rPr>
      </w:pPr>
      <w:r w:rsidRPr="00194CC6">
        <w:rPr>
          <w:szCs w:val="28"/>
        </w:rPr>
        <w:t>Участвуя в открытом голосовании, председательствующий голосует последним.</w:t>
      </w:r>
    </w:p>
    <w:p w:rsidR="00541155" w:rsidRPr="00194CC6" w:rsidRDefault="00541155" w:rsidP="00541155">
      <w:pPr>
        <w:keepLines/>
        <w:widowControl w:val="0"/>
        <w:ind w:firstLine="709"/>
        <w:jc w:val="both"/>
        <w:rPr>
          <w:bCs/>
        </w:rPr>
      </w:pPr>
      <w:r w:rsidRPr="00194CC6">
        <w:rPr>
          <w:szCs w:val="28"/>
        </w:rPr>
        <w:t xml:space="preserve">Статья </w:t>
      </w:r>
      <w:r>
        <w:rPr>
          <w:szCs w:val="28"/>
        </w:rPr>
        <w:t>38</w:t>
      </w:r>
      <w:r w:rsidRPr="00194CC6">
        <w:rPr>
          <w:szCs w:val="28"/>
        </w:rPr>
        <w:t>. На заседании Комиссии ведется протокол</w:t>
      </w:r>
      <w:r w:rsidRPr="00194CC6">
        <w:rPr>
          <w:bCs/>
        </w:rPr>
        <w:t>, а также, при необходимости, может вестись аудио- и (или) видеозапись. Аудио- и видеозаписи хранятся у секретаря Комиссии до минования надобности.</w:t>
      </w:r>
    </w:p>
    <w:p w:rsidR="00541155" w:rsidRPr="00194CC6" w:rsidRDefault="00541155" w:rsidP="00541155">
      <w:pPr>
        <w:keepLines/>
        <w:widowControl w:val="0"/>
        <w:ind w:firstLine="709"/>
        <w:jc w:val="both"/>
        <w:rPr>
          <w:szCs w:val="28"/>
        </w:rPr>
      </w:pPr>
      <w:r w:rsidRPr="00194CC6">
        <w:rPr>
          <w:szCs w:val="28"/>
        </w:rPr>
        <w:t>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К</w:t>
      </w:r>
      <w:r>
        <w:rPr>
          <w:szCs w:val="28"/>
        </w:rPr>
        <w:t>омиссии).</w:t>
      </w:r>
    </w:p>
    <w:p w:rsidR="00541155" w:rsidRPr="00194CC6" w:rsidRDefault="00541155" w:rsidP="00541155">
      <w:pPr>
        <w:keepLines/>
        <w:widowControl w:val="0"/>
        <w:ind w:firstLine="709"/>
        <w:jc w:val="both"/>
        <w:rPr>
          <w:szCs w:val="28"/>
        </w:rPr>
      </w:pPr>
      <w:r w:rsidRPr="00194CC6">
        <w:rPr>
          <w:szCs w:val="28"/>
        </w:rPr>
        <w:t xml:space="preserve">Протокол заседания </w:t>
      </w:r>
      <w:r>
        <w:rPr>
          <w:szCs w:val="28"/>
        </w:rPr>
        <w:t>К</w:t>
      </w:r>
      <w:r w:rsidRPr="00194CC6">
        <w:rPr>
          <w:szCs w:val="28"/>
        </w:rPr>
        <w:t>омиссии состоит из вводной и основной частей.</w:t>
      </w:r>
    </w:p>
    <w:p w:rsidR="00541155" w:rsidRPr="00194CC6" w:rsidRDefault="00541155" w:rsidP="00541155">
      <w:pPr>
        <w:keepLines/>
        <w:widowControl w:val="0"/>
        <w:ind w:firstLine="709"/>
        <w:jc w:val="both"/>
        <w:rPr>
          <w:szCs w:val="28"/>
        </w:rPr>
      </w:pPr>
      <w:r w:rsidRPr="00194CC6">
        <w:rPr>
          <w:szCs w:val="28"/>
        </w:rPr>
        <w:t>В вводной части указываются фамилии и инициалы председателя (председательствующего), заместителя председателя Комиссии, секретаря и членов Комиссии, в том числе с правом совещательного голоса, а также фамилии и инициалы приглашенных лиц</w:t>
      </w:r>
      <w:r w:rsidRPr="00194CC6">
        <w:rPr>
          <w:color w:val="333399"/>
          <w:szCs w:val="28"/>
        </w:rPr>
        <w:t xml:space="preserve">. </w:t>
      </w:r>
      <w:r w:rsidRPr="00194CC6">
        <w:rPr>
          <w:szCs w:val="28"/>
        </w:rPr>
        <w:t>В случае, если в заседании Комиссии принимают участие большое число приглашенных лиц, их фамилии и инициалы могут указываться в прилагаемом к протоколу списке.</w:t>
      </w:r>
    </w:p>
    <w:p w:rsidR="00541155" w:rsidRPr="00194CC6" w:rsidRDefault="00541155" w:rsidP="00541155">
      <w:pPr>
        <w:keepLines/>
        <w:widowControl w:val="0"/>
        <w:ind w:firstLine="709"/>
        <w:jc w:val="both"/>
        <w:rPr>
          <w:szCs w:val="28"/>
        </w:rPr>
      </w:pPr>
      <w:r w:rsidRPr="00194CC6">
        <w:rPr>
          <w:szCs w:val="28"/>
        </w:rPr>
        <w:t>Вводная часть протокола должна включать в себя также повестку дня с указанием докладчиков по каждому пункту повестки.</w:t>
      </w:r>
    </w:p>
    <w:p w:rsidR="00541155" w:rsidRPr="00194CC6" w:rsidRDefault="00541155" w:rsidP="00541155">
      <w:pPr>
        <w:keepLines/>
        <w:widowControl w:val="0"/>
        <w:ind w:firstLine="709"/>
        <w:jc w:val="both"/>
        <w:rPr>
          <w:szCs w:val="28"/>
        </w:rPr>
      </w:pPr>
      <w:r w:rsidRPr="00194CC6">
        <w:rPr>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w:t>
      </w:r>
      <w:r w:rsidRPr="00194CC6">
        <w:rPr>
          <w:color w:val="333399"/>
          <w:szCs w:val="28"/>
        </w:rPr>
        <w:t xml:space="preserve"> </w:t>
      </w:r>
      <w:r w:rsidRPr="00194CC6">
        <w:rPr>
          <w:szCs w:val="28"/>
        </w:rPr>
        <w:t>помещается в тексте протокола либо прилагается к нему. Содержание особого мнения,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541155" w:rsidRPr="00194CC6" w:rsidRDefault="00541155" w:rsidP="00541155">
      <w:pPr>
        <w:pStyle w:val="14-15"/>
        <w:keepLines/>
        <w:widowControl w:val="0"/>
        <w:overflowPunct w:val="0"/>
        <w:autoSpaceDE w:val="0"/>
        <w:autoSpaceDN w:val="0"/>
        <w:adjustRightInd w:val="0"/>
        <w:spacing w:line="240" w:lineRule="auto"/>
        <w:textAlignment w:val="baseline"/>
      </w:pPr>
      <w:r w:rsidRPr="00194CC6">
        <w:rPr>
          <w:szCs w:val="20"/>
        </w:rPr>
        <w:lastRenderedPageBreak/>
        <w:t xml:space="preserve">Принимаемые решения оформляются постановлениями Комиссии или выписками из протокола заседания Комиссии. </w:t>
      </w:r>
      <w:bookmarkStart w:id="11" w:name="sub_4305"/>
    </w:p>
    <w:bookmarkEnd w:id="11"/>
    <w:p w:rsidR="00541155" w:rsidRPr="00194CC6" w:rsidRDefault="00541155" w:rsidP="00541155">
      <w:pPr>
        <w:keepLines/>
        <w:widowControl w:val="0"/>
        <w:ind w:firstLine="709"/>
        <w:jc w:val="both"/>
        <w:rPr>
          <w:szCs w:val="28"/>
        </w:rPr>
      </w:pPr>
      <w:r>
        <w:rPr>
          <w:szCs w:val="28"/>
        </w:rPr>
        <w:t>К протоколу заседания К</w:t>
      </w:r>
      <w:r w:rsidRPr="00194CC6">
        <w:rPr>
          <w:szCs w:val="28"/>
        </w:rPr>
        <w:t>омиссии прилагаются подлинные экземпляры решений. Решениям Комиссии присваиваются порядковые номера. Первичные документы по рассматриваемому вопросу прикладываются к решению.</w:t>
      </w:r>
    </w:p>
    <w:p w:rsidR="00541155" w:rsidRPr="00194CC6" w:rsidRDefault="00541155" w:rsidP="00541155">
      <w:pPr>
        <w:pStyle w:val="14-15"/>
        <w:keepLines/>
        <w:widowControl w:val="0"/>
        <w:overflowPunct w:val="0"/>
        <w:autoSpaceDE w:val="0"/>
        <w:autoSpaceDN w:val="0"/>
        <w:adjustRightInd w:val="0"/>
        <w:spacing w:line="240" w:lineRule="auto"/>
        <w:textAlignment w:val="baseline"/>
      </w:pPr>
      <w:r w:rsidRPr="00194CC6">
        <w:rPr>
          <w:szCs w:val="28"/>
        </w:rPr>
        <w:t>Протокол заседания, п</w:t>
      </w:r>
      <w:r w:rsidRPr="00194CC6">
        <w:t>остановления Комиссии и выписки из протокола заседания Комиссии подписываются председателем и секретарем Комиссии (председательствующим на заседании и секретарем заседания).</w:t>
      </w:r>
    </w:p>
    <w:p w:rsidR="00541155" w:rsidRPr="00194CC6" w:rsidRDefault="00541155" w:rsidP="00541155">
      <w:pPr>
        <w:keepLines/>
        <w:widowControl w:val="0"/>
        <w:ind w:firstLine="709"/>
        <w:jc w:val="both"/>
        <w:rPr>
          <w:szCs w:val="28"/>
        </w:rPr>
      </w:pPr>
      <w:r w:rsidRPr="00194CC6">
        <w:rPr>
          <w:szCs w:val="28"/>
        </w:rPr>
        <w:t>Статья</w:t>
      </w:r>
      <w:r>
        <w:rPr>
          <w:szCs w:val="28"/>
        </w:rPr>
        <w:t> 39</w:t>
      </w:r>
      <w:r w:rsidRPr="00194CC6">
        <w:rPr>
          <w:szCs w:val="28"/>
        </w:rPr>
        <w:t>. Протокол Комиссии об итогах голосования на соответствующей территории и результатах выборов подписывается всеми членами Комиссии с правом решающего голоса, присутствовавшими на заседании Комиссии.</w:t>
      </w:r>
    </w:p>
    <w:p w:rsidR="00541155" w:rsidRPr="00194CC6" w:rsidRDefault="00541155" w:rsidP="00541155">
      <w:pPr>
        <w:widowControl w:val="0"/>
        <w:ind w:firstLine="709"/>
        <w:jc w:val="both"/>
        <w:rPr>
          <w:szCs w:val="28"/>
        </w:rPr>
      </w:pPr>
      <w:r w:rsidRPr="00194CC6">
        <w:rPr>
          <w:szCs w:val="28"/>
        </w:rPr>
        <w:t>Статья 4</w:t>
      </w:r>
      <w:r>
        <w:rPr>
          <w:szCs w:val="28"/>
        </w:rPr>
        <w:t>0</w:t>
      </w:r>
      <w:r w:rsidRPr="00194CC6">
        <w:rPr>
          <w:szCs w:val="28"/>
        </w:rPr>
        <w:t xml:space="preserve">. </w:t>
      </w:r>
      <w:r w:rsidRPr="005C60E5">
        <w:rPr>
          <w:szCs w:val="28"/>
        </w:rPr>
        <w:t>Продолжительность выступлений на заседаниях Комиссии устанавливается председательствующим по согласованию с докладчиками и содокладчиками и не должна превышать, как правило, для доклада – 10 минут, содоклада – 5 минут, заключительного слова – 3 минут, дачи справок, оглашения информаций, заявлений и обращений – 2 минут, если иное не установлено решениями Комиссии.</w:t>
      </w:r>
    </w:p>
    <w:p w:rsidR="00541155" w:rsidRDefault="00541155" w:rsidP="00541155">
      <w:pPr>
        <w:keepLines/>
        <w:widowControl w:val="0"/>
        <w:ind w:firstLine="709"/>
        <w:jc w:val="both"/>
        <w:rPr>
          <w:szCs w:val="28"/>
        </w:rPr>
      </w:pPr>
    </w:p>
    <w:p w:rsidR="00541155" w:rsidRPr="00194CC6" w:rsidRDefault="00541155" w:rsidP="00541155">
      <w:pPr>
        <w:keepLines/>
        <w:widowControl w:val="0"/>
        <w:ind w:firstLine="709"/>
        <w:jc w:val="both"/>
        <w:rPr>
          <w:szCs w:val="28"/>
        </w:rPr>
      </w:pPr>
      <w:r w:rsidRPr="00194CC6">
        <w:rPr>
          <w:szCs w:val="28"/>
        </w:rPr>
        <w:t>Статья 4</w:t>
      </w:r>
      <w:r>
        <w:rPr>
          <w:szCs w:val="28"/>
        </w:rPr>
        <w:t>1</w:t>
      </w:r>
      <w:r w:rsidRPr="00194CC6">
        <w:rPr>
          <w:szCs w:val="28"/>
        </w:rPr>
        <w:t>. Для предварительной подготовки вопросо</w:t>
      </w:r>
      <w:r>
        <w:rPr>
          <w:szCs w:val="28"/>
        </w:rPr>
        <w:t>в, вносимых на рассмотрение К</w:t>
      </w:r>
      <w:r w:rsidRPr="00194CC6">
        <w:rPr>
          <w:szCs w:val="28"/>
        </w:rPr>
        <w:t xml:space="preserve">омиссии, </w:t>
      </w:r>
      <w:r>
        <w:rPr>
          <w:szCs w:val="28"/>
        </w:rPr>
        <w:t xml:space="preserve">решением Комиссии </w:t>
      </w:r>
      <w:r w:rsidRPr="00194CC6">
        <w:rPr>
          <w:szCs w:val="28"/>
        </w:rPr>
        <w:t>могут создаваться рабочие группы из числа членов Комиссии, специалис</w:t>
      </w:r>
      <w:r>
        <w:rPr>
          <w:szCs w:val="28"/>
        </w:rPr>
        <w:t>тов и экспертов.</w:t>
      </w:r>
    </w:p>
    <w:p w:rsidR="00541155" w:rsidRPr="00194CC6" w:rsidRDefault="00541155" w:rsidP="00541155">
      <w:pPr>
        <w:keepLines/>
        <w:widowControl w:val="0"/>
        <w:ind w:firstLine="709"/>
        <w:jc w:val="both"/>
        <w:rPr>
          <w:color w:val="333399"/>
          <w:szCs w:val="28"/>
        </w:rPr>
      </w:pPr>
    </w:p>
    <w:p w:rsidR="00541155" w:rsidRPr="00374865" w:rsidRDefault="00541155" w:rsidP="00541155">
      <w:pPr>
        <w:keepLines/>
        <w:widowControl w:val="0"/>
        <w:jc w:val="center"/>
        <w:rPr>
          <w:b/>
          <w:caps/>
          <w:szCs w:val="28"/>
        </w:rPr>
      </w:pPr>
      <w:r w:rsidRPr="00374865">
        <w:rPr>
          <w:b/>
          <w:caps/>
          <w:szCs w:val="28"/>
        </w:rPr>
        <w:t>5. Порядок голосования на заседаниях Комиссии</w:t>
      </w:r>
    </w:p>
    <w:p w:rsidR="00541155" w:rsidRPr="00194CC6" w:rsidRDefault="00541155" w:rsidP="00541155">
      <w:pPr>
        <w:keepLines/>
        <w:widowControl w:val="0"/>
        <w:ind w:firstLine="709"/>
        <w:jc w:val="center"/>
        <w:rPr>
          <w:color w:val="333399"/>
          <w:szCs w:val="28"/>
        </w:rPr>
      </w:pPr>
    </w:p>
    <w:p w:rsidR="00541155" w:rsidRDefault="00541155" w:rsidP="00541155">
      <w:pPr>
        <w:keepLines/>
        <w:widowControl w:val="0"/>
        <w:ind w:firstLine="709"/>
        <w:jc w:val="both"/>
        <w:rPr>
          <w:szCs w:val="28"/>
        </w:rPr>
      </w:pPr>
      <w:r>
        <w:rPr>
          <w:szCs w:val="28"/>
        </w:rPr>
        <w:t>Статья 42. При принятии Комиссией решения член К</w:t>
      </w:r>
      <w:r w:rsidRPr="00194CC6">
        <w:rPr>
          <w:szCs w:val="28"/>
        </w:rPr>
        <w:t>омиссии может голосовать только «за» или «против». В случае равного числа голосов «за» или «против» голос председателя Комиссии (председательствующего на заседании) является решающим.</w:t>
      </w:r>
    </w:p>
    <w:p w:rsidR="00541155" w:rsidRPr="00194CC6" w:rsidRDefault="00541155" w:rsidP="00541155">
      <w:pPr>
        <w:keepLines/>
        <w:widowControl w:val="0"/>
        <w:ind w:firstLine="709"/>
        <w:jc w:val="both"/>
        <w:rPr>
          <w:szCs w:val="28"/>
        </w:rPr>
      </w:pPr>
      <w:r w:rsidRPr="00194CC6">
        <w:rPr>
          <w:szCs w:val="28"/>
        </w:rPr>
        <w:t>Статья 4</w:t>
      </w:r>
      <w:r>
        <w:rPr>
          <w:szCs w:val="28"/>
        </w:rPr>
        <w:t>3. Все решения К</w:t>
      </w:r>
      <w:r w:rsidRPr="00194CC6">
        <w:rPr>
          <w:szCs w:val="28"/>
        </w:rPr>
        <w:t>омиссии принимаются на ее заседаниях открытым или тайным голосованием. 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541155" w:rsidRPr="00194CC6" w:rsidRDefault="00541155" w:rsidP="00541155">
      <w:pPr>
        <w:keepLines/>
        <w:widowControl w:val="0"/>
        <w:ind w:firstLine="709"/>
        <w:jc w:val="both"/>
        <w:rPr>
          <w:szCs w:val="28"/>
        </w:rPr>
      </w:pPr>
      <w:r w:rsidRPr="00194CC6">
        <w:rPr>
          <w:szCs w:val="28"/>
        </w:rPr>
        <w:t>Результаты голосования по всем вопросам, оглашенные председательствующим, вносятся в протокол заседания Комиссии.</w:t>
      </w:r>
    </w:p>
    <w:p w:rsidR="00541155" w:rsidRPr="00194CC6" w:rsidRDefault="00541155" w:rsidP="00541155">
      <w:pPr>
        <w:keepLines/>
        <w:widowControl w:val="0"/>
        <w:ind w:firstLine="709"/>
        <w:jc w:val="both"/>
        <w:rPr>
          <w:szCs w:val="28"/>
        </w:rPr>
      </w:pPr>
      <w:r w:rsidRPr="00194CC6">
        <w:rPr>
          <w:szCs w:val="28"/>
        </w:rPr>
        <w:t>Статья 4</w:t>
      </w:r>
      <w:r>
        <w:rPr>
          <w:szCs w:val="28"/>
        </w:rPr>
        <w:t>4</w:t>
      </w:r>
      <w:r w:rsidRPr="00194CC6">
        <w:rPr>
          <w:szCs w:val="28"/>
        </w:rPr>
        <w:t>. При голосовании член Комиссии с правом решающего голоса имеет один голос и голосует лично.</w:t>
      </w:r>
    </w:p>
    <w:p w:rsidR="00541155" w:rsidRPr="00194CC6" w:rsidRDefault="00541155" w:rsidP="00541155">
      <w:pPr>
        <w:keepLines/>
        <w:widowControl w:val="0"/>
        <w:ind w:firstLine="709"/>
        <w:jc w:val="both"/>
        <w:rPr>
          <w:szCs w:val="28"/>
        </w:rPr>
      </w:pPr>
      <w:r w:rsidRPr="00194CC6">
        <w:rPr>
          <w:szCs w:val="28"/>
        </w:rPr>
        <w:t>Статья</w:t>
      </w:r>
      <w:r>
        <w:rPr>
          <w:szCs w:val="28"/>
        </w:rPr>
        <w:t> 45</w:t>
      </w:r>
      <w:r w:rsidRPr="00194CC6">
        <w:rPr>
          <w:szCs w:val="28"/>
        </w:rPr>
        <w:t>.</w:t>
      </w:r>
      <w:r>
        <w:rPr>
          <w:szCs w:val="28"/>
        </w:rPr>
        <w:t> </w:t>
      </w:r>
      <w:r w:rsidRPr="00194CC6">
        <w:rPr>
          <w:szCs w:val="28"/>
        </w:rPr>
        <w:t xml:space="preserve">Тайное голосование проводится в случаях, предусмотренных </w:t>
      </w:r>
      <w:r w:rsidRPr="00194CC6">
        <w:rPr>
          <w:bCs/>
        </w:rPr>
        <w:t xml:space="preserve">федеральными конституционными законами, </w:t>
      </w:r>
      <w:r w:rsidRPr="00194CC6">
        <w:rPr>
          <w:szCs w:val="28"/>
        </w:rPr>
        <w:t>федеральными законами и законами Ставропольского края, либо по решению Комиссии, принимаемому большинством голосов от числа присутствующих членов Комиссии.</w:t>
      </w:r>
    </w:p>
    <w:p w:rsidR="00541155" w:rsidRPr="00194CC6" w:rsidRDefault="00541155" w:rsidP="00541155">
      <w:pPr>
        <w:keepLines/>
        <w:widowControl w:val="0"/>
        <w:ind w:firstLine="709"/>
        <w:jc w:val="both"/>
        <w:rPr>
          <w:szCs w:val="28"/>
        </w:rPr>
      </w:pPr>
      <w:r w:rsidRPr="00194CC6">
        <w:rPr>
          <w:szCs w:val="28"/>
        </w:rPr>
        <w:t xml:space="preserve">Для проведения тайного голосования и определения его результатов избирается счетная комиссия в количестве и составе, определенными </w:t>
      </w:r>
      <w:r>
        <w:rPr>
          <w:szCs w:val="28"/>
        </w:rPr>
        <w:t>К</w:t>
      </w:r>
      <w:r w:rsidRPr="00194CC6">
        <w:rPr>
          <w:szCs w:val="28"/>
        </w:rPr>
        <w:t>омиссией. Счетная комиссия избирает из своего состава председателя Комиссии и организует проведение тайного голосования. Форма и текст бюллетеня для голосования утверждаются  Комиссией по предложению счетной комиссии.</w:t>
      </w:r>
    </w:p>
    <w:p w:rsidR="00541155" w:rsidRPr="00194CC6" w:rsidRDefault="00541155" w:rsidP="00541155">
      <w:pPr>
        <w:keepLines/>
        <w:widowControl w:val="0"/>
        <w:ind w:firstLine="709"/>
        <w:jc w:val="both"/>
        <w:rPr>
          <w:szCs w:val="28"/>
        </w:rPr>
      </w:pPr>
      <w:r>
        <w:rPr>
          <w:szCs w:val="28"/>
        </w:rPr>
        <w:t>Каждому члену К</w:t>
      </w:r>
      <w:r w:rsidRPr="00194CC6">
        <w:rPr>
          <w:szCs w:val="28"/>
        </w:rPr>
        <w:t>омиссии с правом решающего голоса выдается один бюллетень для тайного голосования.</w:t>
      </w:r>
    </w:p>
    <w:p w:rsidR="00541155" w:rsidRPr="00194CC6" w:rsidRDefault="00541155" w:rsidP="00541155">
      <w:pPr>
        <w:keepLines/>
        <w:widowControl w:val="0"/>
        <w:ind w:firstLine="709"/>
        <w:jc w:val="both"/>
        <w:rPr>
          <w:szCs w:val="28"/>
        </w:rPr>
      </w:pPr>
      <w:r w:rsidRPr="00194CC6">
        <w:rPr>
          <w:szCs w:val="28"/>
        </w:rPr>
        <w:t xml:space="preserve">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 </w:t>
      </w:r>
    </w:p>
    <w:p w:rsidR="00541155" w:rsidRPr="00194CC6" w:rsidRDefault="00541155" w:rsidP="00541155">
      <w:pPr>
        <w:keepLines/>
        <w:widowControl w:val="0"/>
        <w:ind w:firstLine="709"/>
        <w:jc w:val="both"/>
        <w:rPr>
          <w:bCs/>
        </w:rPr>
      </w:pPr>
      <w:r w:rsidRPr="00194CC6">
        <w:rPr>
          <w:bCs/>
        </w:rPr>
        <w:lastRenderedPageBreak/>
        <w:t>Если член Комиссии при заполнении бюллетеня совершил ошибку, он вправе получить новый бюллетень взамен испорченного. При необходимости Комисси</w:t>
      </w:r>
      <w:r>
        <w:rPr>
          <w:bCs/>
        </w:rPr>
        <w:t>я</w:t>
      </w:r>
      <w:r w:rsidRPr="00194CC6">
        <w:rPr>
          <w:bCs/>
        </w:rPr>
        <w:t xml:space="preserve"> принимает решение об изготовлении дополнительного количества бюллетеней. Испорченный бюллетень погашается, о чем составляется акт.</w:t>
      </w:r>
    </w:p>
    <w:p w:rsidR="00541155" w:rsidRPr="00194CC6" w:rsidRDefault="00541155" w:rsidP="00541155">
      <w:pPr>
        <w:keepLines/>
        <w:widowControl w:val="0"/>
        <w:ind w:firstLine="709"/>
        <w:jc w:val="both"/>
        <w:rPr>
          <w:szCs w:val="28"/>
        </w:rPr>
      </w:pPr>
      <w:r w:rsidRPr="00194CC6">
        <w:rPr>
          <w:szCs w:val="28"/>
        </w:rPr>
        <w:t>Недействительными считаются бюллетени, по которым невозможно однозначно оп</w:t>
      </w:r>
      <w:r>
        <w:rPr>
          <w:szCs w:val="28"/>
        </w:rPr>
        <w:t>ределить волеизъявление членов К</w:t>
      </w:r>
      <w:r w:rsidRPr="00194CC6">
        <w:rPr>
          <w:szCs w:val="28"/>
        </w:rPr>
        <w:t>омиссии с правом решающего голоса. Дополнения, внесенные в бюллетень, при подсчете голосов не учитываются.</w:t>
      </w:r>
    </w:p>
    <w:p w:rsidR="00541155" w:rsidRPr="00194CC6" w:rsidRDefault="00541155" w:rsidP="00541155">
      <w:pPr>
        <w:keepLines/>
        <w:widowControl w:val="0"/>
        <w:ind w:firstLine="709"/>
        <w:jc w:val="both"/>
        <w:rPr>
          <w:szCs w:val="28"/>
        </w:rPr>
      </w:pPr>
      <w:r w:rsidRPr="00194CC6">
        <w:rPr>
          <w:szCs w:val="28"/>
        </w:rPr>
        <w:t>О результатах тайного голосования счетная комиссия составляет протокол, который подписывается всеми ее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Р</w:t>
      </w:r>
      <w:r w:rsidRPr="00194CC6">
        <w:rPr>
          <w:bCs/>
        </w:rPr>
        <w:t>ешение Комиссии, принятое тайным голосованием, оформляется постановлением Комиссии.</w:t>
      </w:r>
    </w:p>
    <w:p w:rsidR="00541155" w:rsidRPr="00194CC6" w:rsidRDefault="00541155" w:rsidP="00541155">
      <w:pPr>
        <w:keepLines/>
        <w:widowControl w:val="0"/>
        <w:ind w:firstLine="709"/>
        <w:jc w:val="both"/>
        <w:rPr>
          <w:color w:val="333399"/>
          <w:szCs w:val="28"/>
        </w:rPr>
      </w:pPr>
    </w:p>
    <w:p w:rsidR="00541155" w:rsidRPr="003C0E31" w:rsidRDefault="00541155" w:rsidP="00541155">
      <w:pPr>
        <w:keepLines/>
        <w:widowControl w:val="0"/>
        <w:jc w:val="center"/>
        <w:rPr>
          <w:b/>
          <w:caps/>
          <w:szCs w:val="28"/>
        </w:rPr>
      </w:pPr>
      <w:r w:rsidRPr="003C0E31">
        <w:rPr>
          <w:b/>
          <w:caps/>
          <w:szCs w:val="28"/>
        </w:rPr>
        <w:t>6. Порядок принятия решений Комиссии</w:t>
      </w:r>
    </w:p>
    <w:p w:rsidR="00541155" w:rsidRPr="00194CC6" w:rsidRDefault="00541155" w:rsidP="00541155">
      <w:pPr>
        <w:keepLines/>
        <w:widowControl w:val="0"/>
        <w:ind w:firstLine="709"/>
        <w:jc w:val="center"/>
        <w:rPr>
          <w:szCs w:val="28"/>
        </w:rPr>
      </w:pPr>
    </w:p>
    <w:p w:rsidR="00541155" w:rsidRPr="00194CC6" w:rsidRDefault="00541155" w:rsidP="00541155">
      <w:pPr>
        <w:keepLines/>
        <w:widowControl w:val="0"/>
        <w:ind w:firstLine="709"/>
        <w:jc w:val="both"/>
        <w:rPr>
          <w:szCs w:val="28"/>
        </w:rPr>
      </w:pPr>
      <w:r w:rsidRPr="00194CC6">
        <w:rPr>
          <w:szCs w:val="28"/>
        </w:rPr>
        <w:t xml:space="preserve">Статья </w:t>
      </w:r>
      <w:r>
        <w:rPr>
          <w:szCs w:val="28"/>
        </w:rPr>
        <w:t>46</w:t>
      </w:r>
      <w:r w:rsidRPr="00194CC6">
        <w:rPr>
          <w:szCs w:val="28"/>
        </w:rPr>
        <w:t xml:space="preserve">. Комиссия принимает решения по вопросам, отнесенным к ее ведению </w:t>
      </w:r>
      <w:r w:rsidRPr="00194CC6">
        <w:rPr>
          <w:bCs/>
        </w:rPr>
        <w:t xml:space="preserve">федеральными конституционными законами, </w:t>
      </w:r>
      <w:r w:rsidRPr="00194CC6">
        <w:rPr>
          <w:szCs w:val="28"/>
        </w:rPr>
        <w:t xml:space="preserve">федеральными законами и законами Ставропольского края, в порядке, установленном настоящим </w:t>
      </w:r>
      <w:r>
        <w:rPr>
          <w:szCs w:val="28"/>
        </w:rPr>
        <w:t>Р</w:t>
      </w:r>
      <w:r w:rsidRPr="00194CC6">
        <w:rPr>
          <w:szCs w:val="28"/>
        </w:rPr>
        <w:t>егламентом.</w:t>
      </w:r>
    </w:p>
    <w:p w:rsidR="00541155" w:rsidRPr="00194CC6" w:rsidRDefault="00541155" w:rsidP="00541155">
      <w:pPr>
        <w:widowControl w:val="0"/>
        <w:ind w:firstLine="709"/>
        <w:jc w:val="both"/>
        <w:rPr>
          <w:szCs w:val="28"/>
        </w:rPr>
      </w:pPr>
      <w:r w:rsidRPr="00194CC6">
        <w:rPr>
          <w:szCs w:val="28"/>
        </w:rPr>
        <w:t>Решения Комиссии об избрании либо об освобождении от должности заместителя председателя Комиссии, секретаря Комиссии, а также о внесении предложений по кандидатурам на указанные должности, о назначении на должность председателя участковой избирательной комиссии, о финансовом обеспечении подготовки и проведения выборов, референдума, голосования по отзыву, о регистрации или об отказе в регистрации</w:t>
      </w:r>
      <w:r w:rsidRPr="00194CC6">
        <w:rPr>
          <w:color w:val="333399"/>
          <w:szCs w:val="28"/>
        </w:rPr>
        <w:t xml:space="preserve"> </w:t>
      </w:r>
      <w:r w:rsidRPr="00194CC6">
        <w:rPr>
          <w:szCs w:val="28"/>
        </w:rPr>
        <w:t>кандидатов, списков кандидатов, об обращении в суд с заявлением об отмене их регистрации, об итогах голосования или о результатах выборов, референдума, голосования по отзыву, о признании выборов, референдума, голосования по отзыву несостоявшимися или недействительными, о проведении повторного голосования или повторных выборов, об отмене решения нижестоящих избирательных комиссий, комиссий референдума, об обращении в суд с заявлением о признании члена Комиссии с правом решающего голоса систематически не исполняющим свои обязанности, о принятии Регламента Комиссии, изменений и дополнений к нему принимаются на заседании Комиссии большинством голосов от установленного числа членов Комиссии с правом решающего голоса.</w:t>
      </w:r>
    </w:p>
    <w:p w:rsidR="00541155" w:rsidRPr="00194CC6" w:rsidRDefault="00541155" w:rsidP="00541155">
      <w:pPr>
        <w:keepLines/>
        <w:widowControl w:val="0"/>
        <w:ind w:firstLine="709"/>
        <w:jc w:val="both"/>
        <w:rPr>
          <w:szCs w:val="28"/>
        </w:rPr>
      </w:pPr>
      <w:r w:rsidRPr="00194CC6">
        <w:rPr>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w:t>
      </w:r>
    </w:p>
    <w:p w:rsidR="00541155" w:rsidRPr="00194CC6" w:rsidRDefault="00541155" w:rsidP="00541155">
      <w:pPr>
        <w:keepLines/>
        <w:widowControl w:val="0"/>
        <w:tabs>
          <w:tab w:val="left" w:pos="0"/>
        </w:tabs>
        <w:ind w:firstLine="709"/>
        <w:jc w:val="both"/>
      </w:pPr>
      <w:r w:rsidRPr="00194CC6">
        <w:t xml:space="preserve">Статья </w:t>
      </w:r>
      <w:r>
        <w:t>47</w:t>
      </w:r>
      <w:r w:rsidRPr="00194CC6">
        <w:t>. При рассмотрении проекта решения Комиссия заслушивает доклад члена Комиссии, содоклады и проводит обсуждение проекта.</w:t>
      </w:r>
    </w:p>
    <w:p w:rsidR="00541155" w:rsidRPr="00194CC6" w:rsidRDefault="00541155" w:rsidP="00541155">
      <w:pPr>
        <w:keepLines/>
        <w:widowControl w:val="0"/>
        <w:tabs>
          <w:tab w:val="left" w:pos="0"/>
        </w:tabs>
        <w:ind w:firstLine="709"/>
        <w:jc w:val="both"/>
      </w:pPr>
      <w:r w:rsidRPr="00194CC6">
        <w:t>Проект решения, принятый Комиссией за основу, обсуждается и голосуется в дальнейшем в целом либо по пунктам или частям.</w:t>
      </w:r>
    </w:p>
    <w:p w:rsidR="00541155" w:rsidRPr="00194CC6" w:rsidRDefault="00541155" w:rsidP="00541155">
      <w:pPr>
        <w:pStyle w:val="14-15"/>
        <w:keepLines/>
        <w:widowControl w:val="0"/>
        <w:overflowPunct w:val="0"/>
        <w:autoSpaceDE w:val="0"/>
        <w:autoSpaceDN w:val="0"/>
        <w:adjustRightInd w:val="0"/>
        <w:spacing w:line="240" w:lineRule="auto"/>
        <w:textAlignment w:val="baseline"/>
        <w:rPr>
          <w:color w:val="FF0000"/>
          <w:szCs w:val="20"/>
        </w:rPr>
      </w:pPr>
      <w:r w:rsidRPr="00194CC6">
        <w:t>На голосование ставятся поправки, внесенные только членами Комиссии. После обсуждения и голосования поправок проект решения принимается в целом.</w:t>
      </w:r>
      <w:r w:rsidRPr="00194CC6">
        <w:rPr>
          <w:color w:val="FF0000"/>
          <w:szCs w:val="20"/>
        </w:rPr>
        <w:t xml:space="preserve"> </w:t>
      </w:r>
    </w:p>
    <w:p w:rsidR="00541155" w:rsidRPr="00194CC6" w:rsidRDefault="00541155" w:rsidP="00541155">
      <w:pPr>
        <w:keepLines/>
        <w:widowControl w:val="0"/>
        <w:ind w:firstLine="709"/>
        <w:jc w:val="both"/>
        <w:rPr>
          <w:szCs w:val="28"/>
        </w:rPr>
      </w:pPr>
      <w:r w:rsidRPr="00194CC6">
        <w:rPr>
          <w:szCs w:val="28"/>
        </w:rPr>
        <w:t xml:space="preserve">Статья </w:t>
      </w:r>
      <w:r>
        <w:rPr>
          <w:szCs w:val="28"/>
        </w:rPr>
        <w:t>48</w:t>
      </w:r>
      <w:r w:rsidRPr="00194CC6">
        <w:rPr>
          <w:szCs w:val="28"/>
        </w:rPr>
        <w:t>. При рассмотрении проекта решения Комиссия вправе:</w:t>
      </w:r>
    </w:p>
    <w:p w:rsidR="00541155" w:rsidRPr="00194CC6" w:rsidRDefault="00541155" w:rsidP="00541155">
      <w:pPr>
        <w:keepLines/>
        <w:widowControl w:val="0"/>
        <w:ind w:firstLine="709"/>
        <w:jc w:val="both"/>
        <w:rPr>
          <w:szCs w:val="28"/>
        </w:rPr>
      </w:pPr>
      <w:r w:rsidRPr="00194CC6">
        <w:rPr>
          <w:szCs w:val="28"/>
        </w:rPr>
        <w:t>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541155" w:rsidRPr="00194CC6" w:rsidRDefault="00541155" w:rsidP="00541155">
      <w:pPr>
        <w:keepLines/>
        <w:widowControl w:val="0"/>
        <w:ind w:firstLine="709"/>
        <w:jc w:val="both"/>
        <w:rPr>
          <w:szCs w:val="28"/>
        </w:rPr>
      </w:pPr>
      <w:r w:rsidRPr="00194CC6">
        <w:rPr>
          <w:szCs w:val="28"/>
        </w:rPr>
        <w:t>принять его за основу, направить на доработку и повторное рассмотрение.</w:t>
      </w:r>
    </w:p>
    <w:p w:rsidR="00541155" w:rsidRPr="00194CC6" w:rsidRDefault="00541155" w:rsidP="00541155">
      <w:pPr>
        <w:keepLines/>
        <w:widowControl w:val="0"/>
        <w:ind w:firstLine="709"/>
        <w:jc w:val="both"/>
        <w:rPr>
          <w:szCs w:val="28"/>
        </w:rPr>
      </w:pPr>
      <w:r w:rsidRPr="00194CC6">
        <w:rPr>
          <w:szCs w:val="28"/>
        </w:rPr>
        <w:t>При повторном рассмотрении в проект решения вносятся поправки, поступившие после его первоначального рассмотрения.</w:t>
      </w:r>
    </w:p>
    <w:p w:rsidR="00541155" w:rsidRDefault="00541155" w:rsidP="00541155">
      <w:pPr>
        <w:keepLines/>
        <w:widowControl w:val="0"/>
        <w:ind w:firstLine="709"/>
        <w:jc w:val="both"/>
        <w:rPr>
          <w:bCs/>
        </w:rPr>
      </w:pPr>
      <w:r>
        <w:rPr>
          <w:szCs w:val="28"/>
        </w:rPr>
        <w:lastRenderedPageBreak/>
        <w:t>Статья 49. </w:t>
      </w:r>
      <w:r>
        <w:rPr>
          <w:bCs/>
        </w:rPr>
        <w:t>Постановления Комиссии, касающиеся вопросов подготовки и проведения выборов, референдума, голосования по отзыву, в случаях, предусмотренных законом, направляются для опубликования в средства массовой информации либо доводятся до сведения избирателей, участников референдума иным путем, а также в случае необходимости направляются в нижестоящие избирательные комиссии и другим заинтересованным организациям, учреждениям и лицам.</w:t>
      </w:r>
    </w:p>
    <w:p w:rsidR="00541155" w:rsidRDefault="00541155" w:rsidP="00541155">
      <w:pPr>
        <w:keepLines/>
        <w:widowControl w:val="0"/>
        <w:ind w:firstLine="709"/>
        <w:jc w:val="both"/>
        <w:rPr>
          <w:szCs w:val="28"/>
        </w:rPr>
      </w:pPr>
    </w:p>
    <w:p w:rsidR="00541155" w:rsidRPr="00FD2B47" w:rsidRDefault="00541155" w:rsidP="00541155">
      <w:pPr>
        <w:keepLines/>
        <w:widowControl w:val="0"/>
        <w:jc w:val="center"/>
        <w:rPr>
          <w:b/>
          <w:caps/>
          <w:szCs w:val="28"/>
        </w:rPr>
      </w:pPr>
      <w:r>
        <w:rPr>
          <w:b/>
          <w:caps/>
          <w:szCs w:val="28"/>
        </w:rPr>
        <w:t>7</w:t>
      </w:r>
      <w:r w:rsidRPr="00FD2B47">
        <w:rPr>
          <w:b/>
          <w:caps/>
          <w:szCs w:val="28"/>
        </w:rPr>
        <w:t>. Осуществление Комиссией контроля за соблю</w:t>
      </w:r>
      <w:r>
        <w:rPr>
          <w:b/>
          <w:caps/>
          <w:szCs w:val="28"/>
        </w:rPr>
        <w:softHyphen/>
      </w:r>
      <w:r w:rsidRPr="00FD2B47">
        <w:rPr>
          <w:b/>
          <w:caps/>
          <w:szCs w:val="28"/>
        </w:rPr>
        <w:t xml:space="preserve">дением избирательных прав и права на участие </w:t>
      </w:r>
      <w:r>
        <w:rPr>
          <w:b/>
          <w:caps/>
          <w:szCs w:val="28"/>
        </w:rPr>
        <w:br/>
      </w:r>
      <w:r w:rsidRPr="00FD2B47">
        <w:rPr>
          <w:b/>
          <w:caps/>
          <w:szCs w:val="28"/>
        </w:rPr>
        <w:t>в референдуме граждан Российской Ф</w:t>
      </w:r>
      <w:r>
        <w:rPr>
          <w:b/>
          <w:caps/>
          <w:szCs w:val="28"/>
        </w:rPr>
        <w:t>едерации</w:t>
      </w:r>
    </w:p>
    <w:p w:rsidR="00541155" w:rsidRPr="00194CC6" w:rsidRDefault="00541155" w:rsidP="00541155">
      <w:pPr>
        <w:keepLines/>
        <w:widowControl w:val="0"/>
        <w:ind w:firstLine="709"/>
        <w:jc w:val="center"/>
        <w:rPr>
          <w:color w:val="333399"/>
          <w:szCs w:val="28"/>
        </w:rPr>
      </w:pPr>
    </w:p>
    <w:p w:rsidR="00541155" w:rsidRDefault="00541155" w:rsidP="00541155">
      <w:pPr>
        <w:ind w:firstLine="851"/>
        <w:jc w:val="both"/>
        <w:rPr>
          <w:bCs/>
        </w:rPr>
      </w:pPr>
      <w:r>
        <w:rPr>
          <w:bCs/>
        </w:rPr>
        <w:t>Статья 50. В соответствии с федеральными конституционными законами, федеральными законами, законами Ставропольского края Комиссия рассматриваются жалобы на решения и действия (бездействие) нижестоящих избирательных комиссий и их должностных лиц, а также обращения о нарушении Федерального закона «Об основных гарантиях избирательных прав и права на участие в референдуме граждан Российской Федерации», федеральных конституционных законов, иных федеральных законов.</w:t>
      </w:r>
    </w:p>
    <w:p w:rsidR="00541155" w:rsidRDefault="00541155" w:rsidP="00541155">
      <w:pPr>
        <w:pStyle w:val="ConsPlusNormal"/>
        <w:widowControl/>
        <w:ind w:firstLine="851"/>
        <w:jc w:val="both"/>
        <w:rPr>
          <w:rFonts w:ascii="Times New Roman" w:hAnsi="Times New Roman" w:cs="Times New Roman"/>
          <w:sz w:val="28"/>
        </w:rPr>
      </w:pPr>
      <w:r>
        <w:rPr>
          <w:rFonts w:ascii="Times New Roman" w:hAnsi="Times New Roman" w:cs="Times New Roman"/>
          <w:sz w:val="28"/>
        </w:rPr>
        <w:t>При этом Комиссия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541155" w:rsidRDefault="00541155" w:rsidP="00541155">
      <w:pPr>
        <w:pStyle w:val="ConsPlusNormal"/>
        <w:widowControl/>
        <w:spacing w:line="228" w:lineRule="auto"/>
        <w:ind w:firstLine="851"/>
        <w:jc w:val="both"/>
        <w:rPr>
          <w:rFonts w:ascii="Times New Roman" w:hAnsi="Times New Roman" w:cs="Times New Roman"/>
          <w:sz w:val="28"/>
        </w:rPr>
      </w:pPr>
      <w:r>
        <w:rPr>
          <w:rFonts w:ascii="Times New Roman" w:hAnsi="Times New Roman" w:cs="Times New Roman"/>
          <w:sz w:val="28"/>
        </w:rPr>
        <w:t>а) оставить жалобу без удовлетворения;</w:t>
      </w:r>
    </w:p>
    <w:p w:rsidR="00541155" w:rsidRDefault="00541155" w:rsidP="00541155">
      <w:pPr>
        <w:pStyle w:val="ConsPlusNormal"/>
        <w:widowControl/>
        <w:spacing w:line="228" w:lineRule="auto"/>
        <w:ind w:firstLine="851"/>
        <w:jc w:val="both"/>
        <w:rPr>
          <w:rFonts w:ascii="Times New Roman" w:hAnsi="Times New Roman" w:cs="Times New Roman"/>
          <w:sz w:val="28"/>
        </w:rPr>
      </w:pPr>
      <w:r>
        <w:rPr>
          <w:rFonts w:ascii="Times New Roman" w:hAnsi="Times New Roman" w:cs="Times New Roman"/>
          <w:sz w:val="28"/>
        </w:rPr>
        <w:t>б) отменить обжалуемое решение полностью или в части (признать незаконным действие (бездействие)) и принять решение по существу;</w:t>
      </w:r>
    </w:p>
    <w:p w:rsidR="00541155" w:rsidRDefault="00541155" w:rsidP="00541155">
      <w:pPr>
        <w:pStyle w:val="ConsPlusNormal"/>
        <w:widowControl/>
        <w:spacing w:line="228" w:lineRule="auto"/>
        <w:ind w:firstLine="851"/>
        <w:jc w:val="both"/>
        <w:rPr>
          <w:rFonts w:ascii="Times New Roman" w:hAnsi="Times New Roman" w:cs="Times New Roman"/>
          <w:sz w:val="28"/>
        </w:rPr>
      </w:pPr>
      <w:r>
        <w:rPr>
          <w:rFonts w:ascii="Times New Roman" w:hAnsi="Times New Roman" w:cs="Times New Roman"/>
          <w:sz w:val="28"/>
        </w:rP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541155" w:rsidRDefault="00541155" w:rsidP="00541155">
      <w:pPr>
        <w:spacing w:line="228" w:lineRule="auto"/>
        <w:ind w:firstLine="851"/>
        <w:jc w:val="both"/>
        <w:rPr>
          <w:bCs/>
        </w:rPr>
      </w:pPr>
      <w:r>
        <w:rPr>
          <w:bCs/>
        </w:rPr>
        <w:t>Поступившие в ходе избирательной кампании, кампании референдума в Комиссию жалобы и обращения рассматриваются членами Комиссии с правом решающего голоса и в случае необходимости вносятся на предварительное рассмотрение соответствующей рабочей группы, а затем на заседание Комиссии.</w:t>
      </w:r>
    </w:p>
    <w:p w:rsidR="00541155" w:rsidRDefault="00541155" w:rsidP="00541155">
      <w:pPr>
        <w:spacing w:line="228" w:lineRule="auto"/>
        <w:ind w:firstLine="851"/>
        <w:jc w:val="both"/>
      </w:pPr>
      <w:bookmarkStart w:id="12" w:name="sub_5304"/>
      <w:r>
        <w:t>Если обращение указывает на нарушение закона кандидатом, избирательным объединением, инициативной группой по проведению референдума, инициативной агитационной группой, эти кандидат, избирательное объединение, инициативная группа по проведению референдума, инициативная агитационная группа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bookmarkEnd w:id="12"/>
    <w:p w:rsidR="00541155" w:rsidRDefault="00541155" w:rsidP="00541155">
      <w:pPr>
        <w:spacing w:line="228" w:lineRule="auto"/>
        <w:ind w:firstLine="851"/>
        <w:jc w:val="both"/>
      </w:pPr>
      <w:r>
        <w:t>Решения по жалобам и обращениям, поступившим в ходе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w:t>
      </w:r>
    </w:p>
    <w:p w:rsidR="00541155" w:rsidRDefault="00541155" w:rsidP="00541155">
      <w:pPr>
        <w:spacing w:line="228" w:lineRule="auto"/>
        <w:ind w:firstLine="851"/>
        <w:jc w:val="both"/>
      </w:pPr>
      <w:r>
        <w:t>Если факты, содержащиеся в жалобах и обращениях, требуют дополнительной проверки, решения по ним принимаются не позднее чем в десятидневный срок. Комиссия вправе обращаться в соответствующие правоохранительные органы с представлением о проведении проверки фактов, содержащихся в жалобах и обращениях.</w:t>
      </w:r>
    </w:p>
    <w:p w:rsidR="00541155" w:rsidRDefault="00541155" w:rsidP="00541155">
      <w:pPr>
        <w:spacing w:line="228" w:lineRule="auto"/>
        <w:ind w:firstLine="851"/>
        <w:jc w:val="both"/>
      </w:pPr>
      <w:r>
        <w:t>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541155" w:rsidRDefault="00541155" w:rsidP="00541155">
      <w:pPr>
        <w:spacing w:line="228" w:lineRule="auto"/>
        <w:ind w:firstLine="851"/>
        <w:jc w:val="both"/>
      </w:pPr>
      <w:r>
        <w:t xml:space="preserve">Решение Комиссии по существу жалобы принимается большинством голосов от числа присутствующих членов Комиссии, за исключением решений, принимаемых </w:t>
      </w:r>
      <w:r>
        <w:lastRenderedPageBreak/>
        <w:t>Комиссией по вопросам, предусмотренным абзацем вторым статьи 46 настоящего Регламента.</w:t>
      </w:r>
    </w:p>
    <w:p w:rsidR="00541155" w:rsidRDefault="00541155" w:rsidP="00541155">
      <w:pPr>
        <w:spacing w:line="228" w:lineRule="auto"/>
        <w:ind w:firstLine="851"/>
        <w:jc w:val="both"/>
      </w:pPr>
      <w:r>
        <w:rPr>
          <w:bCs/>
        </w:rPr>
        <w:t xml:space="preserve">Статья 51. Комиссия, обеспечивая единообразное применение федерального и краевого законодательства о выборах, референдуме и об обеспечении прав граждан на участие в голосовании по отзыву депутатов, выборных должностных лиц, </w:t>
      </w:r>
      <w:r>
        <w:t xml:space="preserve">осуществляет проверку деятельности </w:t>
      </w:r>
      <w:hyperlink w:anchor="sub_901" w:history="1">
        <w:r>
          <w:rPr>
            <w:rStyle w:val="ae"/>
            <w:sz w:val="28"/>
          </w:rPr>
          <w:t>нижестоящих избирательных комиссий</w:t>
        </w:r>
      </w:hyperlink>
      <w:r>
        <w:t>, комиссий референдума, других участников избирательного процесса, референдума, а также органов государственной власти и органов местного самоуправления по вопросам, входящим в компетенцию Комиссии.</w:t>
      </w:r>
    </w:p>
    <w:p w:rsidR="00541155" w:rsidRDefault="00541155" w:rsidP="00541155">
      <w:pPr>
        <w:spacing w:line="228" w:lineRule="auto"/>
        <w:ind w:firstLine="851"/>
        <w:jc w:val="both"/>
      </w:pPr>
      <w:r>
        <w:t>По решению Комиссии к изучению данных вопросов могут привлекаться члены Комиссии, представители нижестоящих избирательных комиссий, ученые и специалисты.</w:t>
      </w:r>
    </w:p>
    <w:p w:rsidR="00541155" w:rsidRDefault="00541155" w:rsidP="00541155">
      <w:pPr>
        <w:spacing w:line="228" w:lineRule="auto"/>
        <w:ind w:firstLine="851"/>
        <w:jc w:val="both"/>
      </w:pPr>
      <w:r>
        <w:t>По результатам проверки Комиссия может отменить решение любой нижестоящей избирательной комиссии, комиссии референдума в случае, если оно противоречит закону либо принято с превышением установленной компетенции, принять решение по существу вопроса или направить соответствующие материалы на повторное рассмотрение комиссией, решение которой было отменено, а также направлять материалы проверки в соответствующие органы и обращаться в суд.</w:t>
      </w:r>
    </w:p>
    <w:p w:rsidR="00541155" w:rsidRDefault="00541155" w:rsidP="00541155">
      <w:pPr>
        <w:spacing w:line="228" w:lineRule="auto"/>
        <w:ind w:firstLine="851"/>
        <w:jc w:val="both"/>
      </w:pPr>
      <w:r>
        <w:rPr>
          <w:bCs/>
        </w:rPr>
        <w:t xml:space="preserve">Статья 52. </w:t>
      </w:r>
      <w:r>
        <w:t>Комиссия вправе потребовать от нижестоящих избирательных комиссий, комиссий референдума, избирательных объединений, групп избирателей, инициативных групп по проведению референдума, иных групп участников референдума, государственных органов и органов местного самоуправления, учреждений, организаций, в том числе организаций, осуществляющих выпуск средств массовой информации, и их должностных лиц представления необходимых сведений и материалов, связанных с реализацией федерального и краевого законодательства о выборах и референдуме.</w:t>
      </w:r>
    </w:p>
    <w:p w:rsidR="00541155" w:rsidRDefault="00541155" w:rsidP="00541155">
      <w:pPr>
        <w:spacing w:line="228" w:lineRule="auto"/>
        <w:ind w:firstLine="851"/>
        <w:jc w:val="both"/>
        <w:rPr>
          <w:bCs/>
        </w:rPr>
      </w:pPr>
      <w:r>
        <w:t xml:space="preserve">В целях осуществления эффективного контроля за соблюдением избирательных прав граждан, их права на участие в референдуме, а также для обобщения практики проведения выборов, референдумов Комиссия может запрашивать от органов государственной власти Ставропольского края, нижестоящих избирательных комиссий, органов местного самоуправления необходимую информацию о ходе подготовки и проведения выборов, референдумов, проводимых на территории </w:t>
      </w:r>
      <w:r>
        <w:rPr>
          <w:szCs w:val="28"/>
        </w:rPr>
        <w:t>действия Комиссии,</w:t>
      </w:r>
      <w:r>
        <w:t xml:space="preserve"> и об их итогах.</w:t>
      </w:r>
    </w:p>
    <w:p w:rsidR="00541155" w:rsidRDefault="00541155" w:rsidP="00541155">
      <w:pPr>
        <w:keepLines/>
        <w:widowControl w:val="0"/>
        <w:spacing w:line="228" w:lineRule="auto"/>
        <w:jc w:val="center"/>
        <w:rPr>
          <w:b/>
          <w:caps/>
          <w:szCs w:val="28"/>
        </w:rPr>
      </w:pPr>
    </w:p>
    <w:p w:rsidR="00541155" w:rsidRPr="00CC2147" w:rsidRDefault="00541155" w:rsidP="00541155">
      <w:pPr>
        <w:keepLines/>
        <w:widowControl w:val="0"/>
        <w:spacing w:line="228" w:lineRule="auto"/>
        <w:jc w:val="center"/>
        <w:rPr>
          <w:b/>
          <w:caps/>
          <w:szCs w:val="28"/>
        </w:rPr>
      </w:pPr>
      <w:r>
        <w:rPr>
          <w:b/>
          <w:caps/>
          <w:szCs w:val="28"/>
        </w:rPr>
        <w:t>8</w:t>
      </w:r>
      <w:r w:rsidRPr="00CC2147">
        <w:rPr>
          <w:b/>
          <w:caps/>
          <w:szCs w:val="28"/>
        </w:rPr>
        <w:t>. Заключительные положения</w:t>
      </w:r>
    </w:p>
    <w:p w:rsidR="00541155" w:rsidRPr="00194CC6" w:rsidRDefault="00541155" w:rsidP="00541155">
      <w:pPr>
        <w:keepLines/>
        <w:widowControl w:val="0"/>
        <w:spacing w:line="228" w:lineRule="auto"/>
        <w:ind w:firstLine="709"/>
        <w:rPr>
          <w:szCs w:val="28"/>
        </w:rPr>
      </w:pPr>
    </w:p>
    <w:p w:rsidR="00541155" w:rsidRPr="00194CC6" w:rsidRDefault="00541155" w:rsidP="00541155">
      <w:pPr>
        <w:keepLines/>
        <w:widowControl w:val="0"/>
        <w:spacing w:line="228" w:lineRule="auto"/>
        <w:ind w:firstLine="709"/>
        <w:jc w:val="both"/>
        <w:rPr>
          <w:szCs w:val="28"/>
        </w:rPr>
      </w:pPr>
      <w:r w:rsidRPr="00194CC6">
        <w:rPr>
          <w:szCs w:val="28"/>
        </w:rPr>
        <w:t>Статья</w:t>
      </w:r>
      <w:r>
        <w:rPr>
          <w:szCs w:val="28"/>
        </w:rPr>
        <w:t> 53</w:t>
      </w:r>
      <w:r w:rsidRPr="00194CC6">
        <w:rPr>
          <w:szCs w:val="28"/>
        </w:rPr>
        <w:t>.</w:t>
      </w:r>
      <w:r>
        <w:rPr>
          <w:szCs w:val="28"/>
        </w:rPr>
        <w:t> </w:t>
      </w:r>
      <w:r w:rsidRPr="00194CC6">
        <w:rPr>
          <w:szCs w:val="28"/>
        </w:rPr>
        <w:t>Регламент Комиссии, изменения и дополнения к нему принимаются большинством голосов от установленного числа членов Комиссии с правом решающего голоса.</w:t>
      </w:r>
    </w:p>
    <w:p w:rsidR="00541155" w:rsidRPr="00194CC6" w:rsidRDefault="00541155" w:rsidP="00541155">
      <w:pPr>
        <w:keepLines/>
        <w:widowControl w:val="0"/>
        <w:spacing w:line="228" w:lineRule="auto"/>
        <w:ind w:firstLine="709"/>
        <w:jc w:val="both"/>
        <w:rPr>
          <w:szCs w:val="28"/>
        </w:rPr>
      </w:pPr>
      <w:r>
        <w:rPr>
          <w:szCs w:val="28"/>
        </w:rPr>
        <w:t>Статья 54</w:t>
      </w:r>
      <w:r w:rsidRPr="00194CC6">
        <w:rPr>
          <w:szCs w:val="28"/>
        </w:rPr>
        <w:t>.</w:t>
      </w:r>
      <w:r>
        <w:rPr>
          <w:szCs w:val="28"/>
        </w:rPr>
        <w:t> </w:t>
      </w:r>
      <w:r w:rsidRPr="00194CC6">
        <w:rPr>
          <w:szCs w:val="28"/>
        </w:rPr>
        <w:t>Предложения об изменении и дополнении Регламента Комиссии рассматриваются на заседании Комиссии в первоочередном порядке.</w:t>
      </w:r>
    </w:p>
    <w:p w:rsidR="00541155" w:rsidRPr="00822F2B" w:rsidRDefault="00541155" w:rsidP="00541155">
      <w:pPr>
        <w:keepLines/>
        <w:widowControl w:val="0"/>
        <w:spacing w:line="228" w:lineRule="auto"/>
        <w:ind w:firstLine="709"/>
        <w:jc w:val="both"/>
        <w:rPr>
          <w:bCs/>
          <w:color w:val="FF0000"/>
        </w:rPr>
      </w:pPr>
      <w:r w:rsidRPr="00194CC6">
        <w:rPr>
          <w:szCs w:val="28"/>
        </w:rPr>
        <w:t>Статья</w:t>
      </w:r>
      <w:r>
        <w:rPr>
          <w:szCs w:val="28"/>
        </w:rPr>
        <w:t> 55</w:t>
      </w:r>
      <w:r w:rsidRPr="00194CC6">
        <w:rPr>
          <w:szCs w:val="28"/>
        </w:rPr>
        <w:t>.</w:t>
      </w:r>
      <w:r>
        <w:rPr>
          <w:szCs w:val="28"/>
        </w:rPr>
        <w:t> </w:t>
      </w:r>
      <w:r w:rsidRPr="00194CC6">
        <w:rPr>
          <w:szCs w:val="28"/>
        </w:rPr>
        <w:t>Регламент Комиссии, вносимые в него изменения и дополнения, вступают в силу с момента их принятия.</w:t>
      </w:r>
    </w:p>
    <w:p w:rsidR="00541155" w:rsidRDefault="00541155" w:rsidP="00541155">
      <w:pPr>
        <w:ind w:firstLine="851"/>
        <w:jc w:val="both"/>
        <w:rPr>
          <w:color w:val="FF0000"/>
        </w:rPr>
        <w:sectPr w:rsidR="00541155" w:rsidSect="008310B3">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20" w:footer="720" w:gutter="0"/>
          <w:pgNumType w:start="1"/>
          <w:cols w:space="720"/>
          <w:noEndnote/>
          <w:titlePg/>
        </w:sectPr>
      </w:pPr>
    </w:p>
    <w:p w:rsidR="00541155" w:rsidRPr="00BF49D7" w:rsidRDefault="00541155" w:rsidP="00541155">
      <w:pPr>
        <w:widowControl w:val="0"/>
        <w:spacing w:line="240" w:lineRule="exact"/>
        <w:ind w:left="5103"/>
        <w:jc w:val="center"/>
      </w:pPr>
      <w:r w:rsidRPr="00BF49D7">
        <w:lastRenderedPageBreak/>
        <w:t>Приложение</w:t>
      </w:r>
    </w:p>
    <w:p w:rsidR="00541155" w:rsidRPr="0031426B" w:rsidRDefault="00541155" w:rsidP="00541155">
      <w:pPr>
        <w:widowControl w:val="0"/>
        <w:spacing w:line="240" w:lineRule="exact"/>
        <w:ind w:left="5103"/>
        <w:jc w:val="center"/>
      </w:pPr>
      <w:r w:rsidRPr="00BF49D7">
        <w:t xml:space="preserve">к </w:t>
      </w:r>
      <w:r>
        <w:t>Р</w:t>
      </w:r>
      <w:r w:rsidRPr="0031426B">
        <w:t>егламенту территориальной избирательной комиссии</w:t>
      </w:r>
      <w:r>
        <w:t xml:space="preserve"> города Пятигорска</w:t>
      </w:r>
    </w:p>
    <w:p w:rsidR="00541155" w:rsidRPr="0031426B" w:rsidRDefault="00541155" w:rsidP="00541155">
      <w:pPr>
        <w:widowControl w:val="0"/>
        <w:spacing w:line="240" w:lineRule="exact"/>
        <w:ind w:left="5103"/>
        <w:jc w:val="center"/>
      </w:pPr>
    </w:p>
    <w:p w:rsidR="00541155" w:rsidRPr="00BF49D7" w:rsidRDefault="00541155" w:rsidP="00541155">
      <w:pPr>
        <w:pStyle w:val="af2"/>
        <w:widowControl w:val="0"/>
        <w:overflowPunct w:val="0"/>
        <w:autoSpaceDE w:val="0"/>
        <w:autoSpaceDN w:val="0"/>
        <w:adjustRightInd w:val="0"/>
        <w:spacing w:line="240" w:lineRule="exact"/>
        <w:textAlignment w:val="baseline"/>
        <w:rPr>
          <w:rFonts w:ascii="Times New Roman CYR" w:hAnsi="Times New Roman CYR"/>
          <w:szCs w:val="20"/>
        </w:rPr>
      </w:pPr>
      <w:r w:rsidRPr="00BF49D7">
        <w:rPr>
          <w:rFonts w:ascii="Times New Roman CYR" w:hAnsi="Times New Roman CYR"/>
          <w:szCs w:val="20"/>
        </w:rPr>
        <w:t>Форма телефонограммы</w:t>
      </w:r>
    </w:p>
    <w:p w:rsidR="00541155" w:rsidRPr="00BF49D7" w:rsidRDefault="00541155" w:rsidP="00541155">
      <w:pPr>
        <w:spacing w:line="240" w:lineRule="exact"/>
        <w:ind w:left="5103"/>
        <w:jc w:val="center"/>
      </w:pPr>
    </w:p>
    <w:tbl>
      <w:tblPr>
        <w:tblW w:w="9608" w:type="dxa"/>
        <w:tblLook w:val="01E0"/>
      </w:tblPr>
      <w:tblGrid>
        <w:gridCol w:w="4208"/>
        <w:gridCol w:w="1000"/>
        <w:gridCol w:w="4400"/>
      </w:tblGrid>
      <w:tr w:rsidR="00541155" w:rsidRPr="00BF49D7" w:rsidTr="00F630BC">
        <w:tc>
          <w:tcPr>
            <w:tcW w:w="4208" w:type="dxa"/>
          </w:tcPr>
          <w:p w:rsidR="00541155" w:rsidRPr="00BF49D7" w:rsidRDefault="00541155" w:rsidP="00F630BC">
            <w:pPr>
              <w:pStyle w:val="af2"/>
            </w:pPr>
            <w:r w:rsidRPr="00BF49D7">
              <w:t>Территориальная избирательная комиссия ___________________</w:t>
            </w:r>
          </w:p>
          <w:p w:rsidR="00541155" w:rsidRPr="00BF49D7" w:rsidRDefault="00541155" w:rsidP="00F630BC">
            <w:pPr>
              <w:pStyle w:val="af2"/>
              <w:ind w:firstLine="1418"/>
              <w:jc w:val="left"/>
              <w:rPr>
                <w:vertAlign w:val="superscript"/>
              </w:rPr>
            </w:pPr>
            <w:r w:rsidRPr="00BF49D7">
              <w:rPr>
                <w:vertAlign w:val="superscript"/>
              </w:rPr>
              <w:t>(наименование района, города)</w:t>
            </w:r>
          </w:p>
          <w:p w:rsidR="00541155" w:rsidRPr="00BF49D7" w:rsidRDefault="00541155" w:rsidP="00F630BC">
            <w:pPr>
              <w:framePr w:w="4931" w:h="4170" w:hSpace="141" w:wrap="auto" w:vAnchor="text" w:hAnchor="page" w:x="1336" w:y="1"/>
              <w:jc w:val="center"/>
              <w:rPr>
                <w:rFonts w:eastAsia="SimSun"/>
                <w:bCs/>
                <w:lang w:eastAsia="zh-CN"/>
              </w:rPr>
            </w:pPr>
            <w:r w:rsidRPr="00BF49D7">
              <w:rPr>
                <w:rFonts w:eastAsia="SimSun"/>
                <w:bCs/>
                <w:lang w:eastAsia="zh-CN"/>
              </w:rPr>
              <w:t>__________________________</w:t>
            </w:r>
          </w:p>
          <w:p w:rsidR="00541155" w:rsidRPr="00BF49D7" w:rsidRDefault="00541155" w:rsidP="00F630BC">
            <w:pPr>
              <w:framePr w:w="4931" w:h="4170" w:hSpace="141" w:wrap="auto" w:vAnchor="text" w:hAnchor="page" w:x="1336" w:y="1"/>
              <w:jc w:val="center"/>
              <w:rPr>
                <w:rFonts w:eastAsia="SimSun"/>
                <w:bCs/>
                <w:vertAlign w:val="superscript"/>
                <w:lang w:eastAsia="zh-CN"/>
              </w:rPr>
            </w:pPr>
            <w:r w:rsidRPr="00BF49D7">
              <w:rPr>
                <w:rFonts w:eastAsia="SimSun"/>
                <w:bCs/>
                <w:vertAlign w:val="superscript"/>
                <w:lang w:eastAsia="zh-CN"/>
              </w:rPr>
              <w:t>(место нахождения)</w:t>
            </w:r>
          </w:p>
          <w:p w:rsidR="00541155" w:rsidRPr="00BF49D7" w:rsidRDefault="00541155" w:rsidP="00F630BC">
            <w:pPr>
              <w:framePr w:w="4931" w:h="4170" w:hSpace="141" w:wrap="auto" w:vAnchor="text" w:hAnchor="page" w:x="1336" w:y="1"/>
              <w:jc w:val="center"/>
              <w:rPr>
                <w:rFonts w:eastAsia="SimSun"/>
                <w:bCs/>
                <w:vertAlign w:val="superscript"/>
                <w:lang w:eastAsia="zh-CN"/>
              </w:rPr>
            </w:pPr>
          </w:p>
          <w:p w:rsidR="00541155" w:rsidRPr="00BF49D7" w:rsidRDefault="00541155" w:rsidP="00F630BC">
            <w:pPr>
              <w:pStyle w:val="14"/>
              <w:jc w:val="both"/>
              <w:rPr>
                <w:b w:val="0"/>
                <w:bCs/>
              </w:rPr>
            </w:pPr>
            <w:r w:rsidRPr="00BF49D7">
              <w:rPr>
                <w:b w:val="0"/>
                <w:bCs/>
              </w:rPr>
              <w:t>______________  № __________</w:t>
            </w:r>
          </w:p>
          <w:p w:rsidR="00541155" w:rsidRPr="00BF49D7" w:rsidRDefault="00541155" w:rsidP="00F630BC">
            <w:pPr>
              <w:pStyle w:val="14"/>
              <w:rPr>
                <w:b w:val="0"/>
                <w:bCs/>
                <w:szCs w:val="28"/>
                <w:vertAlign w:val="superscript"/>
              </w:rPr>
            </w:pPr>
            <w:r w:rsidRPr="00BF49D7">
              <w:rPr>
                <w:b w:val="0"/>
                <w:bCs/>
                <w:szCs w:val="28"/>
                <w:vertAlign w:val="superscript"/>
              </w:rPr>
              <w:t>(дата)                                          (исх. №)</w:t>
            </w:r>
          </w:p>
        </w:tc>
        <w:tc>
          <w:tcPr>
            <w:tcW w:w="1000" w:type="dxa"/>
          </w:tcPr>
          <w:p w:rsidR="00541155" w:rsidRPr="00BF49D7" w:rsidRDefault="00541155" w:rsidP="00F630BC">
            <w:pPr>
              <w:pStyle w:val="af2"/>
            </w:pPr>
          </w:p>
        </w:tc>
        <w:tc>
          <w:tcPr>
            <w:tcW w:w="4400" w:type="dxa"/>
          </w:tcPr>
          <w:p w:rsidR="00541155" w:rsidRPr="00BF49D7" w:rsidRDefault="00541155" w:rsidP="00F630BC">
            <w:pPr>
              <w:pStyle w:val="af2"/>
              <w:rPr>
                <w:vertAlign w:val="superscript"/>
              </w:rPr>
            </w:pPr>
          </w:p>
        </w:tc>
      </w:tr>
    </w:tbl>
    <w:p w:rsidR="00541155" w:rsidRPr="00BF49D7" w:rsidRDefault="00541155" w:rsidP="00541155">
      <w:pPr>
        <w:pStyle w:val="af6"/>
        <w:widowControl/>
        <w:autoSpaceDE/>
        <w:autoSpaceDN/>
      </w:pPr>
    </w:p>
    <w:p w:rsidR="00541155" w:rsidRPr="00BF49D7" w:rsidRDefault="00541155" w:rsidP="00541155">
      <w:pPr>
        <w:pStyle w:val="af6"/>
        <w:widowControl/>
        <w:autoSpaceDE/>
        <w:autoSpaceDN/>
      </w:pPr>
      <w:r w:rsidRPr="00BF49D7">
        <w:t>Телефонограмма</w:t>
      </w:r>
    </w:p>
    <w:p w:rsidR="00541155" w:rsidRPr="00BF49D7" w:rsidRDefault="00541155" w:rsidP="00541155">
      <w:pPr>
        <w:pStyle w:val="32"/>
        <w:ind w:firstLine="709"/>
      </w:pPr>
      <w:r w:rsidRPr="00BF49D7">
        <w:t>____________________________________________________________.</w:t>
      </w:r>
    </w:p>
    <w:p w:rsidR="00541155" w:rsidRPr="00BF49D7" w:rsidRDefault="00541155" w:rsidP="00541155">
      <w:pPr>
        <w:pStyle w:val="32"/>
        <w:ind w:firstLine="0"/>
        <w:jc w:val="center"/>
        <w:rPr>
          <w:vertAlign w:val="superscript"/>
        </w:rPr>
      </w:pPr>
      <w:r w:rsidRPr="00BF49D7">
        <w:rPr>
          <w:vertAlign w:val="superscript"/>
        </w:rPr>
        <w:t>(содержание телефонограммы)</w:t>
      </w:r>
    </w:p>
    <w:p w:rsidR="00541155" w:rsidRPr="00BF49D7" w:rsidRDefault="00541155" w:rsidP="00541155">
      <w:r w:rsidRPr="00BF49D7">
        <w:t>___________________________        ______________        _________________</w:t>
      </w:r>
    </w:p>
    <w:p w:rsidR="00541155" w:rsidRPr="00BF49D7" w:rsidRDefault="00541155" w:rsidP="00541155">
      <w:pPr>
        <w:rPr>
          <w:vertAlign w:val="superscript"/>
        </w:rPr>
      </w:pPr>
      <w:r w:rsidRPr="00BF49D7">
        <w:rPr>
          <w:vertAlign w:val="superscript"/>
        </w:rPr>
        <w:t>(должность лица, подписавшего телефонограмму)                         (подпись)                                   (инициалы, фамилия)</w:t>
      </w:r>
    </w:p>
    <w:p w:rsidR="00541155" w:rsidRPr="00BF49D7" w:rsidRDefault="00541155" w:rsidP="00541155">
      <w:pPr>
        <w:rPr>
          <w:vertAlign w:val="superscript"/>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000"/>
        <w:gridCol w:w="1840"/>
        <w:gridCol w:w="1840"/>
        <w:gridCol w:w="1840"/>
        <w:gridCol w:w="1660"/>
      </w:tblGrid>
      <w:tr w:rsidR="00541155" w:rsidRPr="00BF49D7" w:rsidTr="00F630BC">
        <w:tc>
          <w:tcPr>
            <w:tcW w:w="448" w:type="dxa"/>
          </w:tcPr>
          <w:p w:rsidR="00541155" w:rsidRPr="00BF49D7" w:rsidRDefault="00541155" w:rsidP="00F630BC">
            <w:pPr>
              <w:ind w:left="-57" w:right="-57"/>
              <w:jc w:val="center"/>
            </w:pPr>
            <w:r w:rsidRPr="00BF49D7">
              <w:rPr>
                <w:vertAlign w:val="superscript"/>
              </w:rPr>
              <w:t xml:space="preserve">       </w:t>
            </w:r>
            <w:r w:rsidRPr="00BF49D7">
              <w:t xml:space="preserve"> № п/п</w:t>
            </w:r>
          </w:p>
        </w:tc>
        <w:tc>
          <w:tcPr>
            <w:tcW w:w="2000" w:type="dxa"/>
          </w:tcPr>
          <w:p w:rsidR="00541155" w:rsidRPr="00BF49D7" w:rsidRDefault="00541155" w:rsidP="00F630BC">
            <w:pPr>
              <w:ind w:left="-57" w:right="-57"/>
              <w:jc w:val="center"/>
            </w:pPr>
            <w:r w:rsidRPr="00BF49D7">
              <w:t xml:space="preserve">Фамилия, имя, отчество лица, </w:t>
            </w:r>
            <w:r w:rsidRPr="00BF49D7">
              <w:br/>
              <w:t>кому передана телефонограмма</w:t>
            </w:r>
          </w:p>
        </w:tc>
        <w:tc>
          <w:tcPr>
            <w:tcW w:w="1840" w:type="dxa"/>
          </w:tcPr>
          <w:p w:rsidR="00541155" w:rsidRPr="00BF49D7" w:rsidRDefault="00541155" w:rsidP="00F630BC">
            <w:pPr>
              <w:ind w:left="-57" w:right="-57"/>
              <w:jc w:val="center"/>
            </w:pPr>
            <w:r w:rsidRPr="00BF49D7">
              <w:t>Должность (статус) лица, кому передана телефонограмма</w:t>
            </w:r>
          </w:p>
        </w:tc>
        <w:tc>
          <w:tcPr>
            <w:tcW w:w="1840" w:type="dxa"/>
          </w:tcPr>
          <w:p w:rsidR="00541155" w:rsidRPr="00BF49D7" w:rsidRDefault="00541155" w:rsidP="00F630BC">
            <w:pPr>
              <w:ind w:left="-57" w:right="-57"/>
              <w:jc w:val="center"/>
            </w:pPr>
            <w:r w:rsidRPr="00BF49D7">
              <w:t xml:space="preserve">Номер телефона, </w:t>
            </w:r>
          </w:p>
          <w:p w:rsidR="00541155" w:rsidRPr="00BF49D7" w:rsidRDefault="00541155" w:rsidP="00F630BC">
            <w:pPr>
              <w:ind w:left="-57" w:right="-57"/>
              <w:jc w:val="center"/>
            </w:pPr>
            <w:r w:rsidRPr="00BF49D7">
              <w:t>на который передана телефонограмма</w:t>
            </w:r>
          </w:p>
        </w:tc>
        <w:tc>
          <w:tcPr>
            <w:tcW w:w="1840" w:type="dxa"/>
          </w:tcPr>
          <w:p w:rsidR="00541155" w:rsidRPr="00BF49D7" w:rsidRDefault="00541155" w:rsidP="00F630BC">
            <w:pPr>
              <w:ind w:left="-57" w:right="-57"/>
              <w:jc w:val="center"/>
            </w:pPr>
            <w:r w:rsidRPr="00BF49D7">
              <w:t>Фамилия, инициалы, должность (статус) лица, принявшего телефонограмму</w:t>
            </w:r>
          </w:p>
        </w:tc>
        <w:tc>
          <w:tcPr>
            <w:tcW w:w="1660" w:type="dxa"/>
          </w:tcPr>
          <w:p w:rsidR="00541155" w:rsidRPr="00BF49D7" w:rsidRDefault="00541155" w:rsidP="00F630BC">
            <w:pPr>
              <w:ind w:left="-57" w:right="-57"/>
              <w:jc w:val="center"/>
            </w:pPr>
            <w:r w:rsidRPr="00BF49D7">
              <w:t>Дата и время передачи телефоно</w:t>
            </w:r>
            <w:r w:rsidRPr="00BF49D7">
              <w:softHyphen/>
              <w:t>граммы</w:t>
            </w:r>
          </w:p>
        </w:tc>
      </w:tr>
      <w:tr w:rsidR="00541155" w:rsidRPr="00BF49D7" w:rsidTr="00F630BC">
        <w:tc>
          <w:tcPr>
            <w:tcW w:w="448" w:type="dxa"/>
          </w:tcPr>
          <w:p w:rsidR="00541155" w:rsidRPr="00BF49D7" w:rsidRDefault="00541155" w:rsidP="00F630BC">
            <w:pPr>
              <w:jc w:val="both"/>
            </w:pPr>
          </w:p>
        </w:tc>
        <w:tc>
          <w:tcPr>
            <w:tcW w:w="2000" w:type="dxa"/>
          </w:tcPr>
          <w:p w:rsidR="00541155" w:rsidRPr="00BF49D7" w:rsidRDefault="00541155" w:rsidP="00F630BC">
            <w:pPr>
              <w:jc w:val="both"/>
            </w:pPr>
          </w:p>
        </w:tc>
        <w:tc>
          <w:tcPr>
            <w:tcW w:w="1840" w:type="dxa"/>
          </w:tcPr>
          <w:p w:rsidR="00541155" w:rsidRPr="00BF49D7" w:rsidRDefault="00541155" w:rsidP="00F630BC">
            <w:pPr>
              <w:jc w:val="both"/>
            </w:pPr>
          </w:p>
        </w:tc>
        <w:tc>
          <w:tcPr>
            <w:tcW w:w="1840" w:type="dxa"/>
          </w:tcPr>
          <w:p w:rsidR="00541155" w:rsidRPr="00BF49D7" w:rsidRDefault="00541155" w:rsidP="00F630BC">
            <w:pPr>
              <w:jc w:val="both"/>
            </w:pPr>
          </w:p>
        </w:tc>
        <w:tc>
          <w:tcPr>
            <w:tcW w:w="1840" w:type="dxa"/>
          </w:tcPr>
          <w:p w:rsidR="00541155" w:rsidRPr="00BF49D7" w:rsidRDefault="00541155" w:rsidP="00F630BC">
            <w:pPr>
              <w:jc w:val="both"/>
            </w:pPr>
          </w:p>
        </w:tc>
        <w:tc>
          <w:tcPr>
            <w:tcW w:w="1660" w:type="dxa"/>
          </w:tcPr>
          <w:p w:rsidR="00541155" w:rsidRPr="00BF49D7" w:rsidRDefault="00541155" w:rsidP="00F630BC">
            <w:pPr>
              <w:jc w:val="both"/>
            </w:pPr>
          </w:p>
        </w:tc>
      </w:tr>
    </w:tbl>
    <w:p w:rsidR="00541155" w:rsidRPr="00BF49D7" w:rsidRDefault="00541155" w:rsidP="00541155">
      <w:pPr>
        <w:ind w:right="-57"/>
        <w:rPr>
          <w:sz w:val="16"/>
        </w:rPr>
      </w:pPr>
    </w:p>
    <w:p w:rsidR="00541155" w:rsidRPr="00BF49D7" w:rsidRDefault="00541155" w:rsidP="00541155">
      <w:pPr>
        <w:ind w:right="-57"/>
      </w:pPr>
      <w:r w:rsidRPr="00BF49D7">
        <w:t>Номер телефона, с которого передана телефонограмма: __________________</w:t>
      </w:r>
    </w:p>
    <w:p w:rsidR="00541155" w:rsidRPr="00BF49D7" w:rsidRDefault="00541155" w:rsidP="00541155">
      <w:r w:rsidRPr="00BF49D7">
        <w:t xml:space="preserve">Телефонограмму передал: </w:t>
      </w:r>
    </w:p>
    <w:p w:rsidR="00541155" w:rsidRPr="00BF49D7" w:rsidRDefault="00541155" w:rsidP="00541155">
      <w:pPr>
        <w:pStyle w:val="a3"/>
        <w:tabs>
          <w:tab w:val="clear" w:pos="4536"/>
          <w:tab w:val="clear" w:pos="9072"/>
        </w:tabs>
      </w:pPr>
      <w:r w:rsidRPr="00BF49D7">
        <w:t>___________________________        ______________        _________________</w:t>
      </w:r>
    </w:p>
    <w:p w:rsidR="00541155" w:rsidRPr="00BF49D7" w:rsidRDefault="00541155" w:rsidP="00541155">
      <w:pPr>
        <w:jc w:val="both"/>
      </w:pPr>
      <w:r w:rsidRPr="00BF49D7">
        <w:rPr>
          <w:vertAlign w:val="superscript"/>
        </w:rPr>
        <w:t>(должность лица, передавшего телефонограмму)                          (подпись)                                    (инициалы, фамилия)</w:t>
      </w:r>
      <w:r w:rsidRPr="00BF49D7">
        <w:t xml:space="preserve">               </w:t>
      </w:r>
    </w:p>
    <w:p w:rsidR="00541155" w:rsidRPr="00BF49D7" w:rsidRDefault="00541155" w:rsidP="00541155">
      <w:pPr>
        <w:pStyle w:val="14-15"/>
        <w:overflowPunct w:val="0"/>
        <w:autoSpaceDE w:val="0"/>
        <w:autoSpaceDN w:val="0"/>
        <w:adjustRightInd w:val="0"/>
        <w:spacing w:line="240" w:lineRule="auto"/>
        <w:ind w:firstLine="0"/>
        <w:textAlignment w:val="baseline"/>
      </w:pPr>
      <w:r w:rsidRPr="00BF49D7">
        <w:t>Телефонограмма передана в присутствии следующих лиц</w:t>
      </w:r>
      <w:r w:rsidRPr="00BF49D7">
        <w:rPr>
          <w:rStyle w:val="af9"/>
        </w:rPr>
        <w:footnoteReference w:customMarkFollows="1" w:id="2"/>
        <w:sym w:font="Symbol" w:char="F02A"/>
      </w:r>
      <w:r w:rsidRPr="00BF49D7">
        <w:t>:</w:t>
      </w:r>
    </w:p>
    <w:p w:rsidR="00541155" w:rsidRPr="00BF49D7" w:rsidRDefault="00541155" w:rsidP="00541155">
      <w:pPr>
        <w:pStyle w:val="a3"/>
        <w:tabs>
          <w:tab w:val="clear" w:pos="4536"/>
          <w:tab w:val="clear" w:pos="9072"/>
        </w:tabs>
      </w:pPr>
      <w:r w:rsidRPr="00BF49D7">
        <w:t>___________________________        ______________        ________________</w:t>
      </w:r>
      <w:r w:rsidRPr="00BF49D7">
        <w:rPr>
          <w:sz w:val="20"/>
        </w:rPr>
        <w:t>*</w:t>
      </w:r>
    </w:p>
    <w:p w:rsidR="00541155" w:rsidRPr="00BF49D7" w:rsidRDefault="00541155" w:rsidP="00541155">
      <w:pPr>
        <w:pStyle w:val="14-15"/>
        <w:overflowPunct w:val="0"/>
        <w:autoSpaceDE w:val="0"/>
        <w:autoSpaceDN w:val="0"/>
        <w:adjustRightInd w:val="0"/>
        <w:spacing w:line="240" w:lineRule="auto"/>
        <w:ind w:firstLine="0"/>
        <w:textAlignment w:val="baseline"/>
        <w:rPr>
          <w:vertAlign w:val="superscript"/>
        </w:rPr>
      </w:pPr>
      <w:r w:rsidRPr="00BF49D7">
        <w:rPr>
          <w:vertAlign w:val="superscript"/>
        </w:rPr>
        <w:t xml:space="preserve">                             (должность)                                                           (подпись)                                    (инициалы, фамилия)</w:t>
      </w:r>
    </w:p>
    <w:p w:rsidR="00541155" w:rsidRPr="00BF49D7" w:rsidRDefault="00541155" w:rsidP="00541155">
      <w:pPr>
        <w:pStyle w:val="a3"/>
        <w:tabs>
          <w:tab w:val="clear" w:pos="4536"/>
          <w:tab w:val="clear" w:pos="9072"/>
        </w:tabs>
      </w:pPr>
      <w:r w:rsidRPr="00BF49D7">
        <w:t>___________________________        ______________        ________________</w:t>
      </w:r>
      <w:r w:rsidRPr="00BF49D7">
        <w:rPr>
          <w:sz w:val="20"/>
        </w:rPr>
        <w:t>*</w:t>
      </w:r>
    </w:p>
    <w:p w:rsidR="00541155" w:rsidRPr="00BF49D7" w:rsidRDefault="00541155" w:rsidP="00541155">
      <w:pPr>
        <w:pStyle w:val="14-15"/>
        <w:overflowPunct w:val="0"/>
        <w:autoSpaceDE w:val="0"/>
        <w:autoSpaceDN w:val="0"/>
        <w:adjustRightInd w:val="0"/>
        <w:spacing w:line="240" w:lineRule="auto"/>
        <w:ind w:firstLine="0"/>
        <w:textAlignment w:val="baseline"/>
        <w:rPr>
          <w:vertAlign w:val="superscript"/>
        </w:rPr>
      </w:pPr>
      <w:r w:rsidRPr="00BF49D7">
        <w:rPr>
          <w:vertAlign w:val="superscript"/>
        </w:rPr>
        <w:t xml:space="preserve">                             (должность)                                                           (подпись)                                    (инициалы, фамилия)</w:t>
      </w:r>
    </w:p>
    <w:p w:rsidR="00541155" w:rsidRPr="00822F2B" w:rsidRDefault="00541155" w:rsidP="00541155">
      <w:pPr>
        <w:ind w:firstLine="567"/>
        <w:jc w:val="center"/>
        <w:rPr>
          <w:rFonts w:ascii="Liberation Serif" w:hAnsi="Liberation Serif" w:cs="Liberation Serif"/>
          <w:color w:val="333399"/>
        </w:rPr>
      </w:pPr>
    </w:p>
    <w:p w:rsidR="00541155" w:rsidRPr="00822F2B" w:rsidRDefault="00541155" w:rsidP="00541155">
      <w:pPr>
        <w:ind w:firstLine="540"/>
        <w:jc w:val="both"/>
        <w:rPr>
          <w:rFonts w:ascii="Liberation Serif" w:hAnsi="Liberation Serif" w:cs="Liberation Serif"/>
          <w:color w:val="333399"/>
          <w:sz w:val="20"/>
        </w:rPr>
      </w:pPr>
      <w:r w:rsidRPr="00822F2B">
        <w:rPr>
          <w:rFonts w:ascii="Liberation Serif" w:hAnsi="Liberation Serif" w:cs="Liberation Serif"/>
          <w:color w:val="333399"/>
          <w:sz w:val="20"/>
        </w:rPr>
        <w:t xml:space="preserve">          </w:t>
      </w:r>
    </w:p>
    <w:p w:rsidR="00AE45DA" w:rsidRDefault="00AE45DA" w:rsidP="00AE45DA">
      <w:pPr>
        <w:jc w:val="both"/>
        <w:rPr>
          <w:sz w:val="28"/>
          <w:szCs w:val="28"/>
        </w:rPr>
      </w:pPr>
    </w:p>
    <w:sectPr w:rsidR="00AE45DA" w:rsidSect="008310B3">
      <w:pgSz w:w="11906" w:h="16838"/>
      <w:pgMar w:top="1134" w:right="851" w:bottom="1134"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289" w:rsidRDefault="009A4289" w:rsidP="00541155">
      <w:r>
        <w:separator/>
      </w:r>
    </w:p>
  </w:endnote>
  <w:endnote w:type="continuationSeparator" w:id="1">
    <w:p w:rsidR="009A4289" w:rsidRDefault="009A4289" w:rsidP="0054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5" w:rsidRDefault="0054115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5" w:rsidRDefault="0054115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5" w:rsidRDefault="005411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289" w:rsidRDefault="009A4289" w:rsidP="00541155">
      <w:r>
        <w:separator/>
      </w:r>
    </w:p>
  </w:footnote>
  <w:footnote w:type="continuationSeparator" w:id="1">
    <w:p w:rsidR="009A4289" w:rsidRDefault="009A4289" w:rsidP="00541155">
      <w:r>
        <w:continuationSeparator/>
      </w:r>
    </w:p>
  </w:footnote>
  <w:footnote w:id="2">
    <w:p w:rsidR="00541155" w:rsidRPr="00BF49D7" w:rsidRDefault="00541155" w:rsidP="00541155">
      <w:pPr>
        <w:pStyle w:val="af7"/>
        <w:jc w:val="both"/>
      </w:pPr>
      <w:r w:rsidRPr="00BF49D7">
        <w:rPr>
          <w:rStyle w:val="af9"/>
        </w:rPr>
        <w:sym w:font="Symbol" w:char="F02A"/>
      </w:r>
      <w:r w:rsidRPr="00BF49D7">
        <w:t xml:space="preserve"> Строки заполняются в случае присутствия членов территориальной избирательной комиссии либо лиц, привлеченных к работе в комиссии по гражданско-правовому договору, при передаче телефонограммы.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5" w:rsidRDefault="00541155" w:rsidP="00F168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1155" w:rsidRDefault="005411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5" w:rsidRDefault="00541155" w:rsidP="00F168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541155" w:rsidRDefault="0054115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5" w:rsidRDefault="005411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79B9"/>
    <w:multiLevelType w:val="hybridMultilevel"/>
    <w:tmpl w:val="0C70861C"/>
    <w:lvl w:ilvl="0" w:tplc="19F428A8">
      <w:start w:val="1"/>
      <w:numFmt w:val="decimal"/>
      <w:lvlText w:val="%1."/>
      <w:lvlJc w:val="left"/>
      <w:pPr>
        <w:tabs>
          <w:tab w:val="num" w:pos="2096"/>
        </w:tabs>
        <w:ind w:left="2096" w:hanging="124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17610AB"/>
    <w:multiLevelType w:val="hybridMultilevel"/>
    <w:tmpl w:val="7638D98C"/>
    <w:lvl w:ilvl="0" w:tplc="43B61D2C">
      <w:start w:val="9"/>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2E262D26"/>
    <w:multiLevelType w:val="hybridMultilevel"/>
    <w:tmpl w:val="87684078"/>
    <w:lvl w:ilvl="0" w:tplc="CA407450">
      <w:start w:val="1"/>
      <w:numFmt w:val="decimal"/>
      <w:lvlText w:val="%1."/>
      <w:lvlJc w:val="left"/>
      <w:pPr>
        <w:tabs>
          <w:tab w:val="num" w:pos="1155"/>
        </w:tabs>
        <w:ind w:left="115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4C51D6"/>
    <w:multiLevelType w:val="multilevel"/>
    <w:tmpl w:val="7FEE3B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45DA"/>
    <w:rsid w:val="0014755F"/>
    <w:rsid w:val="0019239B"/>
    <w:rsid w:val="00215732"/>
    <w:rsid w:val="00440C75"/>
    <w:rsid w:val="00513584"/>
    <w:rsid w:val="00541155"/>
    <w:rsid w:val="00640853"/>
    <w:rsid w:val="006944BA"/>
    <w:rsid w:val="00760B15"/>
    <w:rsid w:val="009A4289"/>
    <w:rsid w:val="00A962A2"/>
    <w:rsid w:val="00AE45DA"/>
    <w:rsid w:val="00B87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DA"/>
    <w:pPr>
      <w:jc w:val="left"/>
    </w:pPr>
    <w:rPr>
      <w:rFonts w:eastAsia="Times New Roman"/>
      <w:color w:val="auto"/>
      <w:sz w:val="24"/>
      <w:szCs w:val="24"/>
      <w:lang w:eastAsia="ru-RU"/>
    </w:rPr>
  </w:style>
  <w:style w:type="paragraph" w:styleId="1">
    <w:name w:val="heading 1"/>
    <w:basedOn w:val="a"/>
    <w:next w:val="a"/>
    <w:link w:val="10"/>
    <w:qFormat/>
    <w:rsid w:val="00541155"/>
    <w:pPr>
      <w:keepNext/>
      <w:overflowPunct w:val="0"/>
      <w:autoSpaceDE w:val="0"/>
      <w:autoSpaceDN w:val="0"/>
      <w:adjustRightInd w:val="0"/>
      <w:ind w:firstLine="851"/>
      <w:jc w:val="center"/>
      <w:textAlignment w:val="baseline"/>
      <w:outlineLvl w:val="0"/>
    </w:pPr>
    <w:rPr>
      <w:rFonts w:ascii="Times New Roman CYR" w:hAnsi="Times New Roman CYR"/>
      <w:b/>
      <w:sz w:val="28"/>
      <w:szCs w:val="20"/>
    </w:rPr>
  </w:style>
  <w:style w:type="paragraph" w:styleId="2">
    <w:name w:val="heading 2"/>
    <w:basedOn w:val="a"/>
    <w:next w:val="a"/>
    <w:link w:val="20"/>
    <w:qFormat/>
    <w:rsid w:val="00541155"/>
    <w:pPr>
      <w:keepNext/>
      <w:overflowPunct w:val="0"/>
      <w:autoSpaceDE w:val="0"/>
      <w:autoSpaceDN w:val="0"/>
      <w:adjustRightInd w:val="0"/>
      <w:jc w:val="center"/>
      <w:textAlignment w:val="baseline"/>
      <w:outlineLvl w:val="1"/>
    </w:pPr>
    <w:rPr>
      <w:rFonts w:ascii="Times New Roman CYR" w:hAnsi="Times New Roman CYR"/>
      <w:b/>
      <w:color w:val="FF0000"/>
      <w:sz w:val="28"/>
      <w:szCs w:val="20"/>
    </w:rPr>
  </w:style>
  <w:style w:type="paragraph" w:styleId="3">
    <w:name w:val="heading 3"/>
    <w:basedOn w:val="a"/>
    <w:next w:val="a"/>
    <w:link w:val="30"/>
    <w:qFormat/>
    <w:rsid w:val="00541155"/>
    <w:pPr>
      <w:keepNext/>
      <w:overflowPunct w:val="0"/>
      <w:autoSpaceDE w:val="0"/>
      <w:autoSpaceDN w:val="0"/>
      <w:adjustRightInd w:val="0"/>
      <w:jc w:val="both"/>
      <w:textAlignment w:val="baseline"/>
      <w:outlineLvl w:val="2"/>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155"/>
    <w:rPr>
      <w:rFonts w:ascii="Times New Roman CYR" w:eastAsia="Times New Roman" w:hAnsi="Times New Roman CYR"/>
      <w:b/>
      <w:color w:val="auto"/>
      <w:szCs w:val="20"/>
      <w:lang w:eastAsia="ru-RU"/>
    </w:rPr>
  </w:style>
  <w:style w:type="character" w:customStyle="1" w:styleId="20">
    <w:name w:val="Заголовок 2 Знак"/>
    <w:basedOn w:val="a0"/>
    <w:link w:val="2"/>
    <w:rsid w:val="00541155"/>
    <w:rPr>
      <w:rFonts w:ascii="Times New Roman CYR" w:eastAsia="Times New Roman" w:hAnsi="Times New Roman CYR"/>
      <w:b/>
      <w:color w:val="FF0000"/>
      <w:szCs w:val="20"/>
      <w:lang w:eastAsia="ru-RU"/>
    </w:rPr>
  </w:style>
  <w:style w:type="character" w:customStyle="1" w:styleId="30">
    <w:name w:val="Заголовок 3 Знак"/>
    <w:basedOn w:val="a0"/>
    <w:link w:val="3"/>
    <w:rsid w:val="00541155"/>
    <w:rPr>
      <w:rFonts w:ascii="Times New Roman CYR" w:eastAsia="Times New Roman" w:hAnsi="Times New Roman CYR"/>
      <w:color w:val="auto"/>
      <w:szCs w:val="20"/>
      <w:lang w:eastAsia="ru-RU"/>
    </w:rPr>
  </w:style>
  <w:style w:type="paragraph" w:styleId="a3">
    <w:name w:val="header"/>
    <w:basedOn w:val="a"/>
    <w:link w:val="a4"/>
    <w:rsid w:val="00541155"/>
    <w:pPr>
      <w:tabs>
        <w:tab w:val="center" w:pos="4536"/>
        <w:tab w:val="right" w:pos="9072"/>
      </w:tabs>
      <w:overflowPunct w:val="0"/>
      <w:autoSpaceDE w:val="0"/>
      <w:autoSpaceDN w:val="0"/>
      <w:adjustRightInd w:val="0"/>
      <w:textAlignment w:val="baseline"/>
    </w:pPr>
    <w:rPr>
      <w:rFonts w:ascii="Times New Roman CYR" w:hAnsi="Times New Roman CYR"/>
      <w:sz w:val="28"/>
      <w:szCs w:val="20"/>
    </w:rPr>
  </w:style>
  <w:style w:type="character" w:customStyle="1" w:styleId="a4">
    <w:name w:val="Верхний колонтитул Знак"/>
    <w:basedOn w:val="a0"/>
    <w:link w:val="a3"/>
    <w:rsid w:val="00541155"/>
    <w:rPr>
      <w:rFonts w:ascii="Times New Roman CYR" w:eastAsia="Times New Roman" w:hAnsi="Times New Roman CYR"/>
      <w:color w:val="auto"/>
      <w:szCs w:val="20"/>
      <w:lang w:eastAsia="ru-RU"/>
    </w:rPr>
  </w:style>
  <w:style w:type="character" w:styleId="a5">
    <w:name w:val="page number"/>
    <w:basedOn w:val="a0"/>
    <w:rsid w:val="00541155"/>
  </w:style>
  <w:style w:type="paragraph" w:customStyle="1" w:styleId="31">
    <w:name w:val="Основной текст 31"/>
    <w:basedOn w:val="a"/>
    <w:rsid w:val="00541155"/>
    <w:pPr>
      <w:overflowPunct w:val="0"/>
      <w:autoSpaceDE w:val="0"/>
      <w:autoSpaceDN w:val="0"/>
      <w:adjustRightInd w:val="0"/>
      <w:jc w:val="center"/>
      <w:textAlignment w:val="baseline"/>
    </w:pPr>
    <w:rPr>
      <w:rFonts w:ascii="Times New Roman CYR" w:hAnsi="Times New Roman CYR"/>
      <w:b/>
      <w:sz w:val="28"/>
      <w:szCs w:val="20"/>
    </w:rPr>
  </w:style>
  <w:style w:type="paragraph" w:styleId="21">
    <w:name w:val="Body Text Indent 2"/>
    <w:basedOn w:val="a"/>
    <w:link w:val="22"/>
    <w:rsid w:val="00541155"/>
    <w:pPr>
      <w:overflowPunct w:val="0"/>
      <w:autoSpaceDE w:val="0"/>
      <w:autoSpaceDN w:val="0"/>
      <w:adjustRightInd w:val="0"/>
      <w:spacing w:line="240" w:lineRule="exact"/>
      <w:ind w:right="-62" w:firstLine="851"/>
      <w:jc w:val="both"/>
      <w:textAlignment w:val="baseline"/>
    </w:pPr>
    <w:rPr>
      <w:rFonts w:ascii="Times New Roman CYR" w:hAnsi="Times New Roman CYR"/>
      <w:sz w:val="28"/>
      <w:szCs w:val="20"/>
    </w:rPr>
  </w:style>
  <w:style w:type="character" w:customStyle="1" w:styleId="22">
    <w:name w:val="Основной текст с отступом 2 Знак"/>
    <w:basedOn w:val="a0"/>
    <w:link w:val="21"/>
    <w:rsid w:val="00541155"/>
    <w:rPr>
      <w:rFonts w:ascii="Times New Roman CYR" w:eastAsia="Times New Roman" w:hAnsi="Times New Roman CYR"/>
      <w:color w:val="auto"/>
      <w:szCs w:val="20"/>
      <w:lang w:eastAsia="ru-RU"/>
    </w:rPr>
  </w:style>
  <w:style w:type="paragraph" w:styleId="32">
    <w:name w:val="Body Text Indent 3"/>
    <w:basedOn w:val="a"/>
    <w:link w:val="33"/>
    <w:rsid w:val="00541155"/>
    <w:pPr>
      <w:overflowPunct w:val="0"/>
      <w:autoSpaceDE w:val="0"/>
      <w:autoSpaceDN w:val="0"/>
      <w:adjustRightInd w:val="0"/>
      <w:ind w:right="79" w:firstLine="993"/>
      <w:jc w:val="both"/>
      <w:textAlignment w:val="baseline"/>
    </w:pPr>
    <w:rPr>
      <w:rFonts w:ascii="Times New Roman CYR" w:hAnsi="Times New Roman CYR"/>
      <w:sz w:val="28"/>
      <w:szCs w:val="20"/>
    </w:rPr>
  </w:style>
  <w:style w:type="character" w:customStyle="1" w:styleId="33">
    <w:name w:val="Основной текст с отступом 3 Знак"/>
    <w:basedOn w:val="a0"/>
    <w:link w:val="32"/>
    <w:rsid w:val="00541155"/>
    <w:rPr>
      <w:rFonts w:ascii="Times New Roman CYR" w:eastAsia="Times New Roman" w:hAnsi="Times New Roman CYR"/>
      <w:color w:val="auto"/>
      <w:szCs w:val="20"/>
      <w:lang w:eastAsia="ru-RU"/>
    </w:rPr>
  </w:style>
  <w:style w:type="paragraph" w:customStyle="1" w:styleId="ConsNormal">
    <w:name w:val="ConsNormal"/>
    <w:rsid w:val="00541155"/>
    <w:pPr>
      <w:widowControl w:val="0"/>
      <w:autoSpaceDE w:val="0"/>
      <w:autoSpaceDN w:val="0"/>
      <w:adjustRightInd w:val="0"/>
      <w:ind w:firstLine="720"/>
      <w:jc w:val="left"/>
    </w:pPr>
    <w:rPr>
      <w:rFonts w:ascii="Arial" w:eastAsia="Times New Roman" w:hAnsi="Arial" w:cs="Arial"/>
      <w:color w:val="auto"/>
      <w:sz w:val="20"/>
      <w:szCs w:val="20"/>
      <w:lang w:eastAsia="ru-RU"/>
    </w:rPr>
  </w:style>
  <w:style w:type="paragraph" w:styleId="a6">
    <w:name w:val="footer"/>
    <w:basedOn w:val="a"/>
    <w:link w:val="a7"/>
    <w:rsid w:val="00541155"/>
    <w:pPr>
      <w:tabs>
        <w:tab w:val="center" w:pos="4677"/>
        <w:tab w:val="right" w:pos="9355"/>
      </w:tabs>
      <w:overflowPunct w:val="0"/>
      <w:autoSpaceDE w:val="0"/>
      <w:autoSpaceDN w:val="0"/>
      <w:adjustRightInd w:val="0"/>
      <w:textAlignment w:val="baseline"/>
    </w:pPr>
    <w:rPr>
      <w:rFonts w:ascii="Times New Roman CYR" w:hAnsi="Times New Roman CYR"/>
      <w:sz w:val="28"/>
      <w:szCs w:val="20"/>
    </w:rPr>
  </w:style>
  <w:style w:type="character" w:customStyle="1" w:styleId="a7">
    <w:name w:val="Нижний колонтитул Знак"/>
    <w:basedOn w:val="a0"/>
    <w:link w:val="a6"/>
    <w:rsid w:val="00541155"/>
    <w:rPr>
      <w:rFonts w:ascii="Times New Roman CYR" w:eastAsia="Times New Roman" w:hAnsi="Times New Roman CYR"/>
      <w:color w:val="auto"/>
      <w:szCs w:val="20"/>
      <w:lang w:eastAsia="ru-RU"/>
    </w:rPr>
  </w:style>
  <w:style w:type="paragraph" w:styleId="a8">
    <w:name w:val="Body Text Indent"/>
    <w:basedOn w:val="a"/>
    <w:link w:val="a9"/>
    <w:rsid w:val="00541155"/>
    <w:pPr>
      <w:overflowPunct w:val="0"/>
      <w:autoSpaceDE w:val="0"/>
      <w:autoSpaceDN w:val="0"/>
      <w:adjustRightInd w:val="0"/>
      <w:ind w:firstLine="851"/>
      <w:jc w:val="both"/>
      <w:textAlignment w:val="baseline"/>
    </w:pPr>
    <w:rPr>
      <w:rFonts w:ascii="Times New Roman CYR" w:hAnsi="Times New Roman CYR"/>
      <w:bCs/>
      <w:color w:val="0000FF"/>
      <w:sz w:val="28"/>
      <w:szCs w:val="20"/>
    </w:rPr>
  </w:style>
  <w:style w:type="character" w:customStyle="1" w:styleId="a9">
    <w:name w:val="Основной текст с отступом Знак"/>
    <w:basedOn w:val="a0"/>
    <w:link w:val="a8"/>
    <w:rsid w:val="00541155"/>
    <w:rPr>
      <w:rFonts w:ascii="Times New Roman CYR" w:eastAsia="Times New Roman" w:hAnsi="Times New Roman CYR"/>
      <w:bCs/>
      <w:color w:val="0000FF"/>
      <w:szCs w:val="20"/>
      <w:lang w:eastAsia="ru-RU"/>
    </w:rPr>
  </w:style>
  <w:style w:type="paragraph" w:styleId="aa">
    <w:name w:val="Body Text"/>
    <w:basedOn w:val="a"/>
    <w:link w:val="ab"/>
    <w:rsid w:val="00541155"/>
    <w:pPr>
      <w:overflowPunct w:val="0"/>
      <w:autoSpaceDE w:val="0"/>
      <w:autoSpaceDN w:val="0"/>
      <w:adjustRightInd w:val="0"/>
      <w:spacing w:line="240" w:lineRule="exact"/>
      <w:jc w:val="center"/>
      <w:textAlignment w:val="baseline"/>
    </w:pPr>
    <w:rPr>
      <w:sz w:val="28"/>
      <w:szCs w:val="20"/>
    </w:rPr>
  </w:style>
  <w:style w:type="character" w:customStyle="1" w:styleId="ab">
    <w:name w:val="Основной текст Знак"/>
    <w:basedOn w:val="a0"/>
    <w:link w:val="aa"/>
    <w:rsid w:val="00541155"/>
    <w:rPr>
      <w:rFonts w:eastAsia="Times New Roman"/>
      <w:color w:val="auto"/>
      <w:szCs w:val="20"/>
      <w:lang w:eastAsia="ru-RU"/>
    </w:rPr>
  </w:style>
  <w:style w:type="paragraph" w:styleId="23">
    <w:name w:val="Body Text 2"/>
    <w:basedOn w:val="a"/>
    <w:link w:val="24"/>
    <w:rsid w:val="00541155"/>
    <w:pPr>
      <w:overflowPunct w:val="0"/>
      <w:autoSpaceDE w:val="0"/>
      <w:autoSpaceDN w:val="0"/>
      <w:adjustRightInd w:val="0"/>
      <w:jc w:val="center"/>
      <w:textAlignment w:val="baseline"/>
    </w:pPr>
    <w:rPr>
      <w:rFonts w:ascii="Times New Roman CYR" w:hAnsi="Times New Roman CYR"/>
    </w:rPr>
  </w:style>
  <w:style w:type="character" w:customStyle="1" w:styleId="24">
    <w:name w:val="Основной текст 2 Знак"/>
    <w:basedOn w:val="a0"/>
    <w:link w:val="23"/>
    <w:rsid w:val="00541155"/>
    <w:rPr>
      <w:rFonts w:ascii="Times New Roman CYR" w:eastAsia="Times New Roman" w:hAnsi="Times New Roman CYR"/>
      <w:color w:val="auto"/>
      <w:sz w:val="24"/>
      <w:szCs w:val="24"/>
      <w:lang w:eastAsia="ru-RU"/>
    </w:rPr>
  </w:style>
  <w:style w:type="paragraph" w:customStyle="1" w:styleId="ConsPlusNormal">
    <w:name w:val="ConsPlusNormal"/>
    <w:rsid w:val="00541155"/>
    <w:pPr>
      <w:widowControl w:val="0"/>
      <w:autoSpaceDE w:val="0"/>
      <w:autoSpaceDN w:val="0"/>
      <w:adjustRightInd w:val="0"/>
      <w:ind w:firstLine="720"/>
      <w:jc w:val="left"/>
    </w:pPr>
    <w:rPr>
      <w:rFonts w:ascii="Arial" w:eastAsia="Times New Roman" w:hAnsi="Arial" w:cs="Arial"/>
      <w:color w:val="auto"/>
      <w:sz w:val="20"/>
      <w:szCs w:val="20"/>
      <w:lang w:eastAsia="ru-RU"/>
    </w:rPr>
  </w:style>
  <w:style w:type="character" w:customStyle="1" w:styleId="ac">
    <w:name w:val="Цветовое выделение"/>
    <w:rsid w:val="00541155"/>
    <w:rPr>
      <w:b/>
      <w:bCs/>
      <w:color w:val="000080"/>
      <w:sz w:val="20"/>
      <w:szCs w:val="20"/>
    </w:rPr>
  </w:style>
  <w:style w:type="paragraph" w:customStyle="1" w:styleId="ad">
    <w:name w:val="Комментарий"/>
    <w:basedOn w:val="a"/>
    <w:next w:val="a"/>
    <w:rsid w:val="00541155"/>
    <w:pPr>
      <w:widowControl w:val="0"/>
      <w:autoSpaceDE w:val="0"/>
      <w:autoSpaceDN w:val="0"/>
      <w:adjustRightInd w:val="0"/>
      <w:ind w:left="170"/>
      <w:jc w:val="both"/>
    </w:pPr>
    <w:rPr>
      <w:rFonts w:ascii="Arial" w:hAnsi="Arial"/>
      <w:i/>
      <w:iCs/>
      <w:color w:val="800080"/>
      <w:sz w:val="20"/>
      <w:szCs w:val="20"/>
    </w:rPr>
  </w:style>
  <w:style w:type="character" w:customStyle="1" w:styleId="ae">
    <w:name w:val="Гипертекстовая ссылка"/>
    <w:rsid w:val="00541155"/>
    <w:rPr>
      <w:b/>
      <w:bCs/>
      <w:color w:val="008000"/>
      <w:sz w:val="20"/>
      <w:szCs w:val="20"/>
      <w:u w:val="single"/>
    </w:rPr>
  </w:style>
  <w:style w:type="paragraph" w:styleId="af">
    <w:name w:val="Normal (Web)"/>
    <w:basedOn w:val="a"/>
    <w:rsid w:val="00541155"/>
    <w:pPr>
      <w:spacing w:before="100" w:beforeAutospacing="1" w:after="100" w:afterAutospacing="1"/>
    </w:pPr>
  </w:style>
  <w:style w:type="paragraph" w:styleId="34">
    <w:name w:val="Body Text 3"/>
    <w:basedOn w:val="a"/>
    <w:link w:val="35"/>
    <w:rsid w:val="00541155"/>
    <w:pPr>
      <w:overflowPunct w:val="0"/>
      <w:autoSpaceDE w:val="0"/>
      <w:autoSpaceDN w:val="0"/>
      <w:adjustRightInd w:val="0"/>
      <w:jc w:val="center"/>
      <w:textAlignment w:val="baseline"/>
    </w:pPr>
    <w:rPr>
      <w:rFonts w:ascii="Times New Roman CYR" w:hAnsi="Times New Roman CYR"/>
      <w:b/>
      <w:color w:val="FF0000"/>
      <w:sz w:val="28"/>
      <w:szCs w:val="20"/>
    </w:rPr>
  </w:style>
  <w:style w:type="character" w:customStyle="1" w:styleId="35">
    <w:name w:val="Основной текст 3 Знак"/>
    <w:basedOn w:val="a0"/>
    <w:link w:val="34"/>
    <w:rsid w:val="00541155"/>
    <w:rPr>
      <w:rFonts w:ascii="Times New Roman CYR" w:eastAsia="Times New Roman" w:hAnsi="Times New Roman CYR"/>
      <w:b/>
      <w:color w:val="FF0000"/>
      <w:szCs w:val="20"/>
      <w:lang w:eastAsia="ru-RU"/>
    </w:rPr>
  </w:style>
  <w:style w:type="paragraph" w:customStyle="1" w:styleId="-1">
    <w:name w:val="Т-1"/>
    <w:aliases w:val="5"/>
    <w:basedOn w:val="a"/>
    <w:rsid w:val="00541155"/>
    <w:pPr>
      <w:spacing w:line="360" w:lineRule="auto"/>
      <w:ind w:firstLine="720"/>
      <w:jc w:val="both"/>
    </w:pPr>
    <w:rPr>
      <w:sz w:val="28"/>
    </w:rPr>
  </w:style>
  <w:style w:type="paragraph" w:customStyle="1" w:styleId="14-15">
    <w:name w:val="14-15"/>
    <w:basedOn w:val="a"/>
    <w:rsid w:val="00541155"/>
    <w:pPr>
      <w:spacing w:line="360" w:lineRule="auto"/>
      <w:ind w:firstLine="709"/>
      <w:jc w:val="both"/>
    </w:pPr>
    <w:rPr>
      <w:sz w:val="28"/>
    </w:rPr>
  </w:style>
  <w:style w:type="paragraph" w:customStyle="1" w:styleId="210">
    <w:name w:val="Основной текст 21"/>
    <w:basedOn w:val="a"/>
    <w:rsid w:val="00541155"/>
    <w:pPr>
      <w:overflowPunct w:val="0"/>
      <w:autoSpaceDE w:val="0"/>
      <w:autoSpaceDN w:val="0"/>
      <w:adjustRightInd w:val="0"/>
      <w:ind w:firstLine="851"/>
      <w:jc w:val="both"/>
      <w:textAlignment w:val="baseline"/>
    </w:pPr>
    <w:rPr>
      <w:rFonts w:ascii="Times New Roman CYR" w:hAnsi="Times New Roman CYR"/>
      <w:sz w:val="28"/>
      <w:szCs w:val="20"/>
    </w:rPr>
  </w:style>
  <w:style w:type="paragraph" w:customStyle="1" w:styleId="ConsPlusNonformat">
    <w:name w:val="ConsPlusNonformat"/>
    <w:rsid w:val="00541155"/>
    <w:pPr>
      <w:widowControl w:val="0"/>
      <w:autoSpaceDE w:val="0"/>
      <w:autoSpaceDN w:val="0"/>
      <w:adjustRightInd w:val="0"/>
      <w:jc w:val="left"/>
    </w:pPr>
    <w:rPr>
      <w:rFonts w:ascii="Courier New" w:eastAsia="Times New Roman" w:hAnsi="Courier New" w:cs="Courier New"/>
      <w:color w:val="auto"/>
      <w:sz w:val="20"/>
      <w:szCs w:val="20"/>
      <w:lang w:eastAsia="ru-RU"/>
    </w:rPr>
  </w:style>
  <w:style w:type="character" w:styleId="af0">
    <w:name w:val="Hyperlink"/>
    <w:rsid w:val="00541155"/>
    <w:rPr>
      <w:color w:val="0000FF"/>
      <w:u w:val="single"/>
    </w:rPr>
  </w:style>
  <w:style w:type="paragraph" w:customStyle="1" w:styleId="af1">
    <w:name w:val="Таблицы (моноширинный)"/>
    <w:basedOn w:val="a"/>
    <w:next w:val="a"/>
    <w:rsid w:val="00541155"/>
    <w:pPr>
      <w:autoSpaceDE w:val="0"/>
      <w:autoSpaceDN w:val="0"/>
      <w:adjustRightInd w:val="0"/>
      <w:jc w:val="both"/>
    </w:pPr>
    <w:rPr>
      <w:rFonts w:ascii="Courier New" w:hAnsi="Courier New" w:cs="Courier New"/>
      <w:sz w:val="20"/>
      <w:szCs w:val="20"/>
    </w:rPr>
  </w:style>
  <w:style w:type="paragraph" w:customStyle="1" w:styleId="af2">
    <w:name w:val="Норм"/>
    <w:basedOn w:val="a"/>
    <w:rsid w:val="00541155"/>
    <w:pPr>
      <w:jc w:val="center"/>
    </w:pPr>
    <w:rPr>
      <w:sz w:val="28"/>
    </w:rPr>
  </w:style>
  <w:style w:type="paragraph" w:styleId="af3">
    <w:name w:val="Balloon Text"/>
    <w:basedOn w:val="a"/>
    <w:link w:val="af4"/>
    <w:semiHidden/>
    <w:rsid w:val="00541155"/>
    <w:pPr>
      <w:jc w:val="center"/>
    </w:pPr>
    <w:rPr>
      <w:rFonts w:ascii="Tahoma" w:hAnsi="Tahoma" w:cs="Tahoma"/>
      <w:sz w:val="16"/>
      <w:szCs w:val="16"/>
    </w:rPr>
  </w:style>
  <w:style w:type="character" w:customStyle="1" w:styleId="af4">
    <w:name w:val="Текст выноски Знак"/>
    <w:basedOn w:val="a0"/>
    <w:link w:val="af3"/>
    <w:semiHidden/>
    <w:rsid w:val="00541155"/>
    <w:rPr>
      <w:rFonts w:ascii="Tahoma" w:eastAsia="Times New Roman" w:hAnsi="Tahoma" w:cs="Tahoma"/>
      <w:color w:val="auto"/>
      <w:sz w:val="16"/>
      <w:szCs w:val="16"/>
      <w:lang w:eastAsia="ru-RU"/>
    </w:rPr>
  </w:style>
  <w:style w:type="paragraph" w:styleId="af5">
    <w:name w:val="caption"/>
    <w:basedOn w:val="a"/>
    <w:next w:val="a"/>
    <w:qFormat/>
    <w:rsid w:val="00541155"/>
    <w:rPr>
      <w:szCs w:val="20"/>
    </w:rPr>
  </w:style>
  <w:style w:type="paragraph" w:customStyle="1" w:styleId="ConsPlusTitle">
    <w:name w:val="ConsPlusTitle"/>
    <w:rsid w:val="00541155"/>
    <w:pPr>
      <w:widowControl w:val="0"/>
      <w:autoSpaceDE w:val="0"/>
      <w:autoSpaceDN w:val="0"/>
      <w:adjustRightInd w:val="0"/>
      <w:jc w:val="left"/>
    </w:pPr>
    <w:rPr>
      <w:rFonts w:ascii="Arial" w:eastAsia="Times New Roman" w:hAnsi="Arial" w:cs="Arial"/>
      <w:b/>
      <w:bCs/>
      <w:color w:val="auto"/>
      <w:sz w:val="20"/>
      <w:szCs w:val="20"/>
      <w:lang w:eastAsia="ru-RU"/>
    </w:rPr>
  </w:style>
  <w:style w:type="paragraph" w:customStyle="1" w:styleId="af6">
    <w:name w:val="Таблица"/>
    <w:basedOn w:val="a"/>
    <w:rsid w:val="00541155"/>
    <w:pPr>
      <w:widowControl w:val="0"/>
      <w:autoSpaceDE w:val="0"/>
      <w:autoSpaceDN w:val="0"/>
      <w:jc w:val="center"/>
    </w:pPr>
    <w:rPr>
      <w:sz w:val="28"/>
      <w:szCs w:val="28"/>
    </w:rPr>
  </w:style>
  <w:style w:type="paragraph" w:customStyle="1" w:styleId="14">
    <w:name w:val="Загл.14"/>
    <w:basedOn w:val="a"/>
    <w:rsid w:val="00541155"/>
    <w:pPr>
      <w:jc w:val="center"/>
    </w:pPr>
    <w:rPr>
      <w:rFonts w:ascii="Times New Roman CYR" w:hAnsi="Times New Roman CYR"/>
      <w:b/>
      <w:sz w:val="28"/>
      <w:szCs w:val="20"/>
    </w:rPr>
  </w:style>
  <w:style w:type="paragraph" w:styleId="af7">
    <w:name w:val="footnote text"/>
    <w:basedOn w:val="a"/>
    <w:link w:val="af8"/>
    <w:semiHidden/>
    <w:rsid w:val="00541155"/>
    <w:pPr>
      <w:overflowPunct w:val="0"/>
      <w:autoSpaceDE w:val="0"/>
      <w:autoSpaceDN w:val="0"/>
      <w:adjustRightInd w:val="0"/>
      <w:textAlignment w:val="baseline"/>
    </w:pPr>
    <w:rPr>
      <w:rFonts w:ascii="Times New Roman CYR" w:hAnsi="Times New Roman CYR"/>
      <w:sz w:val="20"/>
      <w:szCs w:val="20"/>
    </w:rPr>
  </w:style>
  <w:style w:type="character" w:customStyle="1" w:styleId="af8">
    <w:name w:val="Текст сноски Знак"/>
    <w:basedOn w:val="a0"/>
    <w:link w:val="af7"/>
    <w:semiHidden/>
    <w:rsid w:val="00541155"/>
    <w:rPr>
      <w:rFonts w:ascii="Times New Roman CYR" w:eastAsia="Times New Roman" w:hAnsi="Times New Roman CYR"/>
      <w:color w:val="auto"/>
      <w:sz w:val="20"/>
      <w:szCs w:val="20"/>
      <w:lang w:eastAsia="ru-RU"/>
    </w:rPr>
  </w:style>
  <w:style w:type="character" w:styleId="af9">
    <w:name w:val="footnote reference"/>
    <w:semiHidden/>
    <w:rsid w:val="0054115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8000</Words>
  <Characters>45600</Characters>
  <Application>Microsoft Office Word</Application>
  <DocSecurity>0</DocSecurity>
  <Lines>380</Lines>
  <Paragraphs>106</Paragraphs>
  <ScaleCrop>false</ScaleCrop>
  <Company>Reanimator Extreme Edition</Company>
  <LinksUpToDate>false</LinksUpToDate>
  <CharactersWithSpaces>53494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3</cp:revision>
  <cp:lastPrinted>2020-12-22T10:26:00Z</cp:lastPrinted>
  <dcterms:created xsi:type="dcterms:W3CDTF">2021-03-16T08:03:00Z</dcterms:created>
  <dcterms:modified xsi:type="dcterms:W3CDTF">2021-07-08T13:30:00Z</dcterms:modified>
</cp:coreProperties>
</file>