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18" w:rsidRPr="00D23E6D" w:rsidRDefault="009F1F7F" w:rsidP="00832005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D23E6D">
        <w:rPr>
          <w:rFonts w:ascii="Times New Roman" w:hAnsi="Times New Roman" w:cs="Times New Roman"/>
          <w:b/>
          <w:sz w:val="32"/>
          <w:szCs w:val="32"/>
        </w:rPr>
        <w:t>Информационный материал</w:t>
      </w:r>
    </w:p>
    <w:p w:rsidR="00277E7B" w:rsidRDefault="00277E7B" w:rsidP="008A4AE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F1F7F" w:rsidRPr="009F1F7F" w:rsidRDefault="009F1F7F" w:rsidP="008A4AE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1F7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по представлению </w:t>
      </w:r>
      <w:r w:rsidRPr="006D1FCF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CB5F6F" w:rsidRPr="00CB5F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от предельных параметров разрешенного строительства</w:t>
      </w:r>
      <w:r w:rsidR="00277E7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реконструкции</w:t>
      </w:r>
      <w:r w:rsidR="00CB5F6F" w:rsidRPr="00CB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E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капитального строительства</w:t>
      </w:r>
    </w:p>
    <w:p w:rsidR="00BE313D" w:rsidRDefault="00BE313D" w:rsidP="009F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24" w:type="dxa"/>
        <w:jc w:val="center"/>
        <w:tblLook w:val="04A0" w:firstRow="1" w:lastRow="0" w:firstColumn="1" w:lastColumn="0" w:noHBand="0" w:noVBand="1"/>
      </w:tblPr>
      <w:tblGrid>
        <w:gridCol w:w="4465"/>
        <w:gridCol w:w="5859"/>
      </w:tblGrid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земельного участка</w:t>
            </w:r>
          </w:p>
        </w:tc>
        <w:tc>
          <w:tcPr>
            <w:tcW w:w="5859" w:type="dxa"/>
          </w:tcPr>
          <w:p w:rsidR="0041478C" w:rsidRDefault="0041478C" w:rsidP="0041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8C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город-курорт Пятигорск, город Пятигорск, </w:t>
            </w:r>
          </w:p>
          <w:p w:rsidR="00064A14" w:rsidRPr="009F1F7F" w:rsidRDefault="0041478C" w:rsidP="0041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8C">
              <w:rPr>
                <w:rFonts w:ascii="Times New Roman" w:hAnsi="Times New Roman" w:cs="Times New Roman"/>
                <w:sz w:val="28"/>
                <w:szCs w:val="28"/>
              </w:rPr>
              <w:t>улица Панагюриште, 1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41478C" w:rsidP="006F0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26:33:130302:10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6F09EF" w:rsidP="006F0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п</w:t>
            </w:r>
            <w:r w:rsidR="009F1F7F">
              <w:rPr>
                <w:rFonts w:ascii="Times New Roman" w:hAnsi="Times New Roman" w:cs="Times New Roman"/>
                <w:b/>
                <w:sz w:val="28"/>
                <w:szCs w:val="28"/>
              </w:rPr>
              <w:t>лощадь земельн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ых</w:t>
            </w:r>
            <w:r w:rsidR="009F1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5859" w:type="dxa"/>
            <w:vAlign w:val="center"/>
          </w:tcPr>
          <w:p w:rsidR="00064A14" w:rsidRPr="00556BA2" w:rsidRDefault="0041478C" w:rsidP="009F1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1681</w:t>
            </w:r>
            <w:r w:rsidR="00993C6E" w:rsidRPr="00556BA2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5859" w:type="dxa"/>
          </w:tcPr>
          <w:p w:rsidR="00064A14" w:rsidRPr="00556BA2" w:rsidRDefault="009F1F7F" w:rsidP="00F9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A2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064A14" w:rsidRPr="009F1F7F" w:rsidTr="00CB5F6F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5859" w:type="dxa"/>
            <w:vAlign w:val="center"/>
          </w:tcPr>
          <w:p w:rsidR="0041478C" w:rsidRDefault="0041478C" w:rsidP="004147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торговым комплексом с кафетерием, выставочным залом и организацией входа в</w:t>
            </w:r>
          </w:p>
          <w:p w:rsidR="00064A14" w:rsidRPr="009F1F7F" w:rsidRDefault="0041478C" w:rsidP="0041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Комсомольский парк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Владелец (пользователь)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41478C" w:rsidP="00D23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Глушанян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К.А.</w:t>
            </w:r>
          </w:p>
        </w:tc>
      </w:tr>
    </w:tbl>
    <w:p w:rsidR="00F92F1F" w:rsidRPr="00F92F1F" w:rsidRDefault="00F92F1F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92F1F" w:rsidRPr="00BE313D" w:rsidRDefault="00F92F1F" w:rsidP="00F9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13D">
        <w:rPr>
          <w:rFonts w:ascii="Times New Roman" w:hAnsi="Times New Roman" w:cs="Times New Roman"/>
          <w:sz w:val="27"/>
          <w:szCs w:val="27"/>
        </w:rPr>
        <w:t>Настоящие общественные обсуждения проводятся в соответствии с Порядком 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документов в области градостроительной деятельности, утвержденным решением Думы города Пятигорска от 29 ноября 2018г. № 43-30РД.</w:t>
      </w:r>
    </w:p>
    <w:p w:rsidR="00F92F1F" w:rsidRDefault="00F92F1F" w:rsidP="00F9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13D">
        <w:rPr>
          <w:rFonts w:ascii="Times New Roman" w:hAnsi="Times New Roman" w:cs="Times New Roman"/>
          <w:sz w:val="27"/>
          <w:szCs w:val="27"/>
        </w:rPr>
        <w:t xml:space="preserve">Данный земельный участок в соответствии с Правилами землепользования и застройки муниципального образования города-курорта Пятигорска расположен в зоне </w:t>
      </w:r>
      <w:r w:rsidRPr="00F92F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045F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F9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A04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Предпринимательство</w:t>
      </w:r>
      <w:r w:rsidR="00D23E6D" w:rsidRPr="00D2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основным видом разрешенного использования земельного участка которого предусмотрено строительство, в том числе </w:t>
      </w:r>
      <w:r w:rsidR="0015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«Магазины» </w:t>
      </w:r>
      <w:r w:rsidR="00155F7C" w:rsidRPr="0015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по классификатору </w:t>
      </w:r>
      <w:r w:rsidR="00155F7C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155F7C" w:rsidRPr="00155F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55F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0F1F">
        <w:rPr>
          <w:rFonts w:ascii="Times New Roman" w:eastAsia="Calibri" w:hAnsi="Times New Roman" w:cs="Times New Roman"/>
          <w:sz w:val="27"/>
          <w:szCs w:val="27"/>
        </w:rPr>
        <w:t xml:space="preserve"> «</w:t>
      </w:r>
      <w:r w:rsidR="00155F7C" w:rsidRPr="00155F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питание</w:t>
      </w:r>
      <w:r w:rsidR="00556BA2" w:rsidRPr="0055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(код по классификатору </w:t>
      </w:r>
      <w:r w:rsidR="00D56E8A"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Pr="00B70F1F">
        <w:rPr>
          <w:rFonts w:ascii="Times New Roman" w:eastAsia="Calibri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A27" w:rsidRPr="00A10A27" w:rsidRDefault="00A10A27" w:rsidP="00A10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27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26:33:130302:10, расположенный по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Pr="00A10A27">
        <w:rPr>
          <w:rFonts w:ascii="Times New Roman" w:hAnsi="Times New Roman" w:cs="Times New Roman"/>
          <w:sz w:val="28"/>
          <w:szCs w:val="28"/>
        </w:rPr>
        <w:t>Панагюриште, 1, имеет сложную конфиг</w:t>
      </w:r>
      <w:r>
        <w:rPr>
          <w:rFonts w:ascii="Times New Roman" w:hAnsi="Times New Roman" w:cs="Times New Roman"/>
          <w:sz w:val="28"/>
          <w:szCs w:val="28"/>
        </w:rPr>
        <w:t>урацию (ломанный прямоугольник)</w:t>
      </w:r>
      <w:r w:rsidRPr="00A10A27">
        <w:rPr>
          <w:rFonts w:ascii="Times New Roman" w:hAnsi="Times New Roman" w:cs="Times New Roman"/>
          <w:sz w:val="28"/>
          <w:szCs w:val="28"/>
        </w:rPr>
        <w:t>.</w:t>
      </w:r>
    </w:p>
    <w:p w:rsidR="00A10A27" w:rsidRPr="00A10A27" w:rsidRDefault="00A10A27" w:rsidP="00A10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27">
        <w:rPr>
          <w:rFonts w:ascii="Times New Roman" w:hAnsi="Times New Roman" w:cs="Times New Roman"/>
          <w:sz w:val="28"/>
          <w:szCs w:val="28"/>
        </w:rPr>
        <w:t xml:space="preserve">Предельными параметрами разрешенного строительства, реконструкции объектов капитального строительства ПЗЗ </w:t>
      </w:r>
      <w:r w:rsidR="00277E7B">
        <w:rPr>
          <w:rFonts w:ascii="Times New Roman" w:hAnsi="Times New Roman" w:cs="Times New Roman"/>
          <w:sz w:val="28"/>
          <w:szCs w:val="28"/>
        </w:rPr>
        <w:t xml:space="preserve">в данной территориальной зоне </w:t>
      </w:r>
      <w:r w:rsidRPr="00A10A27">
        <w:rPr>
          <w:rFonts w:ascii="Times New Roman" w:hAnsi="Times New Roman" w:cs="Times New Roman"/>
          <w:sz w:val="28"/>
          <w:szCs w:val="28"/>
        </w:rPr>
        <w:t>предусмотрен максимальный процент застройки в границах земельного участка для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0A27">
        <w:rPr>
          <w:rFonts w:ascii="Times New Roman" w:hAnsi="Times New Roman" w:cs="Times New Roman"/>
          <w:sz w:val="28"/>
          <w:szCs w:val="28"/>
        </w:rPr>
        <w:t xml:space="preserve"> «Магазины»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0A27">
        <w:rPr>
          <w:rFonts w:ascii="Times New Roman" w:hAnsi="Times New Roman" w:cs="Times New Roman"/>
          <w:sz w:val="28"/>
          <w:szCs w:val="28"/>
        </w:rPr>
        <w:t xml:space="preserve"> «Общественное питание»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A27">
        <w:rPr>
          <w:rFonts w:ascii="Times New Roman" w:hAnsi="Times New Roman" w:cs="Times New Roman"/>
          <w:sz w:val="28"/>
          <w:szCs w:val="28"/>
        </w:rPr>
        <w:t xml:space="preserve">– 60 %. </w:t>
      </w:r>
    </w:p>
    <w:p w:rsidR="00A10A27" w:rsidRPr="00A10A27" w:rsidRDefault="00A10A27" w:rsidP="00A10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27">
        <w:rPr>
          <w:rFonts w:ascii="Times New Roman" w:hAnsi="Times New Roman" w:cs="Times New Roman"/>
          <w:sz w:val="28"/>
          <w:szCs w:val="28"/>
        </w:rPr>
        <w:t>На земельном участке расположено существующее здание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10A27"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0A27">
        <w:rPr>
          <w:rFonts w:ascii="Times New Roman" w:hAnsi="Times New Roman" w:cs="Times New Roman"/>
          <w:sz w:val="28"/>
          <w:szCs w:val="28"/>
        </w:rPr>
        <w:t xml:space="preserve"> с кафетерием, принадлежащее </w:t>
      </w:r>
      <w:proofErr w:type="spellStart"/>
      <w:r w:rsidRPr="00A10A27">
        <w:rPr>
          <w:rFonts w:ascii="Times New Roman" w:hAnsi="Times New Roman" w:cs="Times New Roman"/>
          <w:sz w:val="28"/>
          <w:szCs w:val="28"/>
        </w:rPr>
        <w:t>Глушанян</w:t>
      </w:r>
      <w:proofErr w:type="spellEnd"/>
      <w:r w:rsidRPr="00A10A27">
        <w:rPr>
          <w:rFonts w:ascii="Times New Roman" w:hAnsi="Times New Roman" w:cs="Times New Roman"/>
          <w:sz w:val="28"/>
          <w:szCs w:val="28"/>
        </w:rPr>
        <w:t xml:space="preserve"> К.А., которое предполагается реконструировать не меняя габаритных размеров здания.</w:t>
      </w:r>
    </w:p>
    <w:p w:rsidR="00A10A27" w:rsidRPr="00A10A27" w:rsidRDefault="00A10A27" w:rsidP="00A10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27">
        <w:rPr>
          <w:rFonts w:ascii="Times New Roman" w:hAnsi="Times New Roman" w:cs="Times New Roman"/>
          <w:sz w:val="28"/>
          <w:szCs w:val="28"/>
        </w:rPr>
        <w:t xml:space="preserve">Существующий максимальный процент застройки на земельном участке составляет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A10A27">
        <w:rPr>
          <w:rFonts w:ascii="Times New Roman" w:hAnsi="Times New Roman" w:cs="Times New Roman"/>
          <w:sz w:val="28"/>
          <w:szCs w:val="28"/>
        </w:rPr>
        <w:t xml:space="preserve"> %, который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A10A27">
        <w:rPr>
          <w:rFonts w:ascii="Times New Roman" w:hAnsi="Times New Roman" w:cs="Times New Roman"/>
          <w:sz w:val="28"/>
          <w:szCs w:val="28"/>
        </w:rPr>
        <w:t xml:space="preserve"> реконструкции будет сохранён.</w:t>
      </w:r>
    </w:p>
    <w:p w:rsidR="00C30153" w:rsidRPr="00C30153" w:rsidRDefault="00C30153" w:rsidP="00C3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53">
        <w:rPr>
          <w:rFonts w:ascii="Times New Roman" w:hAnsi="Times New Roman" w:cs="Times New Roman"/>
          <w:sz w:val="28"/>
          <w:szCs w:val="28"/>
        </w:rPr>
        <w:t xml:space="preserve">Расстояние до объектов капитального строительства со всех сторон от </w:t>
      </w:r>
      <w:r w:rsidR="00A10A27">
        <w:rPr>
          <w:rFonts w:ascii="Times New Roman" w:hAnsi="Times New Roman" w:cs="Times New Roman"/>
          <w:sz w:val="28"/>
          <w:szCs w:val="28"/>
        </w:rPr>
        <w:t>реконст</w:t>
      </w:r>
      <w:r w:rsidRPr="00C30153">
        <w:rPr>
          <w:rFonts w:ascii="Times New Roman" w:hAnsi="Times New Roman" w:cs="Times New Roman"/>
          <w:sz w:val="28"/>
          <w:szCs w:val="28"/>
        </w:rPr>
        <w:t>ру</w:t>
      </w:r>
      <w:r w:rsidR="00A10A27">
        <w:rPr>
          <w:rFonts w:ascii="Times New Roman" w:hAnsi="Times New Roman" w:cs="Times New Roman"/>
          <w:sz w:val="28"/>
          <w:szCs w:val="28"/>
        </w:rPr>
        <w:t>иру</w:t>
      </w:r>
      <w:r w:rsidRPr="00C30153">
        <w:rPr>
          <w:rFonts w:ascii="Times New Roman" w:hAnsi="Times New Roman" w:cs="Times New Roman"/>
          <w:sz w:val="28"/>
          <w:szCs w:val="28"/>
        </w:rPr>
        <w:t xml:space="preserve">емого здания более </w:t>
      </w:r>
      <w:r w:rsidR="00A10A27">
        <w:rPr>
          <w:rFonts w:ascii="Times New Roman" w:hAnsi="Times New Roman" w:cs="Times New Roman"/>
          <w:sz w:val="28"/>
          <w:szCs w:val="28"/>
        </w:rPr>
        <w:t>15</w:t>
      </w:r>
      <w:r w:rsidRPr="00C30153">
        <w:rPr>
          <w:rFonts w:ascii="Times New Roman" w:hAnsi="Times New Roman" w:cs="Times New Roman"/>
          <w:sz w:val="28"/>
          <w:szCs w:val="28"/>
        </w:rPr>
        <w:t xml:space="preserve"> метров, что соответствует противопожарным нормативным требованиям.</w:t>
      </w:r>
    </w:p>
    <w:p w:rsidR="00C30153" w:rsidRPr="00C30153" w:rsidRDefault="00C30153" w:rsidP="00C3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53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 в части максимального процента застройки не повлечет за собой нарушение противопожарных норм СП 4.13130.2020 (Системы противопожарной защиты. Ограничение </w:t>
      </w:r>
      <w:r w:rsidRPr="00C30153">
        <w:rPr>
          <w:rFonts w:ascii="Times New Roman" w:hAnsi="Times New Roman" w:cs="Times New Roman"/>
          <w:sz w:val="28"/>
          <w:szCs w:val="28"/>
        </w:rPr>
        <w:lastRenderedPageBreak/>
        <w:t>распространения пожара на объектах защиты. Требования к объемно-планировочным и конструктивным решениям), пункт 4.3.</w:t>
      </w:r>
    </w:p>
    <w:p w:rsidR="00A10A27" w:rsidRDefault="00C30153" w:rsidP="00C3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53">
        <w:rPr>
          <w:rFonts w:ascii="Times New Roman" w:hAnsi="Times New Roman" w:cs="Times New Roman"/>
          <w:sz w:val="28"/>
          <w:szCs w:val="28"/>
        </w:rPr>
        <w:t xml:space="preserve">Расположение </w:t>
      </w:r>
      <w:r w:rsidR="00277E7B">
        <w:rPr>
          <w:rFonts w:ascii="Times New Roman" w:hAnsi="Times New Roman" w:cs="Times New Roman"/>
          <w:sz w:val="28"/>
          <w:szCs w:val="28"/>
        </w:rPr>
        <w:t>реконструир</w:t>
      </w:r>
      <w:r w:rsidRPr="00C30153">
        <w:rPr>
          <w:rFonts w:ascii="Times New Roman" w:hAnsi="Times New Roman" w:cs="Times New Roman"/>
          <w:sz w:val="28"/>
          <w:szCs w:val="28"/>
        </w:rPr>
        <w:t>уемого объекта выполнено с учетом сложившийся застройки и красн</w:t>
      </w:r>
      <w:r w:rsidR="00A10A27">
        <w:rPr>
          <w:rFonts w:ascii="Times New Roman" w:hAnsi="Times New Roman" w:cs="Times New Roman"/>
          <w:sz w:val="28"/>
          <w:szCs w:val="28"/>
        </w:rPr>
        <w:t>ых</w:t>
      </w:r>
      <w:r w:rsidRPr="00C30153">
        <w:rPr>
          <w:rFonts w:ascii="Times New Roman" w:hAnsi="Times New Roman" w:cs="Times New Roman"/>
          <w:sz w:val="28"/>
          <w:szCs w:val="28"/>
        </w:rPr>
        <w:t xml:space="preserve"> лини</w:t>
      </w:r>
      <w:r w:rsidR="00A10A27">
        <w:rPr>
          <w:rFonts w:ascii="Times New Roman" w:hAnsi="Times New Roman" w:cs="Times New Roman"/>
          <w:sz w:val="28"/>
          <w:szCs w:val="28"/>
        </w:rPr>
        <w:t>й</w:t>
      </w:r>
      <w:r w:rsidRPr="00C30153">
        <w:rPr>
          <w:rFonts w:ascii="Times New Roman" w:hAnsi="Times New Roman" w:cs="Times New Roman"/>
          <w:sz w:val="28"/>
          <w:szCs w:val="28"/>
        </w:rPr>
        <w:t xml:space="preserve"> </w:t>
      </w:r>
      <w:r w:rsidR="00A10A27">
        <w:rPr>
          <w:rFonts w:ascii="Times New Roman" w:hAnsi="Times New Roman" w:cs="Times New Roman"/>
          <w:sz w:val="28"/>
          <w:szCs w:val="28"/>
        </w:rPr>
        <w:t>улиц Орджоникидзе, Панагюриште и Первой бульварной</w:t>
      </w:r>
      <w:r w:rsidRPr="00C30153">
        <w:rPr>
          <w:rFonts w:ascii="Times New Roman" w:hAnsi="Times New Roman" w:cs="Times New Roman"/>
          <w:sz w:val="28"/>
          <w:szCs w:val="28"/>
        </w:rPr>
        <w:t>.</w:t>
      </w:r>
    </w:p>
    <w:p w:rsidR="00A10A27" w:rsidRPr="00A10A27" w:rsidRDefault="00A10A27" w:rsidP="00A10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27">
        <w:rPr>
          <w:rFonts w:ascii="Times New Roman" w:hAnsi="Times New Roman" w:cs="Times New Roman"/>
          <w:sz w:val="28"/>
          <w:szCs w:val="28"/>
        </w:rPr>
        <w:t xml:space="preserve">Реконструируемый объект имеет «неправильную» прямоугольную форму повторяющую конфигурацию земельного участка с окнами на восточную, южную, западную и северную сторону, помещения объекта имеют нормативную инсоляцию, что соответствует </w:t>
      </w:r>
      <w:proofErr w:type="spellStart"/>
      <w:r w:rsidRPr="00A10A2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10A27">
        <w:rPr>
          <w:rFonts w:ascii="Times New Roman" w:hAnsi="Times New Roman" w:cs="Times New Roman"/>
          <w:sz w:val="28"/>
          <w:szCs w:val="28"/>
        </w:rPr>
        <w:t xml:space="preserve"> 2.2.1/2.1.1.1076-01 (Гигиенические требования к инсоляции и солнцезащите), глава 7, пункты 7.1 - 7.8 </w:t>
      </w:r>
    </w:p>
    <w:p w:rsidR="00A10A27" w:rsidRPr="00A10A27" w:rsidRDefault="00A10A27" w:rsidP="00A10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27">
        <w:rPr>
          <w:rFonts w:ascii="Times New Roman" w:hAnsi="Times New Roman" w:cs="Times New Roman"/>
          <w:sz w:val="28"/>
          <w:szCs w:val="28"/>
        </w:rPr>
        <w:t>Основная малоэтажная</w:t>
      </w:r>
      <w:r w:rsidR="00277E7B">
        <w:rPr>
          <w:rFonts w:ascii="Times New Roman" w:hAnsi="Times New Roman" w:cs="Times New Roman"/>
          <w:sz w:val="28"/>
          <w:szCs w:val="28"/>
        </w:rPr>
        <w:t>,</w:t>
      </w:r>
      <w:r w:rsidRPr="00A10A27">
        <w:rPr>
          <w:rFonts w:ascii="Times New Roman" w:hAnsi="Times New Roman" w:cs="Times New Roman"/>
          <w:sz w:val="28"/>
          <w:szCs w:val="28"/>
        </w:rPr>
        <w:t xml:space="preserve"> многоэтажная жилая и коммерческая застройка объектами капитального строительства располага</w:t>
      </w:r>
      <w:r w:rsidR="00277E7B">
        <w:rPr>
          <w:rFonts w:ascii="Times New Roman" w:hAnsi="Times New Roman" w:cs="Times New Roman"/>
          <w:sz w:val="28"/>
          <w:szCs w:val="28"/>
        </w:rPr>
        <w:t>ю</w:t>
      </w:r>
      <w:r w:rsidRPr="00A10A27">
        <w:rPr>
          <w:rFonts w:ascii="Times New Roman" w:hAnsi="Times New Roman" w:cs="Times New Roman"/>
          <w:sz w:val="28"/>
          <w:szCs w:val="28"/>
        </w:rPr>
        <w:t>тся с западной и восточной стороны от проектируемого объекта за проезжей частью ул. Панагюриште и</w:t>
      </w:r>
      <w:r w:rsidR="00277E7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10A27">
        <w:rPr>
          <w:rFonts w:ascii="Times New Roman" w:hAnsi="Times New Roman" w:cs="Times New Roman"/>
          <w:sz w:val="28"/>
          <w:szCs w:val="28"/>
        </w:rPr>
        <w:t xml:space="preserve"> ул. Орджоникидзе, на нормативном расстоянии, все помещения инсолируются нормативное время, что полностью соответствует нормам </w:t>
      </w:r>
      <w:proofErr w:type="spellStart"/>
      <w:r w:rsidRPr="00A10A2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10A27">
        <w:rPr>
          <w:rFonts w:ascii="Times New Roman" w:hAnsi="Times New Roman" w:cs="Times New Roman"/>
          <w:sz w:val="28"/>
          <w:szCs w:val="28"/>
        </w:rPr>
        <w:t xml:space="preserve"> 2.2.1/2.1.1.1076-01 (гигиенические требования к инсоляции и солнцезащите), глава 7, пункты 7.1 - 7.8 </w:t>
      </w:r>
    </w:p>
    <w:p w:rsidR="00A10A27" w:rsidRPr="00A10A27" w:rsidRDefault="00A10A27" w:rsidP="00A10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27">
        <w:rPr>
          <w:rFonts w:ascii="Times New Roman" w:hAnsi="Times New Roman" w:cs="Times New Roman"/>
          <w:sz w:val="28"/>
          <w:szCs w:val="28"/>
        </w:rPr>
        <w:t>Реконструируемый объект располагается до красной линии улиц Панагюриште, Первая Бульварная и Орджоникидзе, что не нарушает норм СП42.13330.2016 (Градостроительство. Планировка и застройка городских и сельских поселений), пункт 3.37.</w:t>
      </w:r>
    </w:p>
    <w:p w:rsidR="00A10A27" w:rsidRPr="00A10A27" w:rsidRDefault="00A10A27" w:rsidP="00A10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2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277E7B" w:rsidRPr="00277E7B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</w:t>
      </w:r>
      <w:r w:rsidR="00277E7B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77E7B" w:rsidRPr="00277E7B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Pr="00A10A2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10A27">
        <w:rPr>
          <w:rFonts w:ascii="Times New Roman" w:hAnsi="Times New Roman" w:cs="Times New Roman"/>
          <w:sz w:val="28"/>
          <w:szCs w:val="28"/>
        </w:rPr>
        <w:t>не ухудшает градостроительную ситуацию в данном районе и не нарушает требования технических регламентов.</w:t>
      </w:r>
    </w:p>
    <w:p w:rsidR="00A10A27" w:rsidRDefault="00A10A27" w:rsidP="00C3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0A27" w:rsidSect="006A4B8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64A14"/>
    <w:rsid w:val="00021940"/>
    <w:rsid w:val="000465D5"/>
    <w:rsid w:val="00064A14"/>
    <w:rsid w:val="00086293"/>
    <w:rsid w:val="000D57D0"/>
    <w:rsid w:val="001047DE"/>
    <w:rsid w:val="00155F7C"/>
    <w:rsid w:val="001607F5"/>
    <w:rsid w:val="00184BA3"/>
    <w:rsid w:val="001A4F4E"/>
    <w:rsid w:val="00206D30"/>
    <w:rsid w:val="0021624E"/>
    <w:rsid w:val="00221A1D"/>
    <w:rsid w:val="002400D2"/>
    <w:rsid w:val="00277E7B"/>
    <w:rsid w:val="002B5906"/>
    <w:rsid w:val="002B65C5"/>
    <w:rsid w:val="002E4298"/>
    <w:rsid w:val="00336CAF"/>
    <w:rsid w:val="00341285"/>
    <w:rsid w:val="00377EF1"/>
    <w:rsid w:val="0038003B"/>
    <w:rsid w:val="00381181"/>
    <w:rsid w:val="003A045F"/>
    <w:rsid w:val="003A256F"/>
    <w:rsid w:val="003B0013"/>
    <w:rsid w:val="003B3628"/>
    <w:rsid w:val="003F17F7"/>
    <w:rsid w:val="0041202C"/>
    <w:rsid w:val="0041478C"/>
    <w:rsid w:val="0042630B"/>
    <w:rsid w:val="004D0CC9"/>
    <w:rsid w:val="00556BA2"/>
    <w:rsid w:val="0059225C"/>
    <w:rsid w:val="006642DC"/>
    <w:rsid w:val="006A4B88"/>
    <w:rsid w:val="006B5B2E"/>
    <w:rsid w:val="006D1FCF"/>
    <w:rsid w:val="006F09EF"/>
    <w:rsid w:val="00711C00"/>
    <w:rsid w:val="00776AC5"/>
    <w:rsid w:val="0078689C"/>
    <w:rsid w:val="0079221F"/>
    <w:rsid w:val="00795D0F"/>
    <w:rsid w:val="007E5235"/>
    <w:rsid w:val="00800371"/>
    <w:rsid w:val="00832005"/>
    <w:rsid w:val="00854F85"/>
    <w:rsid w:val="00862A72"/>
    <w:rsid w:val="0087251C"/>
    <w:rsid w:val="00884E58"/>
    <w:rsid w:val="008A4AE7"/>
    <w:rsid w:val="008E15BE"/>
    <w:rsid w:val="008F7BEB"/>
    <w:rsid w:val="00931D68"/>
    <w:rsid w:val="00954318"/>
    <w:rsid w:val="009806E2"/>
    <w:rsid w:val="00993C6E"/>
    <w:rsid w:val="009F1F7F"/>
    <w:rsid w:val="009F3092"/>
    <w:rsid w:val="009F75F7"/>
    <w:rsid w:val="00A024D8"/>
    <w:rsid w:val="00A10A27"/>
    <w:rsid w:val="00A77673"/>
    <w:rsid w:val="00B80115"/>
    <w:rsid w:val="00BE313D"/>
    <w:rsid w:val="00C30153"/>
    <w:rsid w:val="00C41583"/>
    <w:rsid w:val="00C90B1D"/>
    <w:rsid w:val="00CB5F6F"/>
    <w:rsid w:val="00CC5CF5"/>
    <w:rsid w:val="00CF00E1"/>
    <w:rsid w:val="00D141DF"/>
    <w:rsid w:val="00D23E6D"/>
    <w:rsid w:val="00D3483A"/>
    <w:rsid w:val="00D56E8A"/>
    <w:rsid w:val="00F40BCC"/>
    <w:rsid w:val="00F51D25"/>
    <w:rsid w:val="00F51F7E"/>
    <w:rsid w:val="00F55140"/>
    <w:rsid w:val="00F92F1F"/>
    <w:rsid w:val="00F96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78D54-1CE9-4272-9D9F-0D8B046E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5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32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26</cp:revision>
  <cp:lastPrinted>2022-11-01T11:29:00Z</cp:lastPrinted>
  <dcterms:created xsi:type="dcterms:W3CDTF">2021-11-24T07:25:00Z</dcterms:created>
  <dcterms:modified xsi:type="dcterms:W3CDTF">2024-02-28T06:53:00Z</dcterms:modified>
</cp:coreProperties>
</file>