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3D0587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3D0587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F6DE8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F6DE8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3F6DE8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086DCA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постановлением 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д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3F6DE8" w:rsidRPr="002D511C">
        <w:rPr>
          <w:rFonts w:ascii="Times New Roman" w:hAnsi="Times New Roman"/>
          <w:sz w:val="26"/>
          <w:szCs w:val="26"/>
        </w:rPr>
        <w:t xml:space="preserve">приказа </w:t>
      </w:r>
      <w:r w:rsidR="003F6DE8">
        <w:rPr>
          <w:rFonts w:ascii="Times New Roman" w:hAnsi="Times New Roman"/>
          <w:sz w:val="26"/>
          <w:szCs w:val="26"/>
        </w:rPr>
        <w:t>М</w:t>
      </w:r>
      <w:r w:rsidR="003F6DE8" w:rsidRPr="002D511C">
        <w:rPr>
          <w:rFonts w:ascii="Times New Roman" w:hAnsi="Times New Roman"/>
          <w:sz w:val="26"/>
          <w:szCs w:val="26"/>
        </w:rPr>
        <w:t>инистерства ф</w:t>
      </w:r>
      <w:r w:rsidR="003F6DE8" w:rsidRPr="002D511C">
        <w:rPr>
          <w:rFonts w:ascii="Times New Roman" w:hAnsi="Times New Roman"/>
          <w:sz w:val="26"/>
          <w:szCs w:val="26"/>
        </w:rPr>
        <w:t>и</w:t>
      </w:r>
      <w:r w:rsidR="003F6DE8" w:rsidRPr="002D511C">
        <w:rPr>
          <w:rFonts w:ascii="Times New Roman" w:hAnsi="Times New Roman"/>
          <w:sz w:val="26"/>
          <w:szCs w:val="26"/>
        </w:rPr>
        <w:t>нансов Российской Федерации от 01.06.2023 № 80н «Об утверждении кодов (п</w:t>
      </w:r>
      <w:r w:rsidR="003F6DE8" w:rsidRPr="002D511C">
        <w:rPr>
          <w:rFonts w:ascii="Times New Roman" w:hAnsi="Times New Roman"/>
          <w:sz w:val="26"/>
          <w:szCs w:val="26"/>
        </w:rPr>
        <w:t>е</w:t>
      </w:r>
      <w:r w:rsidR="003F6DE8" w:rsidRPr="002D511C">
        <w:rPr>
          <w:rFonts w:ascii="Times New Roman" w:hAnsi="Times New Roman"/>
          <w:sz w:val="26"/>
          <w:szCs w:val="26"/>
        </w:rPr>
        <w:t>речней кодов) бюджетной классификации Российской Федерации на 2024 год (на 2024 год и на плановый период 2025 и 2026 годов)»</w:t>
      </w:r>
      <w:r w:rsidR="003F6DE8">
        <w:rPr>
          <w:rFonts w:ascii="Times New Roman" w:hAnsi="Times New Roman"/>
          <w:sz w:val="26"/>
          <w:szCs w:val="26"/>
        </w:rPr>
        <w:t xml:space="preserve">, 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3F6DE8">
        <w:rPr>
          <w:rFonts w:ascii="Times New Roman" w:hAnsi="Times New Roman"/>
          <w:sz w:val="26"/>
          <w:szCs w:val="26"/>
          <w:lang w:eastAsia="ru-RU"/>
        </w:rPr>
        <w:t>ем</w:t>
      </w:r>
      <w:r w:rsidR="00720A94">
        <w:rPr>
          <w:rFonts w:ascii="Times New Roman" w:hAnsi="Times New Roman"/>
          <w:sz w:val="26"/>
          <w:szCs w:val="26"/>
          <w:lang w:eastAsia="ru-RU"/>
        </w:rPr>
        <w:t>МУ «Управление им</w:t>
      </w:r>
      <w:r w:rsidR="00720A94">
        <w:rPr>
          <w:rFonts w:ascii="Times New Roman" w:hAnsi="Times New Roman"/>
          <w:sz w:val="26"/>
          <w:szCs w:val="26"/>
          <w:lang w:eastAsia="ru-RU"/>
        </w:rPr>
        <w:t>у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щественных отношений администрации г. Пятигорска» от </w:t>
      </w:r>
      <w:r w:rsidR="003F6DE8">
        <w:rPr>
          <w:rFonts w:ascii="Times New Roman" w:hAnsi="Times New Roman"/>
          <w:sz w:val="26"/>
          <w:szCs w:val="26"/>
          <w:lang w:eastAsia="ru-RU"/>
        </w:rPr>
        <w:t>15.02</w:t>
      </w:r>
      <w:r w:rsidR="00720A94">
        <w:rPr>
          <w:rFonts w:ascii="Times New Roman" w:hAnsi="Times New Roman"/>
          <w:sz w:val="26"/>
          <w:szCs w:val="26"/>
          <w:lang w:eastAsia="ru-RU"/>
        </w:rPr>
        <w:t>.202</w:t>
      </w:r>
      <w:r w:rsidR="005850F4">
        <w:rPr>
          <w:rFonts w:ascii="Times New Roman" w:hAnsi="Times New Roman"/>
          <w:sz w:val="26"/>
          <w:szCs w:val="26"/>
          <w:lang w:eastAsia="ru-RU"/>
        </w:rPr>
        <w:t>4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3F6DE8">
        <w:rPr>
          <w:rFonts w:ascii="Times New Roman" w:hAnsi="Times New Roman"/>
          <w:sz w:val="26"/>
          <w:szCs w:val="26"/>
          <w:lang w:eastAsia="ru-RU"/>
        </w:rPr>
        <w:t>650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,</w:t>
      </w:r>
      <w:r w:rsidR="003F6DE8">
        <w:rPr>
          <w:rFonts w:ascii="Times New Roman" w:hAnsi="Times New Roman"/>
          <w:sz w:val="26"/>
          <w:szCs w:val="26"/>
          <w:lang w:eastAsia="ru-RU"/>
        </w:rPr>
        <w:t xml:space="preserve">     А</w:t>
      </w:r>
      <w:r w:rsidR="003F6DE8">
        <w:rPr>
          <w:rFonts w:ascii="Times New Roman" w:hAnsi="Times New Roman"/>
          <w:sz w:val="26"/>
          <w:szCs w:val="26"/>
          <w:lang w:eastAsia="ru-RU"/>
        </w:rPr>
        <w:t>д</w:t>
      </w:r>
      <w:r w:rsidR="003F6DE8">
        <w:rPr>
          <w:rFonts w:ascii="Times New Roman" w:hAnsi="Times New Roman"/>
          <w:sz w:val="26"/>
          <w:szCs w:val="26"/>
          <w:lang w:eastAsia="ru-RU"/>
        </w:rPr>
        <w:t>министрации города Пятигорска от 16.02.2024 № 401/41,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6B25" w:rsidRDefault="00CE1EC7" w:rsidP="003F6DE8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3F6DE8">
        <w:rPr>
          <w:rFonts w:ascii="Times New Roman" w:hAnsi="Times New Roman"/>
          <w:sz w:val="26"/>
          <w:szCs w:val="26"/>
          <w:lang w:eastAsia="ru-RU"/>
        </w:rPr>
        <w:t>и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3F6DE8">
        <w:rPr>
          <w:rFonts w:ascii="Times New Roman" w:hAnsi="Times New Roman"/>
          <w:sz w:val="26"/>
          <w:szCs w:val="26"/>
          <w:lang w:eastAsia="ru-RU"/>
        </w:rPr>
        <w:t>я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3F6DE8" w:rsidRPr="003F6DE8" w:rsidRDefault="003F6DE8" w:rsidP="003F6DE8">
      <w:pPr>
        <w:pStyle w:val="a9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5E3E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17291" w:rsidRPr="003F6DE8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3F6DE8" w:rsidRPr="00B6131F" w:rsidTr="00230999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1 16 10032 04 0000 140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8" w:rsidRPr="003F6DE8" w:rsidRDefault="003F6DE8" w:rsidP="003F6D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крепленного за муниципальными бюджетными (автономными) учреждениями, унитарными предприятиями)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Pr="003F6DE8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3F6DE8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F6DE8" w:rsidRPr="00B6131F" w:rsidTr="00244714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1 16 10061 04 0000 140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8" w:rsidRPr="003F6DE8" w:rsidRDefault="003F6DE8" w:rsidP="003F6D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у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ниципальным казенным учреждением) муниципального контра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к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та, а также иные денежные средства, подлежащие зачислению в бюджет городского округа за нарушение законодательства Ро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сийской Федерации о контрактной системе в сфере закупок тов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ров, работ, услуг для обеспечения государственных и муниц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пальных нужд (за исключением муниципального контракта, ф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нансируемого за счет средств муниципального дорожного фонда)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DE8" w:rsidRDefault="003F6DE8" w:rsidP="003F6DE8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3F6DE8" w:rsidRPr="003F6DE8" w:rsidRDefault="003F6DE8" w:rsidP="003F6DE8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3F6DE8" w:rsidRPr="00B6131F" w:rsidTr="00D504CD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1 16 10032 04 0000 140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8" w:rsidRPr="003F6DE8" w:rsidRDefault="003F6DE8" w:rsidP="003F6D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крепленного за муниципальными бюджетными (автономными) учреждениями, унитарными предприятиями)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3F6DE8" w:rsidRP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3F6DE8" w:rsidRP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F6DE8" w:rsidRPr="00B6131F" w:rsidTr="006F1FC0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E8" w:rsidRPr="003F6DE8" w:rsidRDefault="003F6DE8" w:rsidP="006F1F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1 16 10061 04 0000 140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8" w:rsidRPr="003F6DE8" w:rsidRDefault="003F6DE8" w:rsidP="006F1FC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у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ниципальным казенным учреждением) муниципального контра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к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та, а также иные денежные средства, подлежащие зачислению в бюджет городского округа за нарушение законодательства Ро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сийской Федерации о контрактной системе в сфере закупок тов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ров, работ, услуг для обеспечения государственных и муниц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пальных нужд (за исключением муниципального контракта, ф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нансируемого за счет средств муниципального дорожного фонда)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P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6DE8" w:rsidRDefault="003F6DE8" w:rsidP="003F6DE8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3F6DE8" w:rsidRPr="003F6DE8" w:rsidRDefault="003F6DE8" w:rsidP="003F6DE8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3F6DE8" w:rsidRPr="00B6131F" w:rsidTr="00163DA3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1 16 10030 04 0000 140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8" w:rsidRPr="003F6DE8" w:rsidRDefault="003F6DE8" w:rsidP="003F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Платежи по искам о возмещении ущерба, а также платежи, упл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P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3F6DE8" w:rsidRPr="00961102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3. Главн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«Финансовое управления администрации  г. Пятигорска»  Н.В.Ершову.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BD4FB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</w:t>
      </w:r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5A56DC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5E3E" w:rsidRPr="005A56DC" w:rsidSect="003F6DE8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058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4FB0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2C72-084D-4CE3-B808-3022B2A7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2024-02-26T12:02:00Z</cp:lastPrinted>
  <dcterms:created xsi:type="dcterms:W3CDTF">2024-01-16T13:28:00Z</dcterms:created>
  <dcterms:modified xsi:type="dcterms:W3CDTF">2024-03-20T12:19:00Z</dcterms:modified>
</cp:coreProperties>
</file>