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A" w:rsidRPr="00DB3A22" w:rsidRDefault="00A8009A" w:rsidP="00783C61">
      <w:pPr>
        <w:spacing w:line="280" w:lineRule="exact"/>
        <w:jc w:val="right"/>
        <w:rPr>
          <w:sz w:val="28"/>
          <w:szCs w:val="28"/>
          <w:lang w:eastAsia="ar-SA"/>
        </w:rPr>
      </w:pPr>
      <w:r w:rsidRPr="00DB3A22">
        <w:rPr>
          <w:sz w:val="28"/>
          <w:szCs w:val="28"/>
        </w:rPr>
        <w:t>Приложение 1</w:t>
      </w:r>
    </w:p>
    <w:p w:rsidR="00A8009A" w:rsidRPr="00DB3A22" w:rsidRDefault="00A8009A" w:rsidP="002218DD">
      <w:pPr>
        <w:tabs>
          <w:tab w:val="left" w:pos="6120"/>
        </w:tabs>
        <w:spacing w:line="280" w:lineRule="exact"/>
        <w:ind w:firstLine="692"/>
        <w:jc w:val="right"/>
        <w:rPr>
          <w:sz w:val="28"/>
          <w:szCs w:val="28"/>
        </w:rPr>
      </w:pPr>
      <w:r w:rsidRPr="00DB3A22">
        <w:rPr>
          <w:sz w:val="28"/>
          <w:szCs w:val="28"/>
        </w:rPr>
        <w:t xml:space="preserve">к постановлению администрации </w:t>
      </w:r>
    </w:p>
    <w:p w:rsidR="00A8009A" w:rsidRPr="00DB3A22" w:rsidRDefault="00A8009A" w:rsidP="002218DD">
      <w:pPr>
        <w:tabs>
          <w:tab w:val="left" w:pos="6120"/>
        </w:tabs>
        <w:spacing w:line="280" w:lineRule="exact"/>
        <w:ind w:firstLine="692"/>
        <w:jc w:val="right"/>
        <w:rPr>
          <w:sz w:val="28"/>
          <w:szCs w:val="28"/>
        </w:rPr>
      </w:pPr>
      <w:r w:rsidRPr="00DB3A22">
        <w:rPr>
          <w:sz w:val="28"/>
          <w:szCs w:val="28"/>
        </w:rPr>
        <w:t xml:space="preserve">города Пятигорска </w:t>
      </w:r>
    </w:p>
    <w:p w:rsidR="00A8009A" w:rsidRPr="00E82E99" w:rsidRDefault="00A8009A" w:rsidP="002218DD">
      <w:pPr>
        <w:tabs>
          <w:tab w:val="left" w:pos="6120"/>
        </w:tabs>
        <w:spacing w:line="280" w:lineRule="exact"/>
        <w:ind w:firstLine="692"/>
        <w:jc w:val="right"/>
      </w:pPr>
      <w:r w:rsidRPr="00DB3A22">
        <w:rPr>
          <w:sz w:val="28"/>
          <w:szCs w:val="28"/>
        </w:rPr>
        <w:t>от_____________ №_________</w:t>
      </w:r>
    </w:p>
    <w:p w:rsidR="00A8009A" w:rsidRPr="00E82E99" w:rsidRDefault="00A8009A" w:rsidP="00A8009A">
      <w:pPr>
        <w:ind w:firstLine="692"/>
        <w:jc w:val="right"/>
        <w:rPr>
          <w:sz w:val="28"/>
          <w:szCs w:val="28"/>
        </w:rPr>
      </w:pPr>
    </w:p>
    <w:p w:rsidR="00814055" w:rsidRDefault="002218DD" w:rsidP="006F0920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МЕХАНИЗМ</w:t>
      </w:r>
    </w:p>
    <w:p w:rsidR="00A8009A" w:rsidRPr="00FA29C2" w:rsidRDefault="00A8009A" w:rsidP="006F0920">
      <w:pPr>
        <w:spacing w:line="280" w:lineRule="exact"/>
        <w:jc w:val="center"/>
        <w:rPr>
          <w:sz w:val="28"/>
          <w:szCs w:val="28"/>
        </w:rPr>
      </w:pPr>
      <w:r w:rsidRPr="00FA29C2">
        <w:rPr>
          <w:sz w:val="28"/>
          <w:szCs w:val="28"/>
        </w:rPr>
        <w:t>оперативно-диспетчерского управления</w:t>
      </w:r>
    </w:p>
    <w:p w:rsidR="00A8009A" w:rsidRPr="00FA29C2" w:rsidRDefault="00A8009A" w:rsidP="006F0920">
      <w:pPr>
        <w:spacing w:line="280" w:lineRule="exact"/>
        <w:jc w:val="center"/>
        <w:rPr>
          <w:sz w:val="28"/>
          <w:szCs w:val="28"/>
        </w:rPr>
      </w:pPr>
      <w:r w:rsidRPr="00FA29C2">
        <w:rPr>
          <w:sz w:val="28"/>
          <w:szCs w:val="28"/>
        </w:rPr>
        <w:t>в системе теплоснабжения на территории г</w:t>
      </w:r>
      <w:r>
        <w:rPr>
          <w:sz w:val="28"/>
          <w:szCs w:val="28"/>
        </w:rPr>
        <w:t>орода-курорта</w:t>
      </w:r>
      <w:r w:rsidRPr="00FA29C2">
        <w:rPr>
          <w:sz w:val="28"/>
          <w:szCs w:val="28"/>
        </w:rPr>
        <w:t xml:space="preserve"> Пятигорска</w:t>
      </w:r>
    </w:p>
    <w:p w:rsidR="00A8009A" w:rsidRPr="00FA29C2" w:rsidRDefault="00A8009A" w:rsidP="00A8009A">
      <w:pPr>
        <w:ind w:firstLine="692"/>
        <w:jc w:val="center"/>
        <w:rPr>
          <w:sz w:val="28"/>
          <w:szCs w:val="28"/>
        </w:rPr>
      </w:pPr>
    </w:p>
    <w:p w:rsidR="00A8009A" w:rsidRPr="00FA29C2" w:rsidRDefault="00A8009A" w:rsidP="00A8009A">
      <w:pPr>
        <w:jc w:val="center"/>
        <w:rPr>
          <w:sz w:val="28"/>
          <w:szCs w:val="28"/>
        </w:rPr>
      </w:pPr>
      <w:r w:rsidRPr="00FA29C2">
        <w:rPr>
          <w:sz w:val="28"/>
          <w:szCs w:val="28"/>
        </w:rPr>
        <w:t>1. Общие положения</w:t>
      </w:r>
    </w:p>
    <w:p w:rsidR="00A8009A" w:rsidRDefault="00A8009A" w:rsidP="00A8009A">
      <w:pPr>
        <w:jc w:val="center"/>
        <w:rPr>
          <w:b/>
          <w:sz w:val="28"/>
          <w:szCs w:val="28"/>
        </w:rPr>
      </w:pP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взаимодействия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тивно-диспетчерских служб теплоснабжающих организаций и абонентов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пловой энергии по вопросам теплоснабжения.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ления, поддержание заданных режимов теплоснабжения, принятие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мер по предупреждению, локализации и ликвидации аварий на теплои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точниках, тепловых сетях и системах теплопотребления.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Все теплоснабжающие организации, обеспечивающие теплосна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оперативного руководства возлагаются на лицо, определенное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 приказом.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транспортом, передвижными сварочными установками, аварийным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полняемым запасом запорной арматуры и материалов. Объем аварийного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паса устанавливается в соответствии с действующими нормативами, место хранения определяется руководителями соответствующих организаций.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аварийно-восстановительных бригад, перечень машин и механизмов, приспособлений и материалов утверждается главным инженером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случае значительных объемов работ, вызывающих длительные перерывы в теплоснабжении, к восстановительным работам дополнительно привлекаются специализированные строительно-монтажные и другие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приятия.</w:t>
      </w:r>
    </w:p>
    <w:p w:rsidR="00A8009A" w:rsidRPr="00FA29C2" w:rsidRDefault="00A8009A" w:rsidP="006823D4">
      <w:pPr>
        <w:ind w:firstLine="708"/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2. </w:t>
      </w:r>
      <w:r w:rsidRPr="00FA29C2">
        <w:rPr>
          <w:sz w:val="28"/>
          <w:szCs w:val="28"/>
        </w:rPr>
        <w:t>Взаимодействие оперативно-диспетчерских и аварийно-восстановительных служб при возникновении и ликвидации аварий на и</w:t>
      </w:r>
      <w:r w:rsidRPr="00FA29C2">
        <w:rPr>
          <w:sz w:val="28"/>
          <w:szCs w:val="28"/>
        </w:rPr>
        <w:t>с</w:t>
      </w:r>
      <w:r w:rsidRPr="00FA29C2">
        <w:rPr>
          <w:sz w:val="28"/>
          <w:szCs w:val="28"/>
        </w:rPr>
        <w:t>точниках энергоснабжения, сетях и системах энергопотребления</w:t>
      </w:r>
    </w:p>
    <w:p w:rsidR="00A8009A" w:rsidRDefault="00A8009A" w:rsidP="00A8009A">
      <w:pPr>
        <w:ind w:firstLine="692"/>
        <w:jc w:val="both"/>
        <w:rPr>
          <w:b/>
          <w:sz w:val="28"/>
          <w:szCs w:val="28"/>
        </w:rPr>
      </w:pP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организации принимает оперативные меры по обеспечению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 месте аварии (ограждение, освещение, охрана и др.) и действует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инструкцией по ликвидации аварийных ситуаций. 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 необходимо изменить или прекратить работу своего оборудования и коммуникаций, диспетчерским службам потребителей.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 возникновении аварийной ситуации и времени на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теплоснабжения потребителей в обязательном порядке информируется дежурный ЕДДС города-курорта Пятигорска. 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об отключении систем горячего водоснабжения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теплоснабжающей организацией по согласованию с администрацией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о введении режима ограничения или отключения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энергии абонентов принимается руководством теплоснабжающих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по согласованию с управляющей или эксплуатирующей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объектов теплопотребления.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Команды об отключении и опорожнении систем теплоснабжения и теплопотребления, а также команды о возобновлении теплоснабжения и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лопотребления проходят через соответствующие диспетчерские службы.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Отключение систем горячего водоснабжения и отопления,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дующее заполнение и включение в работу производится силами оперативно-диспетчерских и аварийно-восстановительных служб организаций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 и теплопотребления в пределах эксплуатационной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 случае, когда в результате аварии создается угроза жизни людей, разрушения оборудования, городских коммуникаций или строений, диспе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черы (начальники смен теплоисточников) теплоснабжающих организаций отдают распоряжение на вывод из работы оборудования без согласования, но с обязательным немедленным извещением ОДС теплопотребителей и 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нентов (в случае необходимости) перед отключением и после завершения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выводу из работы аварийного тепломеханического оборудования или участков тепловых сетей.</w:t>
      </w:r>
    </w:p>
    <w:p w:rsidR="00A8009A" w:rsidRDefault="00A8009A" w:rsidP="00A800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Лицо, ответственное за ликвидацию аварии, обязано: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вызвать при необходимости через диспетчерские службы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вующих представителей организаций и ведомств, имеющих коммуникации </w:t>
      </w:r>
      <w:r>
        <w:rPr>
          <w:sz w:val="28"/>
          <w:szCs w:val="28"/>
        </w:rPr>
        <w:lastRenderedPageBreak/>
        <w:t>или сооружения в месте аварии, согласовать с ними проведение земляных работ для ликвидации аварии;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выполнение работ на подземных коммуникациях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печивать безопасные условия производства работ;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рабочей схемы, заданных параметров теплоснабжения и подключ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потребителей в соответствии с программой пуска.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или представит</w:t>
      </w:r>
      <w:r w:rsidR="00124825">
        <w:rPr>
          <w:sz w:val="28"/>
          <w:szCs w:val="28"/>
        </w:rPr>
        <w:t>еля теплоснабжающей организации</w:t>
      </w:r>
      <w:r>
        <w:rPr>
          <w:sz w:val="28"/>
          <w:szCs w:val="28"/>
        </w:rPr>
        <w:t xml:space="preserve"> для согласования условий производства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ликвидации аварии в течение 2-х часов в любое время суток.</w:t>
      </w:r>
    </w:p>
    <w:p w:rsidR="00A8009A" w:rsidRPr="00033A94" w:rsidRDefault="00A8009A" w:rsidP="00A8009A">
      <w:pPr>
        <w:ind w:firstLine="692"/>
        <w:jc w:val="both"/>
        <w:rPr>
          <w:b/>
          <w:sz w:val="28"/>
          <w:szCs w:val="28"/>
        </w:rPr>
      </w:pPr>
    </w:p>
    <w:p w:rsidR="00A8009A" w:rsidRPr="00055445" w:rsidRDefault="00A8009A" w:rsidP="00A8009A">
      <w:pPr>
        <w:jc w:val="center"/>
        <w:rPr>
          <w:sz w:val="28"/>
          <w:szCs w:val="28"/>
        </w:rPr>
      </w:pPr>
      <w:r w:rsidRPr="00055445">
        <w:rPr>
          <w:sz w:val="28"/>
          <w:szCs w:val="28"/>
        </w:rPr>
        <w:t>3. Взаимодействие оперативно-диспетчерских служб при эксплуатации си</w:t>
      </w:r>
      <w:r w:rsidRPr="00055445">
        <w:rPr>
          <w:sz w:val="28"/>
          <w:szCs w:val="28"/>
        </w:rPr>
        <w:t>с</w:t>
      </w:r>
      <w:r w:rsidRPr="00055445">
        <w:rPr>
          <w:sz w:val="28"/>
          <w:szCs w:val="28"/>
        </w:rPr>
        <w:t>тем энергоснабжения</w:t>
      </w:r>
    </w:p>
    <w:p w:rsidR="00A8009A" w:rsidRDefault="00A8009A" w:rsidP="00A8009A">
      <w:pPr>
        <w:jc w:val="center"/>
        <w:rPr>
          <w:sz w:val="28"/>
          <w:szCs w:val="28"/>
        </w:rPr>
      </w:pP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подтверждения планового отключения (изменения параметров теплоносителя) потребителей диспетчерские службы теплоснабжающих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 направляют уведомление в ЕДДС города Пятигорска, аварийные службы потребителей тепловой энергии и информируют абонентов за 5 дней до намеченных работ.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Планируемый вывод в ремонт оборудования, находящегося на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лансе потребителей, производится с обязательным информированием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снабжающий организаций, МУ «Управление городского хозяйства,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 и связи администрации города Пятигорска» за 10 дней до намеченных работ, а в случае аварии - немедленно.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 проведении плановых ремонтных работ на водопроводных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водопроводные сети, должен за 10 дней сообщить диспе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черу ЕДДС города и руководству теплоснабжающих организаций, </w:t>
      </w:r>
      <w:r w:rsidR="009E352D">
        <w:rPr>
          <w:sz w:val="28"/>
          <w:szCs w:val="28"/>
        </w:rPr>
        <w:br/>
      </w:r>
      <w:r>
        <w:rPr>
          <w:sz w:val="28"/>
          <w:szCs w:val="28"/>
        </w:rPr>
        <w:t>МУ «Управление городского хозяйства транспорта и связи администрации города Пятигорска» об этих отключениях с указанием сроков начала и 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чания работ.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авариях, повлекших за собой длительное прекращение подачи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лодной воды на котельные города, диспетчер (уполномоченное лицо)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снабжающей организации вводит ограничение горячего водоснабжения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требителей вплоть до полного его прекращения.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дятся данные электрические сети и трансформаторные подстанции, должен </w:t>
      </w:r>
      <w:r>
        <w:rPr>
          <w:sz w:val="28"/>
          <w:szCs w:val="28"/>
        </w:rPr>
        <w:lastRenderedPageBreak/>
        <w:t>сообщать, соответственно, за 10 дней или немедленно диспетчеру (ответс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венному лицу) соответствующей теплоснабжающей или теплосетевой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и ЕДДС города Пятигорска об отключениях с указанием сроков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чала и окончания работ.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случаях понижения температуры наружного воздуха до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при которых на теплоисточниках системы теплоснабжения не хватает теплогенерирующих мощностей, диспетчер (уполномоченное лицо)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снабжающей организации по согласованию с администрацией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вводит ограничение отпуска тепловой энергии потребителям, 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временно извещая об этом ЕДДС города Пятигорска, аварийные службы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требителей тепловой энергии. 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Включение новых объектов производится только по разрешению Федеральной службы по экологическому, технологическому и атомному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зору (Ростехнадзхор) и теплоснабжающей организации с одновременным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вещением МУ «Управление городского хозяйства транспорта и связи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города Пятигорска». 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Включение объектов, которые выводились в ремонт по заявке 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нентов, производится по разрешению персонала теплоснабжающих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ЕДДС города время начала включ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A8009A" w:rsidRPr="00985976" w:rsidRDefault="00A8009A" w:rsidP="00A8009A">
      <w:pPr>
        <w:ind w:firstLine="692"/>
        <w:jc w:val="both"/>
        <w:rPr>
          <w:sz w:val="28"/>
          <w:szCs w:val="28"/>
        </w:rPr>
      </w:pPr>
    </w:p>
    <w:p w:rsidR="00A8009A" w:rsidRPr="00055445" w:rsidRDefault="00A8009A" w:rsidP="00A8009A">
      <w:pPr>
        <w:jc w:val="center"/>
        <w:rPr>
          <w:sz w:val="28"/>
          <w:szCs w:val="28"/>
        </w:rPr>
      </w:pPr>
      <w:r w:rsidRPr="00055445">
        <w:rPr>
          <w:sz w:val="28"/>
          <w:szCs w:val="28"/>
        </w:rPr>
        <w:t>4. Техническая документация</w:t>
      </w:r>
    </w:p>
    <w:p w:rsidR="00A8009A" w:rsidRPr="00055445" w:rsidRDefault="00A8009A" w:rsidP="00A8009A">
      <w:pPr>
        <w:jc w:val="center"/>
        <w:rPr>
          <w:sz w:val="28"/>
          <w:szCs w:val="28"/>
        </w:rPr>
      </w:pP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тепловой энергии, являются: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Положение;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нормативно-техническая документация по технике безопасности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плуатации теплогенерирующих установок, тепловых сетей и теплопотре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ляющих установок;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организации, касающиеся эксплуатации и техники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оборудования, разработанные на основе настоящего Положения с учетом утверждённых в законодательном порядке действующих нормативов и правил;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техническими руководителями предприятий и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администрацией города Пятигорска схемы локальных систем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снабжения, режимные карты работы тепловых сетей и теплоисточников.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требителей при временном недостатке тепловой энергии, электрической мощности или топлива на источниках теплоснабжения.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инструкциям должны быть приложены схемы возможных аварийных переключений, указан порядок отключения горячего водоснабжения и 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пления, опорожнения тепловых сетей и систем теплопотребления зданий,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следующего их заполнения и включения в работу при разработанных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аварийных режимов, должна быть определена организация дежурств и действий персонала при усиленном и внерасчетном режимах теплоснабж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A8009A" w:rsidRDefault="00A8009A" w:rsidP="00A80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ООО «Пятигорсктеплосервис», ООО «Объединение котельных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рорта», ГУП СК «Крайтеплоэнерго», ООО «Энергетик», ГУЗ «Госпиталь ВОВ», ОАО «Пятигорский теплоэнергетический комплекс», ООО «Санат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Тарханы», ЛПУП «Санаторий Родник», ЕДДС города Пятигорска,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рийные службы потребителей тепловой энергииежегодно до 1 января обм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ниваются списками лиц, имеющих право на ведение оперативных перегов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ров. Обо всех изменениях в списках организации должны своевременно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общать друг другу.</w:t>
      </w:r>
    </w:p>
    <w:p w:rsidR="00A8009A" w:rsidRDefault="00A8009A" w:rsidP="00A8009A">
      <w:pPr>
        <w:jc w:val="both"/>
        <w:rPr>
          <w:b/>
          <w:sz w:val="28"/>
          <w:szCs w:val="28"/>
        </w:rPr>
      </w:pPr>
    </w:p>
    <w:p w:rsidR="00A8009A" w:rsidRPr="00055445" w:rsidRDefault="00A8009A" w:rsidP="00A8009A">
      <w:pPr>
        <w:shd w:val="clear" w:color="auto" w:fill="FFFFFF"/>
        <w:jc w:val="center"/>
        <w:rPr>
          <w:spacing w:val="-5"/>
          <w:sz w:val="28"/>
          <w:szCs w:val="28"/>
        </w:rPr>
      </w:pPr>
      <w:r w:rsidRPr="00055445">
        <w:rPr>
          <w:spacing w:val="-10"/>
          <w:sz w:val="28"/>
          <w:szCs w:val="28"/>
        </w:rPr>
        <w:t xml:space="preserve">5. Макет </w:t>
      </w:r>
      <w:r w:rsidRPr="00055445">
        <w:rPr>
          <w:sz w:val="28"/>
          <w:szCs w:val="28"/>
        </w:rPr>
        <w:t>оперативного донесения</w:t>
      </w:r>
    </w:p>
    <w:p w:rsidR="00A8009A" w:rsidRPr="00055445" w:rsidRDefault="00A8009A" w:rsidP="00A8009A">
      <w:pPr>
        <w:shd w:val="clear" w:color="auto" w:fill="FFFFFF"/>
        <w:jc w:val="center"/>
        <w:rPr>
          <w:sz w:val="28"/>
          <w:szCs w:val="28"/>
        </w:rPr>
      </w:pPr>
      <w:r w:rsidRPr="00055445">
        <w:rPr>
          <w:spacing w:val="-5"/>
          <w:sz w:val="28"/>
          <w:szCs w:val="28"/>
        </w:rPr>
        <w:t xml:space="preserve">о нарушениях теплоснабжения потребителей и проведении аварийно-восстановительных работ </w:t>
      </w:r>
    </w:p>
    <w:p w:rsidR="00A8009A" w:rsidRDefault="00A8009A" w:rsidP="00A8009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4316"/>
      </w:tblGrid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№</w:t>
            </w:r>
          </w:p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п/п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Информация</w:t>
            </w:r>
          </w:p>
        </w:tc>
      </w:tr>
      <w:tr w:rsidR="00A8009A" w:rsidRPr="001A0E4C" w:rsidTr="006E3782">
        <w:trPr>
          <w:trHeight w:val="881"/>
        </w:trPr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Наи</w:t>
            </w:r>
            <w:r>
              <w:rPr>
                <w:sz w:val="28"/>
                <w:szCs w:val="28"/>
              </w:rPr>
              <w:t xml:space="preserve">менование объекта </w:t>
            </w:r>
            <w:r w:rsidRPr="00055445">
              <w:rPr>
                <w:sz w:val="28"/>
                <w:szCs w:val="28"/>
              </w:rPr>
              <w:t>муниц</w:t>
            </w:r>
            <w:r w:rsidRPr="00055445">
              <w:rPr>
                <w:sz w:val="28"/>
                <w:szCs w:val="28"/>
              </w:rPr>
              <w:t>и</w:t>
            </w:r>
            <w:r w:rsidRPr="00055445">
              <w:rPr>
                <w:sz w:val="28"/>
                <w:szCs w:val="28"/>
              </w:rPr>
              <w:t>пально</w:t>
            </w:r>
            <w:r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6E3782">
        <w:trPr>
          <w:trHeight w:val="992"/>
        </w:trPr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Дата и время возникновения н</w:t>
            </w:r>
            <w:r w:rsidRPr="00055445">
              <w:rPr>
                <w:sz w:val="28"/>
                <w:szCs w:val="28"/>
              </w:rPr>
              <w:t>а</w:t>
            </w:r>
            <w:r w:rsidRPr="00055445">
              <w:rPr>
                <w:sz w:val="28"/>
                <w:szCs w:val="28"/>
              </w:rPr>
              <w:t xml:space="preserve">рушения 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6E3782">
        <w:trPr>
          <w:trHeight w:val="1545"/>
        </w:trPr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pacing w:val="-11"/>
                <w:sz w:val="28"/>
                <w:szCs w:val="28"/>
              </w:rPr>
              <w:t xml:space="preserve">Место нарушения (наименование объекта, участка </w:t>
            </w:r>
            <w:r w:rsidRPr="00055445">
              <w:rPr>
                <w:spacing w:val="-10"/>
                <w:sz w:val="28"/>
                <w:szCs w:val="28"/>
              </w:rPr>
              <w:t>тепловой сети) с указанием эксплуатирующей орг</w:t>
            </w:r>
            <w:r w:rsidRPr="00055445">
              <w:rPr>
                <w:spacing w:val="-10"/>
                <w:sz w:val="28"/>
                <w:szCs w:val="28"/>
              </w:rPr>
              <w:t>а</w:t>
            </w:r>
            <w:r w:rsidRPr="00055445">
              <w:rPr>
                <w:spacing w:val="-10"/>
                <w:sz w:val="28"/>
                <w:szCs w:val="28"/>
              </w:rPr>
              <w:t>низации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pacing w:val="-9"/>
                <w:sz w:val="28"/>
                <w:szCs w:val="28"/>
              </w:rPr>
              <w:t>Причина нарушения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Характер повреждений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6.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shd w:val="clear" w:color="auto" w:fill="FFFFFF"/>
              <w:rPr>
                <w:sz w:val="28"/>
                <w:szCs w:val="28"/>
              </w:rPr>
            </w:pPr>
            <w:r w:rsidRPr="00055445">
              <w:rPr>
                <w:spacing w:val="-12"/>
                <w:sz w:val="28"/>
                <w:szCs w:val="28"/>
              </w:rPr>
              <w:t>Количество потребителей, попавших под ог</w:t>
            </w:r>
            <w:r w:rsidRPr="00055445">
              <w:rPr>
                <w:sz w:val="28"/>
                <w:szCs w:val="28"/>
              </w:rPr>
              <w:t>раничение, в том числе:</w:t>
            </w:r>
          </w:p>
          <w:p w:rsidR="00A8009A" w:rsidRPr="00055445" w:rsidRDefault="00A8009A" w:rsidP="00443B3C">
            <w:pPr>
              <w:shd w:val="clear" w:color="auto" w:fill="FFFFFF"/>
              <w:rPr>
                <w:sz w:val="28"/>
                <w:szCs w:val="28"/>
              </w:rPr>
            </w:pPr>
            <w:r w:rsidRPr="00055445">
              <w:rPr>
                <w:spacing w:val="-10"/>
                <w:sz w:val="28"/>
                <w:szCs w:val="28"/>
              </w:rPr>
              <w:t>зданий и сооружений (в т. ч. жилых);</w:t>
            </w:r>
          </w:p>
          <w:p w:rsidR="00A8009A" w:rsidRPr="00055445" w:rsidRDefault="00A8009A" w:rsidP="00443B3C">
            <w:pPr>
              <w:shd w:val="clear" w:color="auto" w:fill="FFFFFF"/>
              <w:rPr>
                <w:sz w:val="28"/>
                <w:szCs w:val="28"/>
              </w:rPr>
            </w:pPr>
            <w:r w:rsidRPr="00055445">
              <w:rPr>
                <w:spacing w:val="-10"/>
                <w:sz w:val="28"/>
                <w:szCs w:val="28"/>
              </w:rPr>
              <w:t>социально значимых объектов;</w:t>
            </w:r>
          </w:p>
          <w:p w:rsidR="00A8009A" w:rsidRPr="00055445" w:rsidRDefault="00A8009A" w:rsidP="00443B3C">
            <w:pPr>
              <w:shd w:val="clear" w:color="auto" w:fill="FFFFFF"/>
              <w:rPr>
                <w:sz w:val="28"/>
                <w:szCs w:val="28"/>
              </w:rPr>
            </w:pPr>
            <w:r w:rsidRPr="00055445">
              <w:rPr>
                <w:spacing w:val="-11"/>
                <w:sz w:val="28"/>
                <w:szCs w:val="28"/>
              </w:rPr>
              <w:t>население;</w:t>
            </w:r>
          </w:p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pacing w:val="-10"/>
                <w:sz w:val="28"/>
                <w:szCs w:val="28"/>
              </w:rPr>
              <w:t>объекты жизнеобеспечения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7.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pacing w:val="-10"/>
                <w:sz w:val="28"/>
                <w:szCs w:val="28"/>
              </w:rPr>
              <w:t xml:space="preserve">Зафиксирован ли несчастный случай </w:t>
            </w:r>
            <w:r w:rsidRPr="00055445">
              <w:rPr>
                <w:spacing w:val="-10"/>
                <w:sz w:val="28"/>
                <w:szCs w:val="28"/>
              </w:rPr>
              <w:lastRenderedPageBreak/>
              <w:t>со смертельным исходом на объекте теплоснабжения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 xml:space="preserve">Произошло ли снижение </w:t>
            </w:r>
            <w:r w:rsidRPr="00055445">
              <w:rPr>
                <w:spacing w:val="-10"/>
                <w:sz w:val="28"/>
                <w:szCs w:val="28"/>
              </w:rPr>
              <w:t>темпер</w:t>
            </w:r>
            <w:r w:rsidRPr="00055445">
              <w:rPr>
                <w:spacing w:val="-10"/>
                <w:sz w:val="28"/>
                <w:szCs w:val="28"/>
              </w:rPr>
              <w:t>а</w:t>
            </w:r>
            <w:r w:rsidRPr="00055445">
              <w:rPr>
                <w:spacing w:val="-10"/>
                <w:sz w:val="28"/>
                <w:szCs w:val="28"/>
              </w:rPr>
              <w:t xml:space="preserve">туры теплоносителя </w:t>
            </w:r>
            <w:r w:rsidRPr="00055445">
              <w:rPr>
                <w:iCs/>
                <w:spacing w:val="-12"/>
                <w:sz w:val="28"/>
                <w:szCs w:val="28"/>
              </w:rPr>
              <w:t xml:space="preserve">(с </w:t>
            </w:r>
            <w:r w:rsidRPr="00055445">
              <w:rPr>
                <w:spacing w:val="-12"/>
                <w:sz w:val="28"/>
                <w:szCs w:val="28"/>
              </w:rPr>
              <w:t>указанием сниженных параметров)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9.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pacing w:val="-12"/>
                <w:sz w:val="28"/>
                <w:szCs w:val="28"/>
              </w:rPr>
              <w:t>Дефицит (или резерв) мощности, Гкал/час.м</w:t>
            </w:r>
            <w:r w:rsidRPr="00055445">
              <w:rPr>
                <w:spacing w:val="-12"/>
                <w:sz w:val="28"/>
                <w:szCs w:val="28"/>
                <w:vertAlign w:val="superscript"/>
              </w:rPr>
              <w:t>3</w:t>
            </w:r>
            <w:r w:rsidRPr="00055445">
              <w:rPr>
                <w:spacing w:val="-12"/>
                <w:sz w:val="28"/>
                <w:szCs w:val="28"/>
              </w:rPr>
              <w:t>/сут.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10.</w:t>
            </w:r>
          </w:p>
        </w:tc>
        <w:tc>
          <w:tcPr>
            <w:tcW w:w="4320" w:type="dxa"/>
          </w:tcPr>
          <w:p w:rsidR="00A8009A" w:rsidRPr="00055445" w:rsidRDefault="006901E4" w:rsidP="00443B3C">
            <w:pPr>
              <w:rPr>
                <w:spacing w:val="-12"/>
                <w:sz w:val="28"/>
                <w:szCs w:val="28"/>
              </w:rPr>
            </w:pPr>
            <w:r w:rsidRPr="006901E4">
              <w:rPr>
                <w:noProof/>
                <w:sz w:val="28"/>
                <w:szCs w:val="28"/>
              </w:rPr>
              <w:pict>
                <v:line id="Прямая соединительная линия 2" o:spid="_x0000_s1026" style="position:absolute;z-index:251659264;visibility:visible;mso-position-horizontal-relative:margin;mso-position-vertical-relative:text" from="-5.3pt,-6.95pt" to="-5.3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" o:allowincell="f" strokeweight=".25pt">
                  <w10:wrap anchorx="margin"/>
                </v:line>
              </w:pict>
            </w:r>
            <w:r w:rsidRPr="006901E4">
              <w:rPr>
                <w:noProof/>
                <w:sz w:val="28"/>
                <w:szCs w:val="28"/>
              </w:rPr>
              <w:pict>
                <v:line id="Прямая соединительная линия 1" o:spid="_x0000_s1027" style="position:absolute;z-index:251660288;visibility:visible;mso-position-horizontal-relative:margin;mso-position-vertical-relative:text" from="510.25pt,-3.85pt" to="510.25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" o:allowincell="f" strokeweight=".7pt">
                  <w10:wrap anchorx="margin"/>
                </v:line>
              </w:pict>
            </w:r>
            <w:r w:rsidR="00A8009A" w:rsidRPr="00055445">
              <w:rPr>
                <w:spacing w:val="-10"/>
                <w:sz w:val="28"/>
                <w:szCs w:val="28"/>
              </w:rPr>
              <w:t xml:space="preserve">Температура наружного воздуха на момент </w:t>
            </w:r>
            <w:r w:rsidR="00A8009A" w:rsidRPr="00055445">
              <w:rPr>
                <w:spacing w:val="-12"/>
                <w:sz w:val="28"/>
                <w:szCs w:val="28"/>
              </w:rPr>
              <w:t>возникновения нарушения, прогноз на время устранения</w:t>
            </w:r>
          </w:p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11.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pacing w:val="-12"/>
                <w:sz w:val="28"/>
                <w:szCs w:val="28"/>
              </w:rPr>
              <w:t>Принимаемые меры по восстановл</w:t>
            </w:r>
            <w:r w:rsidRPr="00055445">
              <w:rPr>
                <w:spacing w:val="-12"/>
                <w:sz w:val="28"/>
                <w:szCs w:val="28"/>
              </w:rPr>
              <w:t>е</w:t>
            </w:r>
            <w:r w:rsidRPr="00055445">
              <w:rPr>
                <w:spacing w:val="-12"/>
                <w:sz w:val="28"/>
                <w:szCs w:val="28"/>
              </w:rPr>
              <w:t xml:space="preserve">нию </w:t>
            </w:r>
            <w:r w:rsidRPr="00055445">
              <w:rPr>
                <w:spacing w:val="-8"/>
                <w:sz w:val="28"/>
                <w:szCs w:val="28"/>
              </w:rPr>
              <w:t xml:space="preserve">теплоснабжения потребителей (в т. </w:t>
            </w:r>
            <w:r w:rsidRPr="00055445">
              <w:rPr>
                <w:iCs/>
                <w:spacing w:val="-8"/>
                <w:sz w:val="28"/>
                <w:szCs w:val="28"/>
              </w:rPr>
              <w:t xml:space="preserve">ч. с </w:t>
            </w:r>
            <w:r w:rsidRPr="00055445">
              <w:rPr>
                <w:spacing w:val="-8"/>
                <w:sz w:val="28"/>
                <w:szCs w:val="28"/>
              </w:rPr>
              <w:t>указанием количества бр</w:t>
            </w:r>
            <w:r w:rsidRPr="00055445">
              <w:rPr>
                <w:spacing w:val="-8"/>
                <w:sz w:val="28"/>
                <w:szCs w:val="28"/>
              </w:rPr>
              <w:t>и</w:t>
            </w:r>
            <w:r w:rsidRPr="00055445">
              <w:rPr>
                <w:spacing w:val="-8"/>
                <w:sz w:val="28"/>
                <w:szCs w:val="28"/>
              </w:rPr>
              <w:t xml:space="preserve">гад и их численности, техники). </w:t>
            </w:r>
            <w:r w:rsidRPr="00055445">
              <w:rPr>
                <w:spacing w:val="-10"/>
                <w:sz w:val="28"/>
                <w:szCs w:val="28"/>
              </w:rPr>
              <w:t>Н</w:t>
            </w:r>
            <w:r w:rsidRPr="00055445">
              <w:rPr>
                <w:spacing w:val="-10"/>
                <w:sz w:val="28"/>
                <w:szCs w:val="28"/>
              </w:rPr>
              <w:t>е</w:t>
            </w:r>
            <w:r w:rsidRPr="00055445">
              <w:rPr>
                <w:spacing w:val="-10"/>
                <w:sz w:val="28"/>
                <w:szCs w:val="28"/>
              </w:rPr>
              <w:t>обходимость привлечения сторо</w:t>
            </w:r>
            <w:r w:rsidRPr="00055445">
              <w:rPr>
                <w:spacing w:val="-10"/>
                <w:sz w:val="28"/>
                <w:szCs w:val="28"/>
              </w:rPr>
              <w:t>н</w:t>
            </w:r>
            <w:r w:rsidRPr="00055445">
              <w:rPr>
                <w:spacing w:val="-10"/>
                <w:sz w:val="28"/>
                <w:szCs w:val="28"/>
              </w:rPr>
              <w:t xml:space="preserve">них </w:t>
            </w:r>
            <w:r w:rsidRPr="00055445">
              <w:rPr>
                <w:spacing w:val="-12"/>
                <w:sz w:val="28"/>
                <w:szCs w:val="28"/>
              </w:rPr>
              <w:t>организаций для устранения н</w:t>
            </w:r>
            <w:r w:rsidRPr="00055445">
              <w:rPr>
                <w:spacing w:val="-12"/>
                <w:sz w:val="28"/>
                <w:szCs w:val="28"/>
              </w:rPr>
              <w:t>а</w:t>
            </w:r>
            <w:r w:rsidRPr="00055445">
              <w:rPr>
                <w:spacing w:val="-12"/>
                <w:sz w:val="28"/>
                <w:szCs w:val="28"/>
              </w:rPr>
              <w:t>рушения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12.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pacing w:val="-10"/>
                <w:sz w:val="28"/>
                <w:szCs w:val="28"/>
              </w:rPr>
              <w:t xml:space="preserve">Проводилось ли заседание </w:t>
            </w:r>
            <w:r w:rsidRPr="00055445">
              <w:rPr>
                <w:spacing w:val="-15"/>
                <w:sz w:val="28"/>
                <w:szCs w:val="28"/>
              </w:rPr>
              <w:t>КЧС и ОПБ (копия протокола)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13.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pacing w:val="-11"/>
                <w:sz w:val="28"/>
                <w:szCs w:val="28"/>
              </w:rPr>
              <w:t>Планируемые дата и время заверш</w:t>
            </w:r>
            <w:r w:rsidRPr="00055445">
              <w:rPr>
                <w:spacing w:val="-11"/>
                <w:sz w:val="28"/>
                <w:szCs w:val="28"/>
              </w:rPr>
              <w:t>е</w:t>
            </w:r>
            <w:r w:rsidRPr="00055445">
              <w:rPr>
                <w:spacing w:val="-11"/>
                <w:sz w:val="28"/>
                <w:szCs w:val="28"/>
              </w:rPr>
              <w:t>ния работ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  <w:tr w:rsidR="00A8009A" w:rsidRPr="001A0E4C" w:rsidTr="00443B3C">
        <w:tc>
          <w:tcPr>
            <w:tcW w:w="828" w:type="dxa"/>
          </w:tcPr>
          <w:p w:rsidR="00A8009A" w:rsidRPr="00055445" w:rsidRDefault="00A8009A" w:rsidP="00443B3C">
            <w:pPr>
              <w:jc w:val="center"/>
              <w:rPr>
                <w:sz w:val="28"/>
                <w:szCs w:val="28"/>
              </w:rPr>
            </w:pPr>
            <w:r w:rsidRPr="00055445">
              <w:rPr>
                <w:sz w:val="28"/>
                <w:szCs w:val="28"/>
              </w:rPr>
              <w:t>14.</w:t>
            </w:r>
          </w:p>
        </w:tc>
        <w:tc>
          <w:tcPr>
            <w:tcW w:w="4320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  <w:r w:rsidRPr="00055445">
              <w:rPr>
                <w:spacing w:val="-8"/>
                <w:sz w:val="28"/>
                <w:szCs w:val="28"/>
              </w:rPr>
              <w:t>Контактная информация лица, о</w:t>
            </w:r>
            <w:r w:rsidRPr="00055445">
              <w:rPr>
                <w:spacing w:val="-8"/>
                <w:sz w:val="28"/>
                <w:szCs w:val="28"/>
              </w:rPr>
              <w:t>т</w:t>
            </w:r>
            <w:r w:rsidRPr="00055445">
              <w:rPr>
                <w:spacing w:val="-8"/>
                <w:sz w:val="28"/>
                <w:szCs w:val="28"/>
              </w:rPr>
              <w:t xml:space="preserve">ветственного за </w:t>
            </w:r>
            <w:r w:rsidRPr="00055445">
              <w:rPr>
                <w:spacing w:val="-10"/>
                <w:sz w:val="28"/>
                <w:szCs w:val="28"/>
              </w:rPr>
              <w:t>проведение авари</w:t>
            </w:r>
            <w:r w:rsidRPr="00055445">
              <w:rPr>
                <w:spacing w:val="-10"/>
                <w:sz w:val="28"/>
                <w:szCs w:val="28"/>
              </w:rPr>
              <w:t>й</w:t>
            </w:r>
            <w:r w:rsidRPr="00055445">
              <w:rPr>
                <w:spacing w:val="-10"/>
                <w:sz w:val="28"/>
                <w:szCs w:val="28"/>
              </w:rPr>
              <w:t>но-восстановительных работ</w:t>
            </w:r>
          </w:p>
        </w:tc>
        <w:tc>
          <w:tcPr>
            <w:tcW w:w="4316" w:type="dxa"/>
          </w:tcPr>
          <w:p w:rsidR="00A8009A" w:rsidRPr="00055445" w:rsidRDefault="00A8009A" w:rsidP="00443B3C">
            <w:pPr>
              <w:rPr>
                <w:sz w:val="28"/>
                <w:szCs w:val="28"/>
              </w:rPr>
            </w:pPr>
          </w:p>
        </w:tc>
      </w:tr>
    </w:tbl>
    <w:p w:rsidR="00A8009A" w:rsidRDefault="00A8009A" w:rsidP="00A8009A">
      <w:pPr>
        <w:jc w:val="center"/>
        <w:rPr>
          <w:sz w:val="28"/>
          <w:szCs w:val="28"/>
        </w:rPr>
      </w:pPr>
    </w:p>
    <w:p w:rsidR="00A8009A" w:rsidRPr="00985976" w:rsidRDefault="00A8009A" w:rsidP="00A8009A">
      <w:pPr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Примечание – Дежурному по ЕДДС города информация направляется н</w:t>
      </w:r>
      <w:r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медленно по факту нарушения, далее по состоянию </w:t>
      </w:r>
      <w:r>
        <w:rPr>
          <w:sz w:val="28"/>
          <w:szCs w:val="28"/>
        </w:rPr>
        <w:t>на 07.30, 12.30, 17.30 и по завершении аварийно-восстановительных работ.</w:t>
      </w:r>
    </w:p>
    <w:p w:rsidR="00A8009A" w:rsidRDefault="00A8009A" w:rsidP="00A8009A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b/>
          <w:bCs/>
          <w:sz w:val="28"/>
          <w:szCs w:val="28"/>
        </w:rPr>
      </w:pPr>
    </w:p>
    <w:p w:rsidR="00A8009A" w:rsidRPr="00055445" w:rsidRDefault="00A8009A" w:rsidP="00A8009A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bCs/>
          <w:sz w:val="28"/>
          <w:szCs w:val="28"/>
        </w:rPr>
      </w:pPr>
      <w:r w:rsidRPr="00055445">
        <w:rPr>
          <w:bCs/>
          <w:sz w:val="28"/>
          <w:szCs w:val="28"/>
        </w:rPr>
        <w:t>6. И</w:t>
      </w:r>
      <w:r w:rsidR="00E22A90">
        <w:rPr>
          <w:bCs/>
          <w:sz w:val="28"/>
          <w:szCs w:val="28"/>
        </w:rPr>
        <w:t>нструкция</w:t>
      </w:r>
    </w:p>
    <w:p w:rsidR="00A8009A" w:rsidRPr="00055445" w:rsidRDefault="00A8009A" w:rsidP="00A8009A">
      <w:pPr>
        <w:shd w:val="clear" w:color="auto" w:fill="FFFFFF"/>
        <w:spacing w:line="365" w:lineRule="exact"/>
        <w:ind w:left="725" w:right="-22" w:hanging="725"/>
        <w:jc w:val="center"/>
        <w:rPr>
          <w:sz w:val="28"/>
          <w:szCs w:val="28"/>
        </w:rPr>
      </w:pPr>
      <w:r w:rsidRPr="00055445">
        <w:rPr>
          <w:bCs/>
          <w:spacing w:val="-1"/>
          <w:sz w:val="28"/>
          <w:szCs w:val="28"/>
        </w:rPr>
        <w:t>о порядке ведения оперативных переговоров и записей.</w:t>
      </w:r>
    </w:p>
    <w:p w:rsidR="00A8009A" w:rsidRPr="00055445" w:rsidRDefault="00A8009A" w:rsidP="00A8009A">
      <w:pPr>
        <w:shd w:val="clear" w:color="auto" w:fill="FFFFFF"/>
        <w:spacing w:before="5" w:line="326" w:lineRule="exact"/>
        <w:ind w:left="806" w:right="-22"/>
        <w:rPr>
          <w:bCs/>
          <w:sz w:val="28"/>
          <w:szCs w:val="28"/>
        </w:rPr>
      </w:pPr>
    </w:p>
    <w:p w:rsidR="00A8009A" w:rsidRPr="00055445" w:rsidRDefault="004317BD" w:rsidP="00A8009A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A8009A" w:rsidRPr="00055445">
        <w:rPr>
          <w:bCs/>
          <w:sz w:val="28"/>
          <w:szCs w:val="28"/>
        </w:rPr>
        <w:t>1. Указания по ведению оперативных переговоров.</w:t>
      </w:r>
    </w:p>
    <w:p w:rsidR="00A8009A" w:rsidRDefault="004317BD" w:rsidP="00A800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009A">
        <w:rPr>
          <w:sz w:val="28"/>
          <w:szCs w:val="28"/>
        </w:rPr>
        <w:t xml:space="preserve">1.1. </w:t>
      </w:r>
      <w:r w:rsidR="00A8009A">
        <w:rPr>
          <w:spacing w:val="-2"/>
          <w:sz w:val="28"/>
          <w:szCs w:val="28"/>
        </w:rPr>
        <w:t xml:space="preserve">Оперативные переговоры начинаются с взаимного сообщения </w:t>
      </w:r>
      <w:r w:rsidR="00A8009A">
        <w:rPr>
          <w:spacing w:val="-4"/>
          <w:sz w:val="28"/>
          <w:szCs w:val="28"/>
        </w:rPr>
        <w:t xml:space="preserve">объекта и фамилии. При пользовании прямыми </w:t>
      </w:r>
      <w:r w:rsidR="00A8009A">
        <w:rPr>
          <w:sz w:val="28"/>
          <w:szCs w:val="28"/>
        </w:rPr>
        <w:t>каналами связи можно огран</w:t>
      </w:r>
      <w:r w:rsidR="00A8009A">
        <w:rPr>
          <w:sz w:val="28"/>
          <w:szCs w:val="28"/>
        </w:rPr>
        <w:t>и</w:t>
      </w:r>
      <w:r w:rsidR="00A8009A">
        <w:rPr>
          <w:sz w:val="28"/>
          <w:szCs w:val="28"/>
        </w:rPr>
        <w:t xml:space="preserve">читься сообщением своей фамилии. </w:t>
      </w:r>
    </w:p>
    <w:p w:rsidR="00A8009A" w:rsidRDefault="004317BD" w:rsidP="00A800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009A">
        <w:rPr>
          <w:sz w:val="28"/>
          <w:szCs w:val="28"/>
        </w:rPr>
        <w:t>1.2. Оперативный дежурный, получивший сообщение, должен дать подтверждение того, что сообщение понято правильно.</w:t>
      </w:r>
    </w:p>
    <w:p w:rsidR="00A8009A" w:rsidRDefault="004317BD" w:rsidP="00A800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009A">
        <w:rPr>
          <w:sz w:val="28"/>
          <w:szCs w:val="28"/>
        </w:rPr>
        <w:t>1.3. Все оперативные переговоры с дис</w:t>
      </w:r>
      <w:r w:rsidR="00A8009A">
        <w:rPr>
          <w:spacing w:val="-2"/>
          <w:sz w:val="28"/>
          <w:szCs w:val="28"/>
        </w:rPr>
        <w:t>петчерами тепловых сетей, к</w:t>
      </w:r>
      <w:r w:rsidR="00A8009A">
        <w:rPr>
          <w:spacing w:val="-2"/>
          <w:sz w:val="28"/>
          <w:szCs w:val="28"/>
        </w:rPr>
        <w:t>о</w:t>
      </w:r>
      <w:r w:rsidR="00CC68BC">
        <w:rPr>
          <w:spacing w:val="-2"/>
          <w:sz w:val="28"/>
          <w:szCs w:val="28"/>
        </w:rPr>
        <w:t xml:space="preserve">тельного цеха </w:t>
      </w:r>
      <w:r w:rsidR="00A8009A">
        <w:rPr>
          <w:spacing w:val="-2"/>
          <w:sz w:val="28"/>
          <w:szCs w:val="28"/>
        </w:rPr>
        <w:t xml:space="preserve">должны </w:t>
      </w:r>
      <w:r w:rsidR="00A8009A">
        <w:rPr>
          <w:sz w:val="28"/>
          <w:szCs w:val="28"/>
        </w:rPr>
        <w:t>автоматически фиксироваться при помощи компь</w:t>
      </w:r>
      <w:r w:rsidR="00A8009A">
        <w:rPr>
          <w:sz w:val="28"/>
          <w:szCs w:val="28"/>
        </w:rPr>
        <w:t>ю</w:t>
      </w:r>
      <w:r w:rsidR="00A8009A">
        <w:rPr>
          <w:sz w:val="28"/>
          <w:szCs w:val="28"/>
        </w:rPr>
        <w:t>терной техники.</w:t>
      </w:r>
    </w:p>
    <w:p w:rsidR="00A8009A" w:rsidRDefault="004317BD" w:rsidP="00A800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009A">
        <w:rPr>
          <w:sz w:val="28"/>
          <w:szCs w:val="28"/>
        </w:rPr>
        <w:t>1.4. Ведение переговоров неслужебного характера по каналам опер</w:t>
      </w:r>
      <w:r w:rsidR="00A8009A">
        <w:rPr>
          <w:sz w:val="28"/>
          <w:szCs w:val="28"/>
        </w:rPr>
        <w:t>а</w:t>
      </w:r>
      <w:r w:rsidR="00A8009A">
        <w:rPr>
          <w:sz w:val="28"/>
          <w:szCs w:val="28"/>
        </w:rPr>
        <w:t>тивной связи запрещается.</w:t>
      </w:r>
    </w:p>
    <w:p w:rsidR="00A8009A" w:rsidRDefault="00A8009A" w:rsidP="00A8009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8009A" w:rsidRPr="00055445" w:rsidRDefault="004317BD" w:rsidP="00A8009A"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A8009A" w:rsidRPr="00055445">
        <w:rPr>
          <w:bCs/>
          <w:sz w:val="28"/>
          <w:szCs w:val="28"/>
        </w:rPr>
        <w:t>2.Указания по ведению оперативных записей.</w:t>
      </w:r>
    </w:p>
    <w:p w:rsidR="00A8009A" w:rsidRDefault="004317BD" w:rsidP="00A800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009A">
        <w:rPr>
          <w:sz w:val="28"/>
          <w:szCs w:val="28"/>
        </w:rPr>
        <w:t xml:space="preserve">2.1. </w:t>
      </w:r>
      <w:r w:rsidR="00A8009A">
        <w:rPr>
          <w:spacing w:val="-5"/>
          <w:sz w:val="28"/>
          <w:szCs w:val="28"/>
        </w:rPr>
        <w:t xml:space="preserve">Оперативный журнал является основным оперативным документом оперативного </w:t>
      </w:r>
      <w:r w:rsidR="00A8009A">
        <w:rPr>
          <w:spacing w:val="-3"/>
          <w:sz w:val="28"/>
          <w:szCs w:val="28"/>
        </w:rPr>
        <w:t>дежурного, должен постоянно находиться на месте дежурства</w:t>
      </w:r>
      <w:r w:rsidR="00A8009A">
        <w:rPr>
          <w:sz w:val="28"/>
          <w:szCs w:val="28"/>
        </w:rPr>
        <w:t>.</w:t>
      </w:r>
    </w:p>
    <w:p w:rsidR="00A8009A" w:rsidRDefault="004317BD" w:rsidP="00A800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009A">
        <w:rPr>
          <w:sz w:val="28"/>
          <w:szCs w:val="28"/>
        </w:rPr>
        <w:t xml:space="preserve">2.2. 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="00A8009A">
        <w:rPr>
          <w:spacing w:val="-3"/>
          <w:sz w:val="28"/>
          <w:szCs w:val="28"/>
        </w:rPr>
        <w:t xml:space="preserve">тонкой чертой так, чтобы ее можно было прочесть, и подписывается лицом, </w:t>
      </w:r>
      <w:r w:rsidR="00A8009A">
        <w:rPr>
          <w:sz w:val="28"/>
          <w:szCs w:val="28"/>
        </w:rPr>
        <w:t>допустившим ошибку.</w:t>
      </w:r>
    </w:p>
    <w:p w:rsidR="00A8009A" w:rsidRDefault="004317BD" w:rsidP="00A800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009A">
        <w:rPr>
          <w:sz w:val="28"/>
          <w:szCs w:val="28"/>
        </w:rPr>
        <w:t xml:space="preserve">2.3. </w:t>
      </w:r>
      <w:r w:rsidR="00A8009A">
        <w:rPr>
          <w:spacing w:val="-2"/>
          <w:sz w:val="28"/>
          <w:szCs w:val="28"/>
        </w:rPr>
        <w:t>Дежурному запрещается писать между строчек или оставлять н</w:t>
      </w:r>
      <w:r w:rsidR="00A8009A">
        <w:rPr>
          <w:spacing w:val="-2"/>
          <w:sz w:val="28"/>
          <w:szCs w:val="28"/>
        </w:rPr>
        <w:t>е</w:t>
      </w:r>
      <w:r w:rsidR="00A8009A">
        <w:rPr>
          <w:sz w:val="28"/>
          <w:szCs w:val="28"/>
        </w:rPr>
        <w:t>заполненные строчки.</w:t>
      </w:r>
    </w:p>
    <w:p w:rsidR="00A8009A" w:rsidRDefault="004317BD" w:rsidP="00A800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009A">
        <w:rPr>
          <w:sz w:val="28"/>
          <w:szCs w:val="28"/>
        </w:rPr>
        <w:t xml:space="preserve">2.4. Все записи в журнале должны производиться в хронологической </w:t>
      </w:r>
      <w:r w:rsidR="00A8009A">
        <w:rPr>
          <w:spacing w:val="-1"/>
          <w:sz w:val="28"/>
          <w:szCs w:val="28"/>
        </w:rPr>
        <w:t>последовательности с указанием времени и даты</w:t>
      </w:r>
      <w:r w:rsidR="00A8009A">
        <w:rPr>
          <w:sz w:val="28"/>
          <w:szCs w:val="28"/>
        </w:rPr>
        <w:t>.</w:t>
      </w:r>
    </w:p>
    <w:p w:rsidR="00A8009A" w:rsidRDefault="004317BD" w:rsidP="00A800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009A">
        <w:rPr>
          <w:sz w:val="28"/>
          <w:szCs w:val="28"/>
        </w:rPr>
        <w:t>2.5. Оперативно-диспетчерский персонал должен записать в опер</w:t>
      </w:r>
      <w:r w:rsidR="00A8009A">
        <w:rPr>
          <w:sz w:val="28"/>
          <w:szCs w:val="28"/>
        </w:rPr>
        <w:t>а</w:t>
      </w:r>
      <w:r w:rsidR="00A8009A">
        <w:rPr>
          <w:sz w:val="28"/>
          <w:szCs w:val="28"/>
        </w:rPr>
        <w:t>тив</w:t>
      </w:r>
      <w:r w:rsidR="00EE52AB">
        <w:rPr>
          <w:sz w:val="28"/>
          <w:szCs w:val="28"/>
        </w:rPr>
        <w:t xml:space="preserve">ный журнал информацию </w:t>
      </w:r>
      <w:r w:rsidR="00A8009A">
        <w:rPr>
          <w:sz w:val="28"/>
          <w:szCs w:val="28"/>
        </w:rPr>
        <w:t>в следующем объеме:</w:t>
      </w:r>
    </w:p>
    <w:p w:rsidR="00A8009A" w:rsidRDefault="00A8009A" w:rsidP="00A800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факте технологического нарушения (аварии);</w:t>
      </w:r>
    </w:p>
    <w:p w:rsidR="00A8009A" w:rsidRDefault="00A8009A" w:rsidP="00A8009A">
      <w:pPr>
        <w:shd w:val="clear" w:color="auto" w:fill="FFFFFF"/>
        <w:tabs>
          <w:tab w:val="left" w:pos="3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A8009A" w:rsidRDefault="00A8009A" w:rsidP="00A8009A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 предупреждении метеослужбы о приближающихся стихийных явлен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ях: (</w:t>
      </w:r>
      <w:r>
        <w:rPr>
          <w:sz w:val="28"/>
          <w:szCs w:val="28"/>
        </w:rPr>
        <w:t>гроза, ураган, резкое понижение температуры, затопление и т.д.)</w:t>
      </w:r>
    </w:p>
    <w:p w:rsidR="00A8009A" w:rsidRDefault="004317BD" w:rsidP="00A8009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8009A">
        <w:rPr>
          <w:sz w:val="28"/>
          <w:szCs w:val="28"/>
        </w:rPr>
        <w:t>2.6. В оперативной документации рекомендуется применять следу</w:t>
      </w:r>
      <w:r w:rsidR="00A8009A">
        <w:rPr>
          <w:sz w:val="28"/>
          <w:szCs w:val="28"/>
        </w:rPr>
        <w:t>ю</w:t>
      </w:r>
      <w:r w:rsidR="00A8009A">
        <w:rPr>
          <w:sz w:val="28"/>
          <w:szCs w:val="28"/>
        </w:rPr>
        <w:t>щие сокращенные письменные обозначения: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ТК-</w:t>
      </w:r>
      <w:r>
        <w:rPr>
          <w:sz w:val="28"/>
          <w:szCs w:val="28"/>
        </w:rPr>
        <w:tab/>
        <w:t>тепловая камера;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pacing w:val="-5"/>
          <w:sz w:val="28"/>
          <w:szCs w:val="28"/>
        </w:rPr>
        <w:t>М-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магистраль;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pacing w:val="-7"/>
          <w:sz w:val="28"/>
          <w:szCs w:val="28"/>
        </w:rPr>
        <w:t>ОК-</w:t>
      </w:r>
      <w:r>
        <w:rPr>
          <w:sz w:val="28"/>
          <w:szCs w:val="28"/>
        </w:rPr>
        <w:tab/>
        <w:t xml:space="preserve">                отопительная котельная;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ВК-</w:t>
      </w:r>
      <w:r>
        <w:rPr>
          <w:sz w:val="28"/>
          <w:szCs w:val="28"/>
        </w:rPr>
        <w:tab/>
        <w:t xml:space="preserve">                водогрейный котел;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pacing w:val="-7"/>
          <w:sz w:val="28"/>
          <w:szCs w:val="28"/>
        </w:rPr>
        <w:t>ПК-</w:t>
      </w:r>
      <w:r>
        <w:rPr>
          <w:sz w:val="28"/>
          <w:szCs w:val="28"/>
        </w:rPr>
        <w:tab/>
        <w:t xml:space="preserve">                паровой котел;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pacing w:val="-4"/>
          <w:sz w:val="28"/>
          <w:szCs w:val="28"/>
        </w:rPr>
        <w:t>ЦТП-</w:t>
      </w:r>
      <w:r>
        <w:rPr>
          <w:sz w:val="28"/>
          <w:szCs w:val="28"/>
        </w:rPr>
        <w:tab/>
        <w:t xml:space="preserve">                центральный тепловой пункт;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ТУ-</w:t>
      </w:r>
      <w:r>
        <w:rPr>
          <w:sz w:val="28"/>
          <w:szCs w:val="28"/>
        </w:rPr>
        <w:tab/>
        <w:t xml:space="preserve">                тепловой узел;</w:t>
      </w:r>
    </w:p>
    <w:p w:rsidR="00A8009A" w:rsidRDefault="004531E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pacing w:val="-4"/>
          <w:sz w:val="28"/>
          <w:szCs w:val="28"/>
        </w:rPr>
        <w:t>НПТс</w:t>
      </w:r>
      <w:r w:rsidR="00A8009A">
        <w:rPr>
          <w:spacing w:val="-4"/>
          <w:sz w:val="28"/>
          <w:szCs w:val="28"/>
        </w:rPr>
        <w:t xml:space="preserve">-                </w:t>
      </w:r>
      <w:r w:rsidR="00A8009A">
        <w:rPr>
          <w:sz w:val="28"/>
          <w:szCs w:val="28"/>
        </w:rPr>
        <w:t>насос подпиточный тепловой сети;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Т/С -                  тепловая сеть;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СН -                   сетевой насос;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ПТс -                подающий трубопровод теплосети;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ОТс -                обратный трубопровод тепловой сети;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ГВС -               горячее водоснабжение;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Задв.                задвижка;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Вент.               вентиль;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ЦТС -              цех тепловых сетей;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ТП -                Тепловой пункт;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ДТУ -              диспетчер тепловых узлов;</w:t>
      </w:r>
    </w:p>
    <w:p w:rsidR="00A8009A" w:rsidRDefault="004531E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ДТС -              диспетчер </w:t>
      </w:r>
      <w:r w:rsidR="00A8009A">
        <w:rPr>
          <w:sz w:val="28"/>
          <w:szCs w:val="28"/>
        </w:rPr>
        <w:t>тепловой сети;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СО -                система отопления;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ГВС -              система горячего водоснабжения;</w:t>
      </w:r>
    </w:p>
    <w:p w:rsidR="00A8009A" w:rsidRDefault="004531E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A8009A">
        <w:rPr>
          <w:sz w:val="28"/>
          <w:szCs w:val="28"/>
        </w:rPr>
        <w:t>-               насос отопления;</w:t>
      </w:r>
    </w:p>
    <w:p w:rsidR="00A8009A" w:rsidRDefault="00A8009A" w:rsidP="004317BD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НГВС -           насос горячего водоснабжения;</w:t>
      </w:r>
    </w:p>
    <w:p w:rsidR="00A8009A" w:rsidRDefault="00A8009A" w:rsidP="00A8009A">
      <w:pPr>
        <w:widowControl w:val="0"/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A8009A" w:rsidRDefault="00A8009A" w:rsidP="00A8009A">
      <w:pPr>
        <w:shd w:val="clear" w:color="auto" w:fill="FFFFFF"/>
        <w:tabs>
          <w:tab w:val="left" w:pos="360"/>
          <w:tab w:val="left" w:pos="13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слова «включен», «отключен», «проверено», «установл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но» сокращать запрещается.</w:t>
      </w:r>
    </w:p>
    <w:p w:rsidR="00A8009A" w:rsidRDefault="00A8009A" w:rsidP="00A8009A">
      <w:pPr>
        <w:jc w:val="both"/>
        <w:rPr>
          <w:sz w:val="28"/>
          <w:szCs w:val="28"/>
        </w:rPr>
      </w:pPr>
    </w:p>
    <w:p w:rsidR="00A8009A" w:rsidRDefault="00A8009A" w:rsidP="00A8009A">
      <w:pPr>
        <w:jc w:val="both"/>
        <w:rPr>
          <w:b/>
          <w:sz w:val="28"/>
          <w:szCs w:val="28"/>
        </w:rPr>
      </w:pPr>
    </w:p>
    <w:p w:rsidR="00A8009A" w:rsidRDefault="00A8009A" w:rsidP="00A800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009A" w:rsidRDefault="00A8009A" w:rsidP="00A800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04DEC" w:rsidRPr="00604DEC" w:rsidRDefault="00604DEC" w:rsidP="00604DEC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bookmarkStart w:id="0" w:name="_GoBack"/>
      <w:r w:rsidRPr="00604DEC">
        <w:rPr>
          <w:sz w:val="28"/>
          <w:szCs w:val="28"/>
        </w:rPr>
        <w:t xml:space="preserve">Исполняющий обязанности заместителя </w:t>
      </w:r>
    </w:p>
    <w:p w:rsidR="00604DEC" w:rsidRPr="00604DEC" w:rsidRDefault="00604DEC" w:rsidP="00604DEC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604DEC">
        <w:rPr>
          <w:sz w:val="28"/>
          <w:szCs w:val="28"/>
        </w:rPr>
        <w:t xml:space="preserve">главы администрации </w:t>
      </w:r>
    </w:p>
    <w:p w:rsidR="00604DEC" w:rsidRPr="00604DEC" w:rsidRDefault="00604DEC" w:rsidP="00604DEC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604DEC">
        <w:rPr>
          <w:sz w:val="28"/>
          <w:szCs w:val="28"/>
        </w:rPr>
        <w:t>города Пятигорска, управляющего</w:t>
      </w:r>
    </w:p>
    <w:p w:rsidR="00A8009A" w:rsidRPr="00373AE1" w:rsidRDefault="00604DEC" w:rsidP="00604DEC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604DEC">
        <w:rPr>
          <w:sz w:val="28"/>
          <w:szCs w:val="28"/>
        </w:rPr>
        <w:t>делами администрации города Пятигорска                                          Л.Е.Лобач</w:t>
      </w:r>
      <w:bookmarkEnd w:id="0"/>
    </w:p>
    <w:p w:rsidR="00A8009A" w:rsidRDefault="00A8009A" w:rsidP="00A800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A8009A" w:rsidSect="00A8009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B4" w:rsidRDefault="00805CB4" w:rsidP="00A8009A">
      <w:r>
        <w:separator/>
      </w:r>
    </w:p>
  </w:endnote>
  <w:endnote w:type="continuationSeparator" w:id="1">
    <w:p w:rsidR="00805CB4" w:rsidRDefault="00805CB4" w:rsidP="00A8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B4" w:rsidRDefault="00805CB4" w:rsidP="00A8009A">
      <w:r>
        <w:separator/>
      </w:r>
    </w:p>
  </w:footnote>
  <w:footnote w:type="continuationSeparator" w:id="1">
    <w:p w:rsidR="00805CB4" w:rsidRDefault="00805CB4" w:rsidP="00A80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102955"/>
    </w:sdtPr>
    <w:sdtContent>
      <w:p w:rsidR="00A8009A" w:rsidRDefault="006901E4">
        <w:pPr>
          <w:pStyle w:val="a3"/>
          <w:jc w:val="right"/>
        </w:pPr>
        <w:r>
          <w:fldChar w:fldCharType="begin"/>
        </w:r>
        <w:r w:rsidR="00A8009A">
          <w:instrText>PAGE   \* MERGEFORMAT</w:instrText>
        </w:r>
        <w:r>
          <w:fldChar w:fldCharType="separate"/>
        </w:r>
        <w:r w:rsidR="00783C61">
          <w:rPr>
            <w:noProof/>
          </w:rPr>
          <w:t>2</w:t>
        </w:r>
        <w:r>
          <w:fldChar w:fldCharType="end"/>
        </w:r>
      </w:p>
    </w:sdtContent>
  </w:sdt>
  <w:p w:rsidR="00A8009A" w:rsidRDefault="00A800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C6E"/>
    <w:rsid w:val="00124825"/>
    <w:rsid w:val="002218DD"/>
    <w:rsid w:val="0027526A"/>
    <w:rsid w:val="002B666C"/>
    <w:rsid w:val="00314C02"/>
    <w:rsid w:val="004317BD"/>
    <w:rsid w:val="004531EA"/>
    <w:rsid w:val="00573E11"/>
    <w:rsid w:val="00604DEC"/>
    <w:rsid w:val="006823D4"/>
    <w:rsid w:val="006901E4"/>
    <w:rsid w:val="006E3782"/>
    <w:rsid w:val="006F0920"/>
    <w:rsid w:val="007446E0"/>
    <w:rsid w:val="00783C61"/>
    <w:rsid w:val="00805CB4"/>
    <w:rsid w:val="00814055"/>
    <w:rsid w:val="008C06FE"/>
    <w:rsid w:val="009435E6"/>
    <w:rsid w:val="009E352D"/>
    <w:rsid w:val="00A44C6E"/>
    <w:rsid w:val="00A8009A"/>
    <w:rsid w:val="00AC5E1E"/>
    <w:rsid w:val="00B80F73"/>
    <w:rsid w:val="00CC68BC"/>
    <w:rsid w:val="00D6640A"/>
    <w:rsid w:val="00E22A90"/>
    <w:rsid w:val="00EE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0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52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2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0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52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2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2257</Words>
  <Characters>12868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2022-09-27T11:47:00Z</cp:lastPrinted>
  <dcterms:created xsi:type="dcterms:W3CDTF">2022-09-27T11:38:00Z</dcterms:created>
  <dcterms:modified xsi:type="dcterms:W3CDTF">2023-10-23T07:35:00Z</dcterms:modified>
</cp:coreProperties>
</file>