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2B0" w:rsidRDefault="00D55E88" w:rsidP="005F22B0">
      <w:pPr>
        <w:spacing w:after="0" w:line="259" w:lineRule="auto"/>
        <w:ind w:left="-1701" w:firstLine="0"/>
        <w:rPr>
          <w:color w:val="E8642D"/>
          <w:sz w:val="44"/>
        </w:rPr>
      </w:pPr>
      <w:r>
        <w:rPr>
          <w:noProof/>
          <w:color w:val="E8642D"/>
          <w:sz w:val="44"/>
        </w:rPr>
        <w:drawing>
          <wp:inline distT="0" distB="0" distL="0" distR="0">
            <wp:extent cx="7552690" cy="1935480"/>
            <wp:effectExtent l="19050" t="0" r="0" b="0"/>
            <wp:docPr id="1" name="Рисунок 1" descr="колонти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онтиту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B0" w:rsidRPr="00A77CA4" w:rsidRDefault="005F22B0">
      <w:pPr>
        <w:spacing w:after="0" w:line="259" w:lineRule="auto"/>
        <w:ind w:left="0" w:firstLine="0"/>
        <w:rPr>
          <w:color w:val="E8642D"/>
          <w:sz w:val="16"/>
          <w:szCs w:val="16"/>
        </w:rPr>
      </w:pPr>
    </w:p>
    <w:p w:rsidR="0001421B" w:rsidRPr="00A4545F" w:rsidRDefault="00024EA3">
      <w:pPr>
        <w:spacing w:after="0" w:line="259" w:lineRule="auto"/>
        <w:ind w:left="0" w:firstLine="0"/>
        <w:rPr>
          <w:sz w:val="32"/>
        </w:rPr>
      </w:pPr>
      <w:r w:rsidRPr="00A4545F">
        <w:rPr>
          <w:color w:val="E8642D"/>
          <w:sz w:val="44"/>
        </w:rPr>
        <w:t>БЮЛЛЕТЕНЬ</w:t>
      </w:r>
    </w:p>
    <w:p w:rsidR="0001421B" w:rsidRPr="00A4545F" w:rsidRDefault="00024EA3" w:rsidP="005F22B0">
      <w:pPr>
        <w:spacing w:after="0" w:line="240" w:lineRule="auto"/>
        <w:ind w:left="10" w:right="-17"/>
        <w:rPr>
          <w:sz w:val="32"/>
        </w:rPr>
      </w:pPr>
      <w:r w:rsidRPr="00A4545F">
        <w:rPr>
          <w:sz w:val="32"/>
        </w:rPr>
        <w:t xml:space="preserve">для голосования по отбору общественных территорий, </w:t>
      </w:r>
    </w:p>
    <w:p w:rsidR="0001421B" w:rsidRPr="00A4545F" w:rsidRDefault="00024EA3" w:rsidP="005F22B0">
      <w:pPr>
        <w:spacing w:after="0" w:line="240" w:lineRule="auto"/>
        <w:ind w:left="10"/>
        <w:rPr>
          <w:sz w:val="32"/>
        </w:rPr>
      </w:pPr>
      <w:r w:rsidRPr="00A4545F">
        <w:rPr>
          <w:sz w:val="32"/>
        </w:rPr>
        <w:t xml:space="preserve">подлежащих в рамках реализации муниципальной программы </w:t>
      </w:r>
    </w:p>
    <w:p w:rsidR="00762B2D" w:rsidRPr="00A4545F" w:rsidRDefault="00762B2D" w:rsidP="005F22B0">
      <w:pPr>
        <w:spacing w:after="0" w:line="240" w:lineRule="auto"/>
        <w:ind w:left="10" w:right="-283"/>
        <w:rPr>
          <w:sz w:val="32"/>
        </w:rPr>
      </w:pPr>
      <w:r w:rsidRPr="00A4545F">
        <w:rPr>
          <w:sz w:val="32"/>
        </w:rPr>
        <w:t>«Формирование комфортной городской среды на 2018-202</w:t>
      </w:r>
      <w:r w:rsidR="006A22B4">
        <w:rPr>
          <w:sz w:val="32"/>
        </w:rPr>
        <w:t>4</w:t>
      </w:r>
      <w:r w:rsidRPr="00A4545F">
        <w:rPr>
          <w:sz w:val="32"/>
        </w:rPr>
        <w:t xml:space="preserve"> годы»</w:t>
      </w:r>
    </w:p>
    <w:p w:rsidR="00024EA3" w:rsidRDefault="00762B2D" w:rsidP="00D55E88">
      <w:pPr>
        <w:spacing w:after="0" w:line="240" w:lineRule="auto"/>
        <w:ind w:left="10"/>
        <w:rPr>
          <w:sz w:val="32"/>
        </w:rPr>
      </w:pPr>
      <w:r w:rsidRPr="00A4545F">
        <w:rPr>
          <w:sz w:val="32"/>
        </w:rPr>
        <w:t>благоустройству в первоочередном порядке в 20</w:t>
      </w:r>
      <w:r w:rsidR="00EC0E03">
        <w:rPr>
          <w:sz w:val="32"/>
        </w:rPr>
        <w:t>2</w:t>
      </w:r>
      <w:r w:rsidR="006A22B4">
        <w:rPr>
          <w:sz w:val="32"/>
        </w:rPr>
        <w:t>1</w:t>
      </w:r>
      <w:r w:rsidRPr="00A4545F">
        <w:rPr>
          <w:sz w:val="32"/>
        </w:rPr>
        <w:t xml:space="preserve"> году</w:t>
      </w:r>
    </w:p>
    <w:p w:rsidR="00A77CA4" w:rsidRPr="00A77CA4" w:rsidRDefault="00A77CA4" w:rsidP="00D55E88">
      <w:pPr>
        <w:spacing w:after="0" w:line="240" w:lineRule="auto"/>
        <w:ind w:left="10"/>
        <w:rPr>
          <w:sz w:val="16"/>
          <w:szCs w:val="16"/>
        </w:rPr>
      </w:pPr>
    </w:p>
    <w:tbl>
      <w:tblPr>
        <w:tblW w:w="10915" w:type="dxa"/>
        <w:tblInd w:w="-11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/>
      </w:tblPr>
      <w:tblGrid>
        <w:gridCol w:w="2269"/>
        <w:gridCol w:w="7796"/>
        <w:gridCol w:w="850"/>
      </w:tblGrid>
      <w:tr w:rsidR="003E2613" w:rsidRPr="00A4545F" w:rsidTr="00A77CA4">
        <w:tc>
          <w:tcPr>
            <w:tcW w:w="2269" w:type="dxa"/>
          </w:tcPr>
          <w:p w:rsidR="000217FD" w:rsidRPr="00131EEC" w:rsidRDefault="003E2613" w:rsidP="00A77CA4">
            <w:pPr>
              <w:ind w:left="0" w:firstLine="0"/>
              <w:jc w:val="left"/>
              <w:rPr>
                <w:rFonts w:cs="Times New Roman"/>
                <w:color w:val="FF0000"/>
                <w:sz w:val="28"/>
                <w:szCs w:val="28"/>
              </w:rPr>
            </w:pPr>
            <w:r w:rsidRPr="00131EEC">
              <w:rPr>
                <w:rFonts w:cs="Times New Roman"/>
                <w:color w:val="FF0000"/>
                <w:sz w:val="28"/>
                <w:szCs w:val="28"/>
              </w:rPr>
              <w:t xml:space="preserve">Сквер «Мира - </w:t>
            </w:r>
          </w:p>
          <w:p w:rsidR="000217FD" w:rsidRPr="00131EEC" w:rsidRDefault="003E2613" w:rsidP="00A77CA4">
            <w:pPr>
              <w:ind w:left="0" w:firstLine="0"/>
              <w:jc w:val="left"/>
              <w:rPr>
                <w:rFonts w:cs="Times New Roman"/>
                <w:color w:val="FF0000"/>
                <w:sz w:val="28"/>
                <w:szCs w:val="28"/>
              </w:rPr>
            </w:pPr>
            <w:r w:rsidRPr="00131EEC">
              <w:rPr>
                <w:rFonts w:cs="Times New Roman"/>
                <w:color w:val="FF0000"/>
                <w:sz w:val="28"/>
                <w:szCs w:val="28"/>
              </w:rPr>
              <w:t xml:space="preserve">Калинина - </w:t>
            </w:r>
          </w:p>
          <w:p w:rsidR="003E2613" w:rsidRPr="00131EEC" w:rsidRDefault="003E2613" w:rsidP="00A77CA4">
            <w:pPr>
              <w:ind w:left="0" w:firstLine="0"/>
              <w:jc w:val="left"/>
              <w:rPr>
                <w:rFonts w:cs="Times New Roman"/>
                <w:color w:val="FF0000"/>
                <w:sz w:val="28"/>
                <w:szCs w:val="28"/>
              </w:rPr>
            </w:pPr>
            <w:r w:rsidRPr="00131EEC">
              <w:rPr>
                <w:rFonts w:cs="Times New Roman"/>
                <w:color w:val="FF0000"/>
                <w:sz w:val="28"/>
                <w:szCs w:val="28"/>
              </w:rPr>
              <w:t xml:space="preserve">40 лет Октября» </w:t>
            </w:r>
          </w:p>
        </w:tc>
        <w:tc>
          <w:tcPr>
            <w:tcW w:w="7796" w:type="dxa"/>
            <w:shd w:val="clear" w:color="auto" w:fill="auto"/>
          </w:tcPr>
          <w:p w:rsidR="006F4096" w:rsidRPr="00DB0D99" w:rsidRDefault="006A22B4" w:rsidP="006A22B4">
            <w:pPr>
              <w:ind w:left="17" w:firstLine="0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ab/>
            </w:r>
            <w:r w:rsidR="002515F0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Сквер </w:t>
            </w:r>
            <w:r w:rsidR="006F4096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«Мира - Калинина - 40 лет Октября» </w:t>
            </w:r>
            <w:r w:rsidR="002515F0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– это небольшой сквер в центре города,</w:t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расположен</w:t>
            </w:r>
            <w:r w:rsidR="004061DF" w:rsidRPr="00DB0D99">
              <w:rPr>
                <w:rFonts w:cs="Times New Roman"/>
                <w:color w:val="000000" w:themeColor="text1"/>
                <w:sz w:val="24"/>
                <w:szCs w:val="24"/>
              </w:rPr>
              <w:t>ный</w:t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по улице Мира между пр</w:t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>о</w:t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>спектами Калинина и 40 лет Октября.</w:t>
            </w:r>
          </w:p>
          <w:p w:rsidR="00DB0D99" w:rsidRPr="00DB0D99" w:rsidRDefault="006A22B4" w:rsidP="006A22B4">
            <w:pPr>
              <w:ind w:left="17" w:firstLine="0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ab/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>Планируется проведение работ по устройству покрытия трот</w:t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>у</w:t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>арной плиткой</w:t>
            </w:r>
            <w:r w:rsidR="004061DF" w:rsidRPr="00DB0D99">
              <w:rPr>
                <w:rFonts w:cs="Times New Roman"/>
                <w:color w:val="000000" w:themeColor="text1"/>
                <w:sz w:val="24"/>
                <w:szCs w:val="24"/>
              </w:rPr>
              <w:t>,</w:t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ремонт и облицовка траве</w:t>
            </w:r>
            <w:r w:rsidRPr="00DB0D99">
              <w:rPr>
                <w:rFonts w:cs="Times New Roman"/>
                <w:color w:val="000000" w:themeColor="text1"/>
                <w:sz w:val="24"/>
                <w:szCs w:val="24"/>
              </w:rPr>
              <w:t>р</w:t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>тином подпорной стены</w:t>
            </w:r>
            <w:r w:rsidR="004061DF" w:rsidRPr="00DB0D99">
              <w:rPr>
                <w:rFonts w:cs="Times New Roman"/>
                <w:color w:val="000000" w:themeColor="text1"/>
                <w:sz w:val="24"/>
                <w:szCs w:val="24"/>
              </w:rPr>
              <w:t>,</w:t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устано</w:t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>в</w:t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>ка скамеек и урн</w:t>
            </w:r>
            <w:r w:rsidR="004061DF" w:rsidRPr="00DB0D99">
              <w:rPr>
                <w:rFonts w:cs="Times New Roman"/>
                <w:color w:val="000000" w:themeColor="text1"/>
                <w:sz w:val="24"/>
                <w:szCs w:val="24"/>
              </w:rPr>
              <w:t>,</w:t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озеленение</w:t>
            </w:r>
            <w:r w:rsidR="004061DF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и</w:t>
            </w:r>
            <w:r w:rsidR="000217FD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освещение территории</w:t>
            </w:r>
            <w:r w:rsidR="00D55E88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и др</w:t>
            </w:r>
            <w:r w:rsidR="0072608D"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</w:p>
          <w:p w:rsidR="003E2613" w:rsidRPr="00DB0D99" w:rsidRDefault="003E2613" w:rsidP="006A22B4">
            <w:pPr>
              <w:ind w:left="17" w:firstLine="0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E2613" w:rsidRPr="00A4545F" w:rsidRDefault="003E2613" w:rsidP="00024EA3">
            <w:pPr>
              <w:ind w:left="0" w:firstLine="0"/>
              <w:rPr>
                <w:sz w:val="24"/>
              </w:rPr>
            </w:pPr>
          </w:p>
        </w:tc>
      </w:tr>
      <w:tr w:rsidR="003E2613" w:rsidRPr="00A4545F" w:rsidTr="00A77CA4">
        <w:tc>
          <w:tcPr>
            <w:tcW w:w="2269" w:type="dxa"/>
          </w:tcPr>
          <w:p w:rsidR="003E2613" w:rsidRPr="00131EEC" w:rsidRDefault="003E2613" w:rsidP="00A77CA4">
            <w:pPr>
              <w:ind w:left="0" w:firstLine="0"/>
              <w:jc w:val="left"/>
              <w:rPr>
                <w:rFonts w:cs="Times New Roman"/>
                <w:color w:val="FF0000"/>
                <w:sz w:val="28"/>
                <w:szCs w:val="28"/>
              </w:rPr>
            </w:pPr>
            <w:r w:rsidRPr="00131EEC">
              <w:rPr>
                <w:rFonts w:cs="Times New Roman"/>
                <w:color w:val="FF0000"/>
                <w:sz w:val="28"/>
                <w:szCs w:val="28"/>
              </w:rPr>
              <w:t>Сквер «имени Л.Н.Толстого»</w:t>
            </w:r>
          </w:p>
        </w:tc>
        <w:tc>
          <w:tcPr>
            <w:tcW w:w="7796" w:type="dxa"/>
            <w:shd w:val="clear" w:color="auto" w:fill="auto"/>
          </w:tcPr>
          <w:p w:rsidR="002515F0" w:rsidRPr="00DB0D99" w:rsidRDefault="006A22B4" w:rsidP="006A22B4">
            <w:pPr>
              <w:ind w:left="17" w:firstLine="0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ab/>
            </w:r>
            <w:r w:rsidR="002515F0" w:rsidRPr="00DB0D99">
              <w:rPr>
                <w:rFonts w:cs="Times New Roman"/>
                <w:color w:val="auto"/>
                <w:sz w:val="24"/>
                <w:szCs w:val="24"/>
              </w:rPr>
              <w:t xml:space="preserve">Сквер </w:t>
            </w:r>
            <w:r w:rsidR="00DB0D99" w:rsidRPr="00DB0D99">
              <w:rPr>
                <w:rFonts w:cs="Times New Roman"/>
                <w:color w:val="auto"/>
                <w:sz w:val="28"/>
                <w:szCs w:val="28"/>
              </w:rPr>
              <w:t>«</w:t>
            </w:r>
            <w:r w:rsidR="002515F0" w:rsidRPr="00DB0D99">
              <w:rPr>
                <w:rFonts w:cs="Times New Roman"/>
                <w:color w:val="auto"/>
                <w:sz w:val="24"/>
                <w:szCs w:val="24"/>
              </w:rPr>
              <w:t>им. Л.Н.Толстого</w:t>
            </w:r>
            <w:r w:rsidR="00DB0D99" w:rsidRPr="00DB0D99">
              <w:rPr>
                <w:rFonts w:cs="Times New Roman"/>
                <w:color w:val="auto"/>
                <w:sz w:val="28"/>
                <w:szCs w:val="28"/>
              </w:rPr>
              <w:t>»</w:t>
            </w:r>
            <w:r w:rsidR="002515F0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– это небольшой сквер в центре гор</w:t>
            </w:r>
            <w:r w:rsidR="002515F0" w:rsidRPr="00DB0D99">
              <w:rPr>
                <w:rFonts w:cs="Times New Roman"/>
                <w:color w:val="000000" w:themeColor="text1"/>
                <w:sz w:val="24"/>
                <w:szCs w:val="24"/>
              </w:rPr>
              <w:t>о</w:t>
            </w:r>
            <w:r w:rsidR="002515F0" w:rsidRPr="00DB0D99">
              <w:rPr>
                <w:rFonts w:cs="Times New Roman"/>
                <w:color w:val="000000" w:themeColor="text1"/>
                <w:sz w:val="24"/>
                <w:szCs w:val="24"/>
              </w:rPr>
              <w:t>да, окруженный старинными зданиями, неподалеку от входа в Парк «Цветник».</w:t>
            </w:r>
          </w:p>
          <w:p w:rsidR="003E2613" w:rsidRPr="00DB0D99" w:rsidRDefault="006A22B4" w:rsidP="006A22B4">
            <w:pPr>
              <w:ind w:left="17" w:firstLine="0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ab/>
            </w:r>
            <w:r w:rsidRPr="00DB0D99">
              <w:rPr>
                <w:rFonts w:cs="Times New Roman"/>
                <w:color w:val="000000" w:themeColor="text1"/>
                <w:sz w:val="24"/>
                <w:szCs w:val="24"/>
              </w:rPr>
              <w:t>П</w:t>
            </w:r>
            <w:r w:rsidR="002515F0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редусматривается полная замена покрытия, устройство освещения, </w:t>
            </w:r>
            <w:r w:rsidR="004061DF" w:rsidRPr="00DB0D99">
              <w:rPr>
                <w:rFonts w:cs="Times New Roman"/>
                <w:color w:val="000000" w:themeColor="text1"/>
                <w:sz w:val="24"/>
                <w:szCs w:val="24"/>
              </w:rPr>
              <w:t>установка</w:t>
            </w:r>
            <w:r w:rsidR="002515F0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дополнительно</w:t>
            </w:r>
            <w:r w:rsidR="004061DF" w:rsidRPr="00DB0D99">
              <w:rPr>
                <w:rFonts w:cs="Times New Roman"/>
                <w:color w:val="000000" w:themeColor="text1"/>
                <w:sz w:val="24"/>
                <w:szCs w:val="24"/>
              </w:rPr>
              <w:t>го</w:t>
            </w:r>
            <w:r w:rsidR="002515F0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количе</w:t>
            </w:r>
            <w:r w:rsidR="00D55E88" w:rsidRPr="00DB0D99">
              <w:rPr>
                <w:rFonts w:cs="Times New Roman"/>
                <w:color w:val="000000" w:themeColor="text1"/>
                <w:sz w:val="24"/>
                <w:szCs w:val="24"/>
              </w:rPr>
              <w:t>ств</w:t>
            </w:r>
            <w:r w:rsidR="004061DF" w:rsidRPr="00DB0D99">
              <w:rPr>
                <w:rFonts w:cs="Times New Roman"/>
                <w:color w:val="000000" w:themeColor="text1"/>
                <w:sz w:val="24"/>
                <w:szCs w:val="24"/>
              </w:rPr>
              <w:t>а</w:t>
            </w:r>
            <w:r w:rsidR="00D55E88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удобных скамей, урн, </w:t>
            </w:r>
            <w:r w:rsidR="002515F0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55E88" w:rsidRPr="00DB0D99">
              <w:rPr>
                <w:rFonts w:cs="Times New Roman"/>
                <w:color w:val="000000" w:themeColor="text1"/>
                <w:sz w:val="24"/>
                <w:szCs w:val="24"/>
              </w:rPr>
              <w:t>устройство озеленения и разбивк</w:t>
            </w:r>
            <w:r w:rsidR="004061DF" w:rsidRPr="00DB0D99">
              <w:rPr>
                <w:rFonts w:cs="Times New Roman"/>
                <w:color w:val="000000" w:themeColor="text1"/>
                <w:sz w:val="24"/>
                <w:szCs w:val="24"/>
              </w:rPr>
              <w:t>а</w:t>
            </w:r>
            <w:r w:rsidR="00D55E88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дополнительных цветников и др</w:t>
            </w:r>
            <w:r w:rsidR="004061DF" w:rsidRPr="00DB0D99"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  <w:r w:rsidR="00D55E88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515F0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Предлагается </w:t>
            </w:r>
            <w:r w:rsidR="00A9082B">
              <w:rPr>
                <w:rFonts w:cs="Times New Roman"/>
                <w:color w:val="000000" w:themeColor="text1"/>
                <w:sz w:val="24"/>
                <w:szCs w:val="24"/>
              </w:rPr>
              <w:t>отремонтировать</w:t>
            </w:r>
            <w:r w:rsidR="002515F0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памятник Л.Н. Толстому и улучшить благоустройство вокруг него. Также</w:t>
            </w:r>
            <w:r w:rsidR="00A9082B">
              <w:rPr>
                <w:rFonts w:cs="Times New Roman"/>
                <w:color w:val="000000" w:themeColor="text1"/>
                <w:sz w:val="24"/>
                <w:szCs w:val="24"/>
              </w:rPr>
              <w:t>,</w:t>
            </w:r>
            <w:r w:rsidR="002515F0" w:rsidRPr="00DB0D99">
              <w:rPr>
                <w:rFonts w:cs="Times New Roman"/>
                <w:color w:val="000000" w:themeColor="text1"/>
                <w:sz w:val="24"/>
                <w:szCs w:val="24"/>
              </w:rPr>
              <w:t xml:space="preserve"> планируется замена инженерного оборудования фонтана расположенного в под</w:t>
            </w:r>
            <w:r w:rsidR="00D55E88" w:rsidRPr="00DB0D99">
              <w:rPr>
                <w:rFonts w:cs="Times New Roman"/>
                <w:color w:val="000000" w:themeColor="text1"/>
                <w:sz w:val="24"/>
                <w:szCs w:val="24"/>
              </w:rPr>
              <w:t>порной ст</w:t>
            </w:r>
            <w:r w:rsidR="00D55E88" w:rsidRPr="00DB0D99">
              <w:rPr>
                <w:rFonts w:cs="Times New Roman"/>
                <w:color w:val="000000" w:themeColor="text1"/>
                <w:sz w:val="24"/>
                <w:szCs w:val="24"/>
              </w:rPr>
              <w:t>е</w:t>
            </w:r>
            <w:r w:rsidR="00D55E88" w:rsidRPr="00DB0D99">
              <w:rPr>
                <w:rFonts w:cs="Times New Roman"/>
                <w:color w:val="000000" w:themeColor="text1"/>
                <w:sz w:val="24"/>
                <w:szCs w:val="24"/>
              </w:rPr>
              <w:t>не.</w:t>
            </w:r>
          </w:p>
          <w:p w:rsidR="00DB0D99" w:rsidRPr="00DB0D99" w:rsidRDefault="00DB0D99" w:rsidP="006A22B4">
            <w:pPr>
              <w:ind w:left="17" w:firstLine="0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E2613" w:rsidRPr="00A4545F" w:rsidRDefault="003E2613" w:rsidP="00024EA3">
            <w:pPr>
              <w:ind w:left="0" w:firstLine="0"/>
              <w:rPr>
                <w:sz w:val="24"/>
              </w:rPr>
            </w:pPr>
          </w:p>
        </w:tc>
      </w:tr>
      <w:tr w:rsidR="003E2613" w:rsidRPr="00A4545F" w:rsidTr="006A22B4">
        <w:trPr>
          <w:trHeight w:val="2526"/>
        </w:trPr>
        <w:tc>
          <w:tcPr>
            <w:tcW w:w="2269" w:type="dxa"/>
          </w:tcPr>
          <w:p w:rsidR="00DB0D99" w:rsidRDefault="00DB0D99" w:rsidP="00DB0D99">
            <w:pPr>
              <w:ind w:left="17" w:firstLine="0"/>
              <w:jc w:val="left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Сквер </w:t>
            </w:r>
          </w:p>
          <w:p w:rsidR="003E2613" w:rsidRPr="00131EEC" w:rsidRDefault="00DB0D99" w:rsidP="00DB0D99">
            <w:pPr>
              <w:ind w:left="17" w:firstLine="0"/>
              <w:jc w:val="left"/>
              <w:rPr>
                <w:color w:val="FF0000"/>
                <w:sz w:val="28"/>
                <w:szCs w:val="28"/>
              </w:rPr>
            </w:pPr>
            <w:r w:rsidRPr="00131EEC">
              <w:rPr>
                <w:rFonts w:cs="Times New Roman"/>
                <w:color w:val="FF0000"/>
                <w:sz w:val="28"/>
                <w:szCs w:val="28"/>
              </w:rPr>
              <w:t>«</w:t>
            </w:r>
            <w:r w:rsidR="006A22B4">
              <w:rPr>
                <w:color w:val="FF0000"/>
                <w:sz w:val="28"/>
                <w:szCs w:val="28"/>
              </w:rPr>
              <w:t>Лазаре</w:t>
            </w:r>
            <w:r w:rsidR="006A22B4">
              <w:rPr>
                <w:color w:val="FF0000"/>
                <w:sz w:val="28"/>
                <w:szCs w:val="28"/>
              </w:rPr>
              <w:t>в</w:t>
            </w:r>
            <w:r w:rsidR="006A22B4">
              <w:rPr>
                <w:color w:val="FF0000"/>
                <w:sz w:val="28"/>
                <w:szCs w:val="28"/>
              </w:rPr>
              <w:t>ский</w:t>
            </w:r>
            <w:r w:rsidRPr="00131EEC">
              <w:rPr>
                <w:rFonts w:cs="Times New Roman"/>
                <w:color w:val="FF0000"/>
                <w:sz w:val="28"/>
                <w:szCs w:val="28"/>
              </w:rPr>
              <w:t>»</w:t>
            </w:r>
            <w:r w:rsidR="006A22B4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  <w:shd w:val="clear" w:color="auto" w:fill="auto"/>
          </w:tcPr>
          <w:p w:rsidR="006A22B4" w:rsidRPr="00DB0D99" w:rsidRDefault="006A22B4" w:rsidP="006A22B4">
            <w:pPr>
              <w:jc w:val="both"/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DB0D99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ab/>
            </w:r>
            <w:r w:rsidR="002C529A">
              <w:rPr>
                <w:rFonts w:cs="Times New Roman"/>
                <w:color w:val="auto"/>
                <w:sz w:val="24"/>
                <w:szCs w:val="24"/>
              </w:rPr>
              <w:t>С</w:t>
            </w:r>
            <w:r w:rsidR="005B1C2D" w:rsidRPr="00DB0D99">
              <w:rPr>
                <w:rFonts w:cs="Times New Roman"/>
                <w:color w:val="auto"/>
                <w:sz w:val="24"/>
                <w:szCs w:val="24"/>
              </w:rPr>
              <w:t xml:space="preserve">квер </w:t>
            </w:r>
            <w:r w:rsidR="005B1C2D" w:rsidRPr="00DB0D99">
              <w:rPr>
                <w:rFonts w:cs="Times New Roman"/>
                <w:color w:val="000000" w:themeColor="text1"/>
                <w:sz w:val="24"/>
                <w:szCs w:val="24"/>
              </w:rPr>
              <w:t>«</w:t>
            </w:r>
            <w:r w:rsidRPr="00DB0D99">
              <w:rPr>
                <w:rFonts w:cs="Times New Roman"/>
                <w:color w:val="auto"/>
                <w:sz w:val="24"/>
                <w:szCs w:val="24"/>
              </w:rPr>
              <w:t>Лазаревский</w:t>
            </w:r>
            <w:r w:rsidR="005B1C2D" w:rsidRPr="00DB0D99">
              <w:rPr>
                <w:rFonts w:cs="Times New Roman"/>
                <w:color w:val="000000" w:themeColor="text1"/>
                <w:sz w:val="24"/>
                <w:szCs w:val="24"/>
              </w:rPr>
              <w:t>»</w:t>
            </w:r>
            <w:r w:rsidRPr="00DB0D99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 w:rsidR="001405CC" w:rsidRPr="00DB0D99">
              <w:rPr>
                <w:rFonts w:cs="Times New Roman"/>
                <w:color w:val="000000" w:themeColor="text1"/>
                <w:sz w:val="24"/>
                <w:szCs w:val="24"/>
              </w:rPr>
              <w:t>–</w:t>
            </w:r>
            <w:r w:rsidRPr="00DB0D99">
              <w:rPr>
                <w:rFonts w:cs="Times New Roman"/>
                <w:color w:val="auto"/>
                <w:sz w:val="24"/>
                <w:szCs w:val="24"/>
              </w:rPr>
              <w:t xml:space="preserve"> это небольшой сквер в центре города </w:t>
            </w:r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>возле Лазаревской церкви  по улице Пастухова. Здесь, в курортной з</w:t>
            </w:r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>не города, посажено много видов хвойных и лиственных деревьев, кустарников, разбиты аллеи.</w:t>
            </w:r>
          </w:p>
          <w:p w:rsidR="003E2613" w:rsidRPr="00DB0D99" w:rsidRDefault="006A22B4" w:rsidP="00DB0D99">
            <w:pPr>
              <w:jc w:val="both"/>
              <w:rPr>
                <w:rFonts w:cs="Times New Roman"/>
                <w:sz w:val="24"/>
                <w:szCs w:val="24"/>
              </w:rPr>
            </w:pPr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ab/>
              <w:t>В сквере предусматривается организация пешеходных зон, зон отдыха с р</w:t>
            </w:r>
            <w:bookmarkStart w:id="0" w:name="_GoBack"/>
            <w:bookmarkEnd w:id="0"/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>асстановкой скамеек и урн. Преду</w:t>
            </w:r>
            <w:r w:rsid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 xml:space="preserve">смотрен </w:t>
            </w:r>
            <w:r w:rsidR="00DB0D99"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>ремонт дорожек</w:t>
            </w:r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>, устройство бордюрного камня, организация отвода ливневых вод, з</w:t>
            </w:r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DB0D99">
              <w:rPr>
                <w:rFonts w:cs="Times New Roman"/>
                <w:color w:val="auto"/>
                <w:sz w:val="24"/>
                <w:szCs w:val="24"/>
                <w:shd w:val="clear" w:color="auto" w:fill="FFFFFF"/>
              </w:rPr>
              <w:t>мена уличного освещения, установка малых архитектурных форм.</w:t>
            </w:r>
          </w:p>
        </w:tc>
        <w:tc>
          <w:tcPr>
            <w:tcW w:w="850" w:type="dxa"/>
            <w:shd w:val="clear" w:color="auto" w:fill="auto"/>
          </w:tcPr>
          <w:p w:rsidR="003E2613" w:rsidRPr="006A22B4" w:rsidRDefault="003E2613" w:rsidP="00024EA3">
            <w:pPr>
              <w:ind w:left="0" w:firstLine="0"/>
              <w:rPr>
                <w:sz w:val="24"/>
                <w:szCs w:val="24"/>
              </w:rPr>
            </w:pPr>
          </w:p>
        </w:tc>
      </w:tr>
    </w:tbl>
    <w:p w:rsidR="00C252B7" w:rsidRPr="00A77CA4" w:rsidRDefault="00B7784A" w:rsidP="00762B2D">
      <w:pPr>
        <w:ind w:left="10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page">
              <wp:posOffset>-2569771</wp:posOffset>
            </wp:positionH>
            <wp:positionV relativeFrom="page">
              <wp:posOffset>9678389</wp:posOffset>
            </wp:positionV>
            <wp:extent cx="12806301" cy="771896"/>
            <wp:effectExtent l="19050" t="0" r="0" b="0"/>
            <wp:wrapNone/>
            <wp:docPr id="6" name="Picture 9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301" cy="77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52B7" w:rsidRPr="00A77CA4" w:rsidSect="000217FD">
      <w:pgSz w:w="11907" w:h="16840" w:code="9"/>
      <w:pgMar w:top="0" w:right="850" w:bottom="426" w:left="1701" w:header="720" w:footer="720" w:gutter="0"/>
      <w:cols w:space="720"/>
      <w:docGrid w:linePitch="34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88D" w:rsidRDefault="0083688D" w:rsidP="00F05CAB">
      <w:pPr>
        <w:spacing w:after="0" w:line="240" w:lineRule="auto"/>
      </w:pPr>
      <w:r>
        <w:separator/>
      </w:r>
    </w:p>
  </w:endnote>
  <w:endnote w:type="continuationSeparator" w:id="1">
    <w:p w:rsidR="0083688D" w:rsidRDefault="0083688D" w:rsidP="00F05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88D" w:rsidRDefault="0083688D" w:rsidP="00F05CAB">
      <w:pPr>
        <w:spacing w:after="0" w:line="240" w:lineRule="auto"/>
      </w:pPr>
      <w:r>
        <w:separator/>
      </w:r>
    </w:p>
  </w:footnote>
  <w:footnote w:type="continuationSeparator" w:id="1">
    <w:p w:rsidR="0083688D" w:rsidRDefault="0083688D" w:rsidP="00F05C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64" w:dllVersion="131078" w:nlCheck="1" w:checkStyle="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421B"/>
    <w:rsid w:val="0001421B"/>
    <w:rsid w:val="000217FD"/>
    <w:rsid w:val="00024EA3"/>
    <w:rsid w:val="00111A3D"/>
    <w:rsid w:val="00131EEC"/>
    <w:rsid w:val="00135CDF"/>
    <w:rsid w:val="001405CC"/>
    <w:rsid w:val="001604B2"/>
    <w:rsid w:val="001E41C0"/>
    <w:rsid w:val="00201210"/>
    <w:rsid w:val="002515F0"/>
    <w:rsid w:val="00255313"/>
    <w:rsid w:val="00296041"/>
    <w:rsid w:val="002B4EC2"/>
    <w:rsid w:val="002C529A"/>
    <w:rsid w:val="00303FB0"/>
    <w:rsid w:val="00327FF1"/>
    <w:rsid w:val="00354E64"/>
    <w:rsid w:val="0039729B"/>
    <w:rsid w:val="003E2613"/>
    <w:rsid w:val="004061DF"/>
    <w:rsid w:val="005212E8"/>
    <w:rsid w:val="005B1C2D"/>
    <w:rsid w:val="005F22B0"/>
    <w:rsid w:val="00617107"/>
    <w:rsid w:val="00617B22"/>
    <w:rsid w:val="006A22B4"/>
    <w:rsid w:val="006C7CA3"/>
    <w:rsid w:val="006F4096"/>
    <w:rsid w:val="0072608D"/>
    <w:rsid w:val="00762B2D"/>
    <w:rsid w:val="0083688D"/>
    <w:rsid w:val="00A4545F"/>
    <w:rsid w:val="00A642B8"/>
    <w:rsid w:val="00A77CA4"/>
    <w:rsid w:val="00A9082B"/>
    <w:rsid w:val="00A93871"/>
    <w:rsid w:val="00B7784A"/>
    <w:rsid w:val="00BB32E4"/>
    <w:rsid w:val="00BE216D"/>
    <w:rsid w:val="00C242BC"/>
    <w:rsid w:val="00C252B7"/>
    <w:rsid w:val="00D55E88"/>
    <w:rsid w:val="00DB0D99"/>
    <w:rsid w:val="00E227B4"/>
    <w:rsid w:val="00EC0E03"/>
    <w:rsid w:val="00F05CAB"/>
    <w:rsid w:val="00F310D5"/>
    <w:rsid w:val="00F83D13"/>
    <w:rsid w:val="00FC3A4D"/>
    <w:rsid w:val="00FF5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210"/>
    <w:pPr>
      <w:spacing w:after="1" w:line="257" w:lineRule="auto"/>
      <w:ind w:left="27" w:hanging="10"/>
      <w:jc w:val="center"/>
    </w:pPr>
    <w:rPr>
      <w:rFonts w:eastAsia="Calibri" w:cs="Calibri"/>
      <w:b/>
      <w:color w:val="555655"/>
      <w:sz w:val="25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01210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024EA3"/>
    <w:tblPr>
      <w:tblInd w:w="0" w:type="dxa"/>
      <w:tblBorders>
        <w:top w:val="thinThickLargeGap" w:sz="24" w:space="0" w:color="auto"/>
        <w:left w:val="thinThickLargeGap" w:sz="24" w:space="0" w:color="auto"/>
        <w:bottom w:val="thinThickLargeGap" w:sz="24" w:space="0" w:color="auto"/>
        <w:right w:val="thinThickLargeGap" w:sz="24" w:space="0" w:color="auto"/>
        <w:insideH w:val="thinThickLargeGap" w:sz="24" w:space="0" w:color="auto"/>
        <w:insideV w:val="thinThickLargeGap" w:sz="2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05CA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05CAB"/>
    <w:rPr>
      <w:rFonts w:eastAsia="Calibri" w:cs="Calibri"/>
      <w:b/>
      <w:color w:val="555655"/>
      <w:sz w:val="25"/>
      <w:szCs w:val="22"/>
    </w:rPr>
  </w:style>
  <w:style w:type="paragraph" w:styleId="a6">
    <w:name w:val="footer"/>
    <w:basedOn w:val="a"/>
    <w:link w:val="a7"/>
    <w:uiPriority w:val="99"/>
    <w:semiHidden/>
    <w:unhideWhenUsed/>
    <w:rsid w:val="00F05CA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05CAB"/>
    <w:rPr>
      <w:rFonts w:eastAsia="Calibri" w:cs="Calibri"/>
      <w:b/>
      <w:color w:val="555655"/>
      <w:sz w:val="25"/>
      <w:szCs w:val="22"/>
    </w:rPr>
  </w:style>
  <w:style w:type="paragraph" w:styleId="a8">
    <w:name w:val="Normal (Web)"/>
    <w:basedOn w:val="a"/>
    <w:uiPriority w:val="99"/>
    <w:semiHidden/>
    <w:unhideWhenUsed/>
    <w:rsid w:val="006F409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b w:val="0"/>
      <w:color w:val="auto"/>
      <w:sz w:val="24"/>
      <w:szCs w:val="24"/>
    </w:rPr>
  </w:style>
  <w:style w:type="character" w:styleId="a9">
    <w:name w:val="Hyperlink"/>
    <w:basedOn w:val="a0"/>
    <w:uiPriority w:val="99"/>
    <w:unhideWhenUsed/>
    <w:rsid w:val="006F4096"/>
    <w:rPr>
      <w:color w:val="0000FF"/>
      <w:u w:val="single"/>
    </w:rPr>
  </w:style>
  <w:style w:type="paragraph" w:styleId="aa">
    <w:name w:val="No Spacing"/>
    <w:uiPriority w:val="1"/>
    <w:qFormat/>
    <w:rsid w:val="006F4096"/>
    <w:pPr>
      <w:ind w:left="27" w:hanging="10"/>
      <w:jc w:val="center"/>
    </w:pPr>
    <w:rPr>
      <w:rFonts w:eastAsia="Calibri" w:cs="Calibri"/>
      <w:b/>
      <w:color w:val="555655"/>
      <w:sz w:val="25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61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7107"/>
    <w:rPr>
      <w:rFonts w:ascii="Tahoma" w:eastAsia="Calibri" w:hAnsi="Tahoma" w:cs="Tahoma"/>
      <w:b/>
      <w:color w:val="55565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2B041-E672-46AA-B552-9110C0609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ВЕКТОР_БЮЛЛЕТЕНЕЙ А5.cdr</vt:lpstr>
    </vt:vector>
  </TitlesOfParts>
  <Company>apsk</Company>
  <LinksUpToDate>false</LinksUpToDate>
  <CharactersWithSpaces>1659</CharactersWithSpaces>
  <SharedDoc>false</SharedDoc>
  <HLinks>
    <vt:vector size="24" baseType="variant">
      <vt:variant>
        <vt:i4>4063356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https://ru.wikipedia.org/wiki/%D0%91%D0%B5%D1%80%D0%BD%D0%B0%D1%80%D0%B4%D0%B0%D1%86%D1%86%D0%B8,_%D0%98%D0%BE%D1%81%D0%B8%D1%84_%D0%9A%D0%B0%D1%80%D0%BB%D0%BE%D0%B2%D0%B8%D1%87</vt:lpwstr>
      </vt:variant>
      <vt:variant>
        <vt:lpwstr/>
      </vt:variant>
      <vt:variant>
        <vt:i4>4784169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https://ru.wikipedia.org/wiki/1830_%D0%B3%D0%BE%D0%B4</vt:lpwstr>
      </vt:variant>
      <vt:variant>
        <vt:lpwstr/>
      </vt:variant>
      <vt:variant>
        <vt:i4>3539040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https://ru.wikipedia.org/wiki/1828</vt:lpwstr>
      </vt:variant>
      <vt:variant>
        <vt:lpwstr/>
      </vt:variant>
      <vt:variant>
        <vt:i4>4915279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https://ru.wikipedia.org/wiki/%D0%9F%D1%8F%D1%82%D0%B8%D0%B3%D0%BE%D1%80%D1%81%D0%BA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ВЕКТОР_БЮЛЛЕТЕНЕЙ А5.cdr</dc:title>
  <dc:creator>User</dc:creator>
  <cp:lastModifiedBy>Марина</cp:lastModifiedBy>
  <cp:revision>9</cp:revision>
  <cp:lastPrinted>2020-01-23T09:44:00Z</cp:lastPrinted>
  <dcterms:created xsi:type="dcterms:W3CDTF">2020-01-23T09:37:00Z</dcterms:created>
  <dcterms:modified xsi:type="dcterms:W3CDTF">2020-01-24T05:23:00Z</dcterms:modified>
</cp:coreProperties>
</file>